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429A" w14:textId="337AC069" w:rsidR="00BF4B1F" w:rsidRDefault="00BF4B1F">
      <w:r>
        <w:t>Hygiene 2.2: How to Help with Getting Dressed</w:t>
      </w:r>
    </w:p>
    <w:p w14:paraId="1C6509F4" w14:textId="6B3B8D4F" w:rsidR="00BF4B1F" w:rsidRDefault="00BF4B1F"/>
    <w:p w14:paraId="265C7F11" w14:textId="77777777" w:rsidR="00BF4B1F" w:rsidRDefault="00BF4B1F" w:rsidP="00BF4B1F"/>
    <w:p w14:paraId="5F75F547" w14:textId="40803BDB" w:rsidR="006F20A8" w:rsidRDefault="006F20A8" w:rsidP="00BF4B1F">
      <w:r>
        <w:t>H</w:t>
      </w:r>
      <w:r w:rsidR="00BF4B1F">
        <w:t>elping someone get dressed can be</w:t>
      </w:r>
      <w:r>
        <w:t xml:space="preserve"> </w:t>
      </w:r>
      <w:r w:rsidR="00BF4B1F">
        <w:t>difficult especially if the person</w:t>
      </w:r>
      <w:r>
        <w:t xml:space="preserve"> </w:t>
      </w:r>
      <w:r w:rsidR="00BF4B1F">
        <w:t>you're caring for has mobility issues</w:t>
      </w:r>
      <w:r>
        <w:t>.</w:t>
      </w:r>
      <w:r w:rsidR="00BF4B1F">
        <w:t xml:space="preserve"> </w:t>
      </w:r>
    </w:p>
    <w:p w14:paraId="48CD2411" w14:textId="77777777" w:rsidR="006F20A8" w:rsidRDefault="006F20A8" w:rsidP="00BF4B1F"/>
    <w:p w14:paraId="75C07380" w14:textId="67490385" w:rsidR="00BF4B1F" w:rsidRDefault="006F20A8" w:rsidP="00BF4B1F">
      <w:r>
        <w:t>I</w:t>
      </w:r>
      <w:r w:rsidR="00BF4B1F">
        <w:t>n</w:t>
      </w:r>
      <w:r>
        <w:t xml:space="preserve"> </w:t>
      </w:r>
      <w:r w:rsidR="00BF4B1F">
        <w:t>this video we'll show you how to dress</w:t>
      </w:r>
      <w:r>
        <w:t xml:space="preserve"> </w:t>
      </w:r>
      <w:r w:rsidR="00BF4B1F">
        <w:t>and undress the person you're caring for</w:t>
      </w:r>
      <w:r>
        <w:t xml:space="preserve"> </w:t>
      </w:r>
      <w:r w:rsidR="00BF4B1F">
        <w:t>while they're in bed</w:t>
      </w:r>
      <w:r>
        <w:t>.</w:t>
      </w:r>
      <w:r w:rsidR="00BF4B1F">
        <w:t xml:space="preserve"> </w:t>
      </w:r>
      <w:r>
        <w:t>P</w:t>
      </w:r>
      <w:r w:rsidR="00BF4B1F">
        <w:t>ractice the</w:t>
      </w:r>
      <w:r>
        <w:t xml:space="preserve"> </w:t>
      </w:r>
      <w:r w:rsidR="00BF4B1F">
        <w:t>following tips to help make this task</w:t>
      </w:r>
      <w:r>
        <w:t xml:space="preserve"> </w:t>
      </w:r>
      <w:r w:rsidR="00BF4B1F">
        <w:t>easier for both of you</w:t>
      </w:r>
      <w:r>
        <w:t>.</w:t>
      </w:r>
      <w:r w:rsidR="00BF4B1F">
        <w:t xml:space="preserve"> </w:t>
      </w:r>
      <w:r>
        <w:t>L</w:t>
      </w:r>
      <w:r w:rsidR="00BF4B1F">
        <w:t>et's try it</w:t>
      </w:r>
      <w:r>
        <w:t>.</w:t>
      </w:r>
    </w:p>
    <w:p w14:paraId="52008807" w14:textId="77777777" w:rsidR="006F20A8" w:rsidRDefault="006F20A8" w:rsidP="00BF4B1F"/>
    <w:p w14:paraId="686C9E7F" w14:textId="52DE5120" w:rsidR="00CF254F" w:rsidRDefault="006F20A8" w:rsidP="00BF4B1F">
      <w:r>
        <w:t>S</w:t>
      </w:r>
      <w:r w:rsidR="00BF4B1F">
        <w:t>tart by gathering their clothing they</w:t>
      </w:r>
      <w:r w:rsidR="00CF254F">
        <w:t xml:space="preserve"> </w:t>
      </w:r>
      <w:r w:rsidR="00BF4B1F">
        <w:t>can pick out something for themselves or</w:t>
      </w:r>
      <w:r w:rsidR="00CF254F">
        <w:t xml:space="preserve"> </w:t>
      </w:r>
      <w:r w:rsidR="00BF4B1F">
        <w:t>you can assist them in picking out their</w:t>
      </w:r>
      <w:r w:rsidR="00CF254F">
        <w:t xml:space="preserve"> </w:t>
      </w:r>
      <w:r w:rsidR="00BF4B1F">
        <w:t>outfit for the day</w:t>
      </w:r>
      <w:r w:rsidR="00CF254F">
        <w:t>. K</w:t>
      </w:r>
      <w:r w:rsidR="00BF4B1F">
        <w:t>eep in mind what things they'll be</w:t>
      </w:r>
      <w:r w:rsidR="00CF254F">
        <w:t xml:space="preserve"> </w:t>
      </w:r>
      <w:r w:rsidR="00BF4B1F">
        <w:t>doing during the day and help guide them</w:t>
      </w:r>
      <w:r w:rsidR="00CF254F">
        <w:t xml:space="preserve"> </w:t>
      </w:r>
      <w:r w:rsidR="00BF4B1F">
        <w:t>to choose clothes that will work for</w:t>
      </w:r>
      <w:r w:rsidR="00CF254F">
        <w:t xml:space="preserve"> </w:t>
      </w:r>
      <w:r w:rsidR="00BF4B1F">
        <w:t>those activities and the weather</w:t>
      </w:r>
      <w:r w:rsidR="00CF254F">
        <w:t>.</w:t>
      </w:r>
      <w:r w:rsidR="00BF4B1F">
        <w:t xml:space="preserve"> </w:t>
      </w:r>
    </w:p>
    <w:p w14:paraId="466216B5" w14:textId="77777777" w:rsidR="00CF254F" w:rsidRDefault="00CF254F" w:rsidP="00BF4B1F"/>
    <w:p w14:paraId="35B529FC" w14:textId="77777777" w:rsidR="00CF254F" w:rsidRDefault="00CF254F" w:rsidP="00BF4B1F">
      <w:r>
        <w:t>I</w:t>
      </w:r>
      <w:r w:rsidR="00BF4B1F">
        <w:t>f the</w:t>
      </w:r>
      <w:r>
        <w:t xml:space="preserve"> </w:t>
      </w:r>
      <w:r w:rsidR="00BF4B1F">
        <w:t>person you're caring for isn't very</w:t>
      </w:r>
      <w:r>
        <w:t xml:space="preserve"> </w:t>
      </w:r>
      <w:r w:rsidR="00BF4B1F">
        <w:t>mobile</w:t>
      </w:r>
      <w:r>
        <w:t>,</w:t>
      </w:r>
      <w:r w:rsidR="00BF4B1F">
        <w:t xml:space="preserve"> it's easier to use adapted</w:t>
      </w:r>
      <w:r>
        <w:t xml:space="preserve"> </w:t>
      </w:r>
      <w:r w:rsidR="00BF4B1F">
        <w:t>clothing like back closure tops</w:t>
      </w:r>
      <w:r>
        <w:t>.</w:t>
      </w:r>
      <w:r w:rsidR="00BF4B1F">
        <w:t xml:space="preserve"> </w:t>
      </w:r>
      <w:r>
        <w:t>S</w:t>
      </w:r>
      <w:r w:rsidR="00BF4B1F">
        <w:t>ide</w:t>
      </w:r>
      <w:r>
        <w:t xml:space="preserve"> </w:t>
      </w:r>
      <w:r w:rsidR="00BF4B1F">
        <w:t>zipper pants</w:t>
      </w:r>
      <w:r>
        <w:t>,</w:t>
      </w:r>
      <w:r w:rsidR="00BF4B1F">
        <w:t xml:space="preserve"> or wheelchair pants or</w:t>
      </w:r>
      <w:r>
        <w:t xml:space="preserve"> </w:t>
      </w:r>
      <w:r w:rsidR="00BF4B1F">
        <w:t>dresses</w:t>
      </w:r>
      <w:r>
        <w:t>.</w:t>
      </w:r>
      <w:r w:rsidR="00BF4B1F">
        <w:t xml:space="preserve"> </w:t>
      </w:r>
      <w:r>
        <w:t>T</w:t>
      </w:r>
      <w:r w:rsidR="00BF4B1F">
        <w:t>ry and avoid tight clothing</w:t>
      </w:r>
      <w:r>
        <w:t xml:space="preserve"> </w:t>
      </w:r>
      <w:r w:rsidR="00BF4B1F">
        <w:t>with a lot of buttons</w:t>
      </w:r>
      <w:r>
        <w:t>,</w:t>
      </w:r>
      <w:r w:rsidR="00BF4B1F">
        <w:t xml:space="preserve"> zippers</w:t>
      </w:r>
      <w:r>
        <w:t>,</w:t>
      </w:r>
      <w:r w:rsidR="00BF4B1F">
        <w:t xml:space="preserve"> or fabric</w:t>
      </w:r>
      <w:r>
        <w:t xml:space="preserve"> </w:t>
      </w:r>
      <w:r w:rsidR="00BF4B1F">
        <w:t>that doesn't stretch</w:t>
      </w:r>
      <w:r>
        <w:t>.</w:t>
      </w:r>
      <w:r w:rsidR="00BF4B1F">
        <w:t xml:space="preserve"> </w:t>
      </w:r>
    </w:p>
    <w:p w14:paraId="7F213AB9" w14:textId="77777777" w:rsidR="00CF254F" w:rsidRDefault="00CF254F" w:rsidP="00BF4B1F"/>
    <w:p w14:paraId="0B240F91" w14:textId="50632F0F" w:rsidR="00CF254F" w:rsidRDefault="00CF254F" w:rsidP="00BF4B1F">
      <w:r>
        <w:t>T</w:t>
      </w:r>
      <w:r w:rsidR="00BF4B1F">
        <w:t>o undress the</w:t>
      </w:r>
      <w:r>
        <w:t xml:space="preserve"> </w:t>
      </w:r>
      <w:r w:rsidR="00BF4B1F">
        <w:t>person that you're caring for follow</w:t>
      </w:r>
      <w:r>
        <w:t xml:space="preserve"> </w:t>
      </w:r>
      <w:r w:rsidR="00BF4B1F">
        <w:t>these steps</w:t>
      </w:r>
      <w:r>
        <w:t>.</w:t>
      </w:r>
      <w:r w:rsidR="00BF4B1F">
        <w:t xml:space="preserve"> </w:t>
      </w:r>
      <w:r>
        <w:t>I</w:t>
      </w:r>
      <w:r w:rsidR="00BF4B1F">
        <w:t>f they can't leave their</w:t>
      </w:r>
      <w:r>
        <w:t xml:space="preserve"> </w:t>
      </w:r>
      <w:r w:rsidR="00BF4B1F">
        <w:t>bed start with them lying down while you</w:t>
      </w:r>
      <w:r>
        <w:t xml:space="preserve"> </w:t>
      </w:r>
      <w:r w:rsidR="00BF4B1F">
        <w:t>undress them keep a sheet over them so</w:t>
      </w:r>
      <w:r>
        <w:t xml:space="preserve"> </w:t>
      </w:r>
      <w:r w:rsidR="00BF4B1F">
        <w:t>they will stay warm and to make it less</w:t>
      </w:r>
      <w:r>
        <w:t xml:space="preserve"> </w:t>
      </w:r>
      <w:r w:rsidR="00BF4B1F">
        <w:t>awkward</w:t>
      </w:r>
      <w:r>
        <w:t>.</w:t>
      </w:r>
      <w:r w:rsidR="00BF4B1F">
        <w:t xml:space="preserve"> </w:t>
      </w:r>
      <w:r>
        <w:t>F</w:t>
      </w:r>
      <w:r w:rsidR="00BF4B1F">
        <w:t>irst loosen any buttons zippers</w:t>
      </w:r>
      <w:r>
        <w:t xml:space="preserve"> </w:t>
      </w:r>
      <w:r w:rsidR="00BF4B1F">
        <w:t xml:space="preserve">or </w:t>
      </w:r>
      <w:r>
        <w:t>snaps and</w:t>
      </w:r>
      <w:r w:rsidR="00BF4B1F">
        <w:t xml:space="preserve"> remove one sleeve of their</w:t>
      </w:r>
      <w:r>
        <w:t xml:space="preserve"> </w:t>
      </w:r>
      <w:r w:rsidR="00BF4B1F">
        <w:t>top and tuck the loose part of their</w:t>
      </w:r>
      <w:r>
        <w:t xml:space="preserve"> </w:t>
      </w:r>
      <w:r w:rsidR="00BF4B1F">
        <w:t>shirt under their back as far as you can</w:t>
      </w:r>
      <w:r>
        <w:t>. I</w:t>
      </w:r>
      <w:r w:rsidR="00BF4B1F">
        <w:t>f they have weakness on one side start</w:t>
      </w:r>
      <w:r>
        <w:t xml:space="preserve"> </w:t>
      </w:r>
      <w:r w:rsidR="00BF4B1F">
        <w:t>by undressing their strong side</w:t>
      </w:r>
      <w:r>
        <w:t>.</w:t>
      </w:r>
      <w:r w:rsidR="00BF4B1F">
        <w:t xml:space="preserve"> </w:t>
      </w:r>
      <w:r>
        <w:t>S</w:t>
      </w:r>
      <w:r w:rsidR="00BF4B1F">
        <w:t>tart to</w:t>
      </w:r>
      <w:r>
        <w:t xml:space="preserve"> </w:t>
      </w:r>
      <w:r w:rsidR="00BF4B1F">
        <w:t>remove their bottoms by pulling the same</w:t>
      </w:r>
      <w:r>
        <w:t xml:space="preserve"> </w:t>
      </w:r>
      <w:r w:rsidR="00BF4B1F">
        <w:t>side of their pants and undergarments</w:t>
      </w:r>
      <w:r>
        <w:t xml:space="preserve"> </w:t>
      </w:r>
      <w:r w:rsidR="00BF4B1F">
        <w:t>down over their hip after that's done</w:t>
      </w:r>
      <w:r>
        <w:t xml:space="preserve"> </w:t>
      </w:r>
      <w:r w:rsidR="00BF4B1F">
        <w:t>help them roll onto their strong side</w:t>
      </w:r>
      <w:r>
        <w:t>. N</w:t>
      </w:r>
      <w:r w:rsidR="00BF4B1F">
        <w:t>ow pull the other side of their pants</w:t>
      </w:r>
      <w:r>
        <w:t xml:space="preserve"> </w:t>
      </w:r>
      <w:r w:rsidR="00BF4B1F">
        <w:t>down over their hip and remove their</w:t>
      </w:r>
      <w:r>
        <w:t xml:space="preserve"> </w:t>
      </w:r>
      <w:r w:rsidR="00BF4B1F">
        <w:t>shirt carefully from their weak side</w:t>
      </w:r>
      <w:r>
        <w:t>. F</w:t>
      </w:r>
      <w:r w:rsidR="00BF4B1F">
        <w:t>inish undressing them by helping them</w:t>
      </w:r>
      <w:r>
        <w:t xml:space="preserve"> </w:t>
      </w:r>
      <w:r w:rsidR="00BF4B1F">
        <w:t>turn onto their back and removing their</w:t>
      </w:r>
      <w:r>
        <w:t xml:space="preserve"> </w:t>
      </w:r>
      <w:r w:rsidR="00BF4B1F">
        <w:t>pants and underwear</w:t>
      </w:r>
      <w:r>
        <w:t>.</w:t>
      </w:r>
      <w:r w:rsidR="00BF4B1F">
        <w:t xml:space="preserve"> </w:t>
      </w:r>
      <w:r>
        <w:t>I</w:t>
      </w:r>
      <w:r w:rsidR="00BF4B1F">
        <w:t>f they need a bath</w:t>
      </w:r>
      <w:r>
        <w:t xml:space="preserve">, </w:t>
      </w:r>
      <w:r w:rsidR="00BF4B1F">
        <w:t>now's the time</w:t>
      </w:r>
      <w:r>
        <w:t>.</w:t>
      </w:r>
      <w:r w:rsidR="00BF4B1F">
        <w:t xml:space="preserve"> </w:t>
      </w:r>
      <w:r>
        <w:t>C</w:t>
      </w:r>
      <w:r w:rsidR="00BF4B1F">
        <w:t>lick here for a video</w:t>
      </w:r>
      <w:r>
        <w:t xml:space="preserve"> </w:t>
      </w:r>
      <w:r w:rsidR="00BF4B1F">
        <w:t>that describes how to give a bed bath</w:t>
      </w:r>
      <w:r>
        <w:t>.</w:t>
      </w:r>
      <w:r w:rsidR="00BF4B1F">
        <w:t xml:space="preserve"> </w:t>
      </w:r>
    </w:p>
    <w:p w14:paraId="22CFA0E5" w14:textId="77777777" w:rsidR="00CF254F" w:rsidRDefault="00CF254F" w:rsidP="00BF4B1F"/>
    <w:p w14:paraId="217F4FAE" w14:textId="26FA41C0" w:rsidR="00BF4B1F" w:rsidRDefault="006973AC" w:rsidP="00BF4B1F">
      <w:r>
        <w:t>T</w:t>
      </w:r>
      <w:r w:rsidR="00BF4B1F">
        <w:t>o</w:t>
      </w:r>
      <w:r>
        <w:t xml:space="preserve"> </w:t>
      </w:r>
      <w:r w:rsidR="00BF4B1F">
        <w:t>put their fresh clothes on do everything</w:t>
      </w:r>
      <w:r>
        <w:t xml:space="preserve"> i</w:t>
      </w:r>
      <w:r w:rsidR="00BF4B1F">
        <w:t xml:space="preserve">n </w:t>
      </w:r>
      <w:r>
        <w:t>r</w:t>
      </w:r>
      <w:r w:rsidR="00BF4B1F">
        <w:t>everse</w:t>
      </w:r>
      <w:r w:rsidR="00CF254F">
        <w:t>.</w:t>
      </w:r>
      <w:r>
        <w:t xml:space="preserve"> I</w:t>
      </w:r>
      <w:r w:rsidR="00BF4B1F">
        <w:t>f they have weakness start with them</w:t>
      </w:r>
      <w:r>
        <w:t xml:space="preserve"> </w:t>
      </w:r>
      <w:r w:rsidR="00BF4B1F">
        <w:t>lying on their strong side put their</w:t>
      </w:r>
      <w:r>
        <w:t xml:space="preserve"> </w:t>
      </w:r>
      <w:r w:rsidR="00BF4B1F">
        <w:t>shirt sleeve on starting with their weak</w:t>
      </w:r>
      <w:r>
        <w:t xml:space="preserve"> </w:t>
      </w:r>
      <w:r w:rsidR="00BF4B1F">
        <w:t>side</w:t>
      </w:r>
      <w:r>
        <w:t>. T</w:t>
      </w:r>
      <w:r w:rsidR="00BF4B1F">
        <w:t>uck as much of the shirt as you can</w:t>
      </w:r>
      <w:r>
        <w:t xml:space="preserve"> </w:t>
      </w:r>
      <w:r w:rsidR="00BF4B1F">
        <w:t>under them</w:t>
      </w:r>
      <w:r>
        <w:t>.</w:t>
      </w:r>
      <w:r w:rsidR="00AB0AD8">
        <w:t xml:space="preserve"> </w:t>
      </w:r>
      <w:r>
        <w:t>N</w:t>
      </w:r>
      <w:r w:rsidR="00BF4B1F">
        <w:t>ext</w:t>
      </w:r>
      <w:r>
        <w:t>,</w:t>
      </w:r>
      <w:r w:rsidR="00BF4B1F">
        <w:t xml:space="preserve"> slide their underwear and pants</w:t>
      </w:r>
      <w:r w:rsidR="00AB0AD8">
        <w:t xml:space="preserve"> </w:t>
      </w:r>
      <w:r w:rsidR="00BF4B1F">
        <w:t>over their feet and pull them up as far</w:t>
      </w:r>
      <w:r w:rsidR="00AB0AD8">
        <w:t xml:space="preserve"> </w:t>
      </w:r>
      <w:r w:rsidR="00BF4B1F">
        <w:t>as we can on their weak side</w:t>
      </w:r>
      <w:r>
        <w:t>.</w:t>
      </w:r>
      <w:r w:rsidR="00BF4B1F">
        <w:t xml:space="preserve"> </w:t>
      </w:r>
      <w:r w:rsidR="00AB0AD8">
        <w:t>W</w:t>
      </w:r>
      <w:r w:rsidR="00BF4B1F">
        <w:t>hile you</w:t>
      </w:r>
      <w:r w:rsidR="00AB0AD8">
        <w:t xml:space="preserve"> </w:t>
      </w:r>
      <w:r w:rsidR="00BF4B1F">
        <w:t>roll them onto their weak side</w:t>
      </w:r>
      <w:r w:rsidR="00AB0AD8">
        <w:t>,</w:t>
      </w:r>
      <w:r w:rsidR="00BF4B1F">
        <w:t xml:space="preserve"> hold</w:t>
      </w:r>
      <w:r w:rsidR="00AB0AD8">
        <w:t xml:space="preserve"> </w:t>
      </w:r>
      <w:r w:rsidR="00BF4B1F">
        <w:t>their pants and shirt in place as much</w:t>
      </w:r>
      <w:r w:rsidR="00AB0AD8">
        <w:t xml:space="preserve"> </w:t>
      </w:r>
      <w:r w:rsidR="00BF4B1F">
        <w:t>as possible</w:t>
      </w:r>
      <w:r w:rsidR="00AB0AD8">
        <w:t>.</w:t>
      </w:r>
      <w:r w:rsidR="00BF4B1F">
        <w:t xml:space="preserve"> </w:t>
      </w:r>
      <w:r w:rsidR="00AB0AD8">
        <w:t>F</w:t>
      </w:r>
      <w:r w:rsidR="00BF4B1F">
        <w:t>rom here</w:t>
      </w:r>
      <w:r w:rsidR="00AB0AD8">
        <w:t>,</w:t>
      </w:r>
      <w:r w:rsidR="00BF4B1F">
        <w:t xml:space="preserve"> you'll be able to</w:t>
      </w:r>
      <w:r w:rsidR="00AB0AD8">
        <w:t xml:space="preserve"> </w:t>
      </w:r>
      <w:r w:rsidR="00BF4B1F">
        <w:t>pull their lower garments up and pull</w:t>
      </w:r>
      <w:r w:rsidR="00AB0AD8">
        <w:t xml:space="preserve"> </w:t>
      </w:r>
      <w:r w:rsidR="00BF4B1F">
        <w:t>their shirt through to put their other</w:t>
      </w:r>
      <w:r w:rsidR="00AB0AD8">
        <w:t xml:space="preserve"> </w:t>
      </w:r>
      <w:r w:rsidR="00BF4B1F">
        <w:t>sleeve on</w:t>
      </w:r>
      <w:r w:rsidR="00AB0AD8">
        <w:t>.</w:t>
      </w:r>
      <w:r w:rsidR="00BF4B1F">
        <w:t xml:space="preserve"> </w:t>
      </w:r>
      <w:r w:rsidR="00AB0AD8">
        <w:t>F</w:t>
      </w:r>
      <w:r w:rsidR="00BF4B1F">
        <w:t>inish up by doing any buttons</w:t>
      </w:r>
      <w:r w:rsidR="00AB0AD8">
        <w:t xml:space="preserve">, </w:t>
      </w:r>
      <w:r w:rsidR="00BF4B1F">
        <w:t>snaps</w:t>
      </w:r>
      <w:r w:rsidR="00D0117A">
        <w:t>,</w:t>
      </w:r>
      <w:r w:rsidR="00BF4B1F">
        <w:t xml:space="preserve"> or </w:t>
      </w:r>
      <w:r w:rsidR="00AB0AD8">
        <w:t>Velcro.</w:t>
      </w:r>
      <w:r w:rsidR="00BF4B1F">
        <w:t xml:space="preserve"> </w:t>
      </w:r>
      <w:r w:rsidR="00AB0AD8">
        <w:t>F</w:t>
      </w:r>
      <w:r w:rsidR="00BF4B1F">
        <w:t>latten out any wrinkles</w:t>
      </w:r>
      <w:r w:rsidR="00AB0AD8">
        <w:t xml:space="preserve"> </w:t>
      </w:r>
      <w:r w:rsidR="00BF4B1F">
        <w:t>and make sure that their clothes aren't</w:t>
      </w:r>
      <w:r w:rsidR="00AB0AD8">
        <w:t xml:space="preserve"> </w:t>
      </w:r>
      <w:r w:rsidR="00BF4B1F">
        <w:t>pinching or pulling anywhere</w:t>
      </w:r>
      <w:r w:rsidR="00AB0AD8">
        <w:t>. L</w:t>
      </w:r>
      <w:r w:rsidR="00BF4B1F">
        <w:t>astly</w:t>
      </w:r>
      <w:r w:rsidR="00AB0AD8">
        <w:t>,</w:t>
      </w:r>
      <w:r w:rsidR="00BF4B1F">
        <w:t xml:space="preserve"> help them accessorize with a tie</w:t>
      </w:r>
      <w:r w:rsidR="00AB0AD8">
        <w:t xml:space="preserve">, </w:t>
      </w:r>
      <w:r w:rsidR="00BF4B1F">
        <w:t>scarf</w:t>
      </w:r>
      <w:r w:rsidR="00AB0AD8">
        <w:t>,</w:t>
      </w:r>
      <w:r w:rsidR="00BF4B1F">
        <w:t xml:space="preserve"> hat</w:t>
      </w:r>
      <w:r w:rsidR="00AB0AD8">
        <w:t>,</w:t>
      </w:r>
      <w:r w:rsidR="00BF4B1F">
        <w:t xml:space="preserve"> or jewelry</w:t>
      </w:r>
      <w:r w:rsidR="00AB0AD8">
        <w:t>.</w:t>
      </w:r>
      <w:r w:rsidR="00BF4B1F">
        <w:t xml:space="preserve"> </w:t>
      </w:r>
      <w:r w:rsidR="00AB0AD8">
        <w:t>H</w:t>
      </w:r>
      <w:r w:rsidR="00BF4B1F">
        <w:t>elping the person</w:t>
      </w:r>
      <w:r w:rsidR="00AB0AD8">
        <w:t xml:space="preserve"> </w:t>
      </w:r>
      <w:r w:rsidR="00BF4B1F">
        <w:t>you're caring for dress up nicely not</w:t>
      </w:r>
      <w:r w:rsidR="00AB0AD8">
        <w:t xml:space="preserve"> </w:t>
      </w:r>
      <w:r w:rsidR="00BF4B1F">
        <w:t>only helps them look great but also</w:t>
      </w:r>
      <w:r w:rsidR="00AB0AD8">
        <w:t xml:space="preserve"> </w:t>
      </w:r>
      <w:r w:rsidR="00BF4B1F">
        <w:t>helps them feel great</w:t>
      </w:r>
      <w:r w:rsidR="00AB0AD8">
        <w:t>.</w:t>
      </w:r>
      <w:r w:rsidR="00BF4B1F">
        <w:t xml:space="preserve"> </w:t>
      </w:r>
      <w:r w:rsidR="00AB0AD8">
        <w:t>T</w:t>
      </w:r>
      <w:r w:rsidR="00BF4B1F">
        <w:t>his should help</w:t>
      </w:r>
      <w:r w:rsidR="00AB0AD8">
        <w:t xml:space="preserve"> </w:t>
      </w:r>
      <w:r w:rsidR="00BF4B1F">
        <w:t>you feel great too</w:t>
      </w:r>
      <w:r w:rsidR="00AB0AD8">
        <w:t>.</w:t>
      </w:r>
    </w:p>
    <w:p w14:paraId="3EF062C9" w14:textId="77777777" w:rsidR="00BF4B1F" w:rsidRDefault="00BF4B1F" w:rsidP="00BF4B1F"/>
    <w:p w14:paraId="60750A10" w14:textId="6467CE51" w:rsidR="00BF4B1F" w:rsidRDefault="00AB0AD8" w:rsidP="00BF4B1F">
      <w:r>
        <w:t>F</w:t>
      </w:r>
      <w:r w:rsidR="00BF4B1F">
        <w:t>or more helpful tips to assist you in</w:t>
      </w:r>
      <w:r>
        <w:t xml:space="preserve"> </w:t>
      </w:r>
      <w:r w:rsidR="00BF4B1F">
        <w:t>your caregiving journey</w:t>
      </w:r>
      <w:r>
        <w:t>,</w:t>
      </w:r>
      <w:r w:rsidR="00BF4B1F">
        <w:t xml:space="preserve"> visit and</w:t>
      </w:r>
      <w:r>
        <w:t xml:space="preserve"> </w:t>
      </w:r>
      <w:r w:rsidR="00BF4B1F">
        <w:t>subscribe to our Channel</w:t>
      </w:r>
    </w:p>
    <w:p w14:paraId="66A90E53" w14:textId="5A4EACDD" w:rsidR="00BF4B1F" w:rsidRDefault="00BF4B1F" w:rsidP="00BF4B1F"/>
    <w:sectPr w:rsidR="00BF4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1F"/>
    <w:rsid w:val="006973AC"/>
    <w:rsid w:val="006F20A8"/>
    <w:rsid w:val="00AB0AD8"/>
    <w:rsid w:val="00BF4B1F"/>
    <w:rsid w:val="00CF254F"/>
    <w:rsid w:val="00D0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57816"/>
  <w15:chartTrackingRefBased/>
  <w15:docId w15:val="{9A8D68FF-0C9B-314E-9C7D-1399C36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3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6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5</cp:revision>
  <dcterms:created xsi:type="dcterms:W3CDTF">2021-12-12T15:54:00Z</dcterms:created>
  <dcterms:modified xsi:type="dcterms:W3CDTF">2021-12-12T16:03:00Z</dcterms:modified>
</cp:coreProperties>
</file>