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AF0BB" w14:textId="77777777" w:rsidR="00FF28B5" w:rsidRDefault="00FF28B5" w:rsidP="006255A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FF28B5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Putting on One Piece Facial Protection</w:t>
      </w:r>
    </w:p>
    <w:p w14:paraId="408F4B33" w14:textId="77777777" w:rsidR="007D1F55" w:rsidRDefault="007D1F55" w:rsidP="007D1F55">
      <w:r>
        <w:t>Clean your hands for 15 seconds before putting on masks and eye protection.</w:t>
      </w:r>
    </w:p>
    <w:p w14:paraId="6E327906" w14:textId="77777777" w:rsidR="007D1F55" w:rsidRDefault="007D1F55" w:rsidP="007D1F55">
      <w:r>
        <w:t>Choose a mask of correct size and fit.</w:t>
      </w:r>
    </w:p>
    <w:p w14:paraId="0ACA03D3" w14:textId="77777777" w:rsidR="007D1F55" w:rsidRDefault="007D1F55" w:rsidP="007D1F55">
      <w:r>
        <w:t>Place loops of the mask over each ear.</w:t>
      </w:r>
    </w:p>
    <w:p w14:paraId="2D4B194E" w14:textId="09D53B44" w:rsidR="009417C9" w:rsidRDefault="007D1F55" w:rsidP="007D1F55">
      <w:r>
        <w:t>Bend the nose bar over the bridge of your nose so that the mask with shield</w:t>
      </w:r>
      <w:r>
        <w:t xml:space="preserve"> </w:t>
      </w:r>
      <w:r>
        <w:t>fits snugly over your nose and mouth</w:t>
      </w:r>
      <w:r>
        <w:t xml:space="preserve">, </w:t>
      </w:r>
      <w:r>
        <w:t>and make sure it covers your eyes to prevent exposure to droplets.</w:t>
      </w:r>
    </w:p>
    <w:sectPr w:rsidR="009417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42"/>
    <w:rsid w:val="00386AB9"/>
    <w:rsid w:val="006255A5"/>
    <w:rsid w:val="00764333"/>
    <w:rsid w:val="00767ACA"/>
    <w:rsid w:val="007D1F55"/>
    <w:rsid w:val="008B1D42"/>
    <w:rsid w:val="00927ED7"/>
    <w:rsid w:val="009417C9"/>
    <w:rsid w:val="00E96281"/>
    <w:rsid w:val="00F136C4"/>
    <w:rsid w:val="00F17604"/>
    <w:rsid w:val="00FF28B5"/>
    <w:rsid w:val="00F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A8BFB"/>
  <w15:chartTrackingRefBased/>
  <w15:docId w15:val="{BF747128-0208-431D-B408-3D8FF08B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1D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D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6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9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9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Baker</dc:creator>
  <cp:keywords/>
  <dc:description/>
  <cp:lastModifiedBy>Amanda Baker</cp:lastModifiedBy>
  <cp:revision>3</cp:revision>
  <dcterms:created xsi:type="dcterms:W3CDTF">2021-03-12T05:21:00Z</dcterms:created>
  <dcterms:modified xsi:type="dcterms:W3CDTF">2021-03-12T05:23:00Z</dcterms:modified>
</cp:coreProperties>
</file>