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D2" w:rsidRDefault="00AC3BCC" w:rsidP="00C6638A">
      <w:pPr>
        <w:spacing w:line="480" w:lineRule="auto"/>
        <w:jc w:val="center"/>
        <w:rPr>
          <w:rFonts w:ascii="Times New Roman" w:hAnsi="Times New Roman" w:cs="Times New Roman"/>
          <w:sz w:val="24"/>
          <w:szCs w:val="24"/>
          <w:u w:val="single"/>
        </w:rPr>
      </w:pPr>
      <w:bookmarkStart w:id="0" w:name="_GoBack"/>
      <w:bookmarkEnd w:id="0"/>
      <w:r w:rsidRPr="004F513A">
        <w:rPr>
          <w:rFonts w:ascii="Times New Roman" w:hAnsi="Times New Roman" w:cs="Times New Roman"/>
          <w:sz w:val="24"/>
          <w:szCs w:val="24"/>
          <w:u w:val="single"/>
        </w:rPr>
        <w:t xml:space="preserve">Individual Case Study – </w:t>
      </w:r>
      <w:proofErr w:type="spellStart"/>
      <w:r w:rsidRPr="004F513A">
        <w:rPr>
          <w:rFonts w:ascii="Times New Roman" w:hAnsi="Times New Roman" w:cs="Times New Roman"/>
          <w:sz w:val="24"/>
          <w:szCs w:val="24"/>
          <w:u w:val="single"/>
        </w:rPr>
        <w:t>Ablexis</w:t>
      </w:r>
      <w:proofErr w:type="spellEnd"/>
      <w:r w:rsidRPr="004F513A">
        <w:rPr>
          <w:rFonts w:ascii="Times New Roman" w:hAnsi="Times New Roman" w:cs="Times New Roman"/>
          <w:sz w:val="24"/>
          <w:szCs w:val="24"/>
          <w:u w:val="single"/>
        </w:rPr>
        <w:t xml:space="preserve"> </w:t>
      </w:r>
      <w:r w:rsidR="004F513A" w:rsidRPr="004F513A">
        <w:rPr>
          <w:rFonts w:ascii="Times New Roman" w:hAnsi="Times New Roman" w:cs="Times New Roman"/>
          <w:sz w:val="24"/>
          <w:szCs w:val="24"/>
          <w:u w:val="single"/>
        </w:rPr>
        <w:t>LLC</w:t>
      </w:r>
    </w:p>
    <w:p w:rsidR="00E0175B" w:rsidRDefault="00E0175B" w:rsidP="00BA02EF">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Myles Mcilveen, University of Guelph </w:t>
      </w:r>
    </w:p>
    <w:p w:rsidR="00E0175B" w:rsidRDefault="00E0175B" w:rsidP="00BA02EF">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April 9</w:t>
      </w:r>
      <w:r w:rsidRPr="00E0175B">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2019</w:t>
      </w:r>
    </w:p>
    <w:p w:rsidR="00E0175B" w:rsidRDefault="00E0175B" w:rsidP="00BA02EF">
      <w:pPr>
        <w:spacing w:line="480" w:lineRule="auto"/>
        <w:rPr>
          <w:rFonts w:ascii="Times New Roman" w:hAnsi="Times New Roman" w:cs="Times New Roman"/>
          <w:sz w:val="24"/>
          <w:szCs w:val="24"/>
          <w:u w:val="single"/>
        </w:rPr>
      </w:pPr>
    </w:p>
    <w:p w:rsidR="00E0175B" w:rsidRDefault="00E0175B" w:rsidP="00BA02E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CASE OBJECTIVES AND USE</w:t>
      </w:r>
    </w:p>
    <w:p w:rsidR="00115E00" w:rsidRPr="00115E00" w:rsidRDefault="00115E00" w:rsidP="00BA02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information provided in this case </w:t>
      </w:r>
      <w:r w:rsidR="00536230">
        <w:rPr>
          <w:rFonts w:ascii="Times New Roman" w:hAnsi="Times New Roman" w:cs="Times New Roman"/>
          <w:sz w:val="24"/>
          <w:szCs w:val="24"/>
        </w:rPr>
        <w:t xml:space="preserve">has been prepared for the course Cases in Biotech Management. This case will provide meaningful data for undergraduate and graduate students who have a keen interest in </w:t>
      </w:r>
      <w:r w:rsidR="00400612">
        <w:rPr>
          <w:rFonts w:ascii="Times New Roman" w:hAnsi="Times New Roman" w:cs="Times New Roman"/>
          <w:sz w:val="24"/>
          <w:szCs w:val="24"/>
        </w:rPr>
        <w:t xml:space="preserve">the </w:t>
      </w:r>
      <w:r w:rsidR="00536230">
        <w:rPr>
          <w:rFonts w:ascii="Times New Roman" w:hAnsi="Times New Roman" w:cs="Times New Roman"/>
          <w:sz w:val="24"/>
          <w:szCs w:val="24"/>
        </w:rPr>
        <w:t xml:space="preserve">strategic management of biotech companies or have general interests in monoclonal antibodies and their distribution and sale. By preparing and discussing this case I hope to better understand how management teams for biotech companies make strategic business decisions to </w:t>
      </w:r>
      <w:r w:rsidR="00215E20">
        <w:rPr>
          <w:rFonts w:ascii="Times New Roman" w:hAnsi="Times New Roman" w:cs="Times New Roman"/>
          <w:sz w:val="24"/>
          <w:szCs w:val="24"/>
        </w:rPr>
        <w:t>ensure the viability of their company</w:t>
      </w:r>
      <w:r w:rsidR="00536230">
        <w:rPr>
          <w:rFonts w:ascii="Times New Roman" w:hAnsi="Times New Roman" w:cs="Times New Roman"/>
          <w:sz w:val="24"/>
          <w:szCs w:val="24"/>
        </w:rPr>
        <w:t>.</w:t>
      </w:r>
    </w:p>
    <w:p w:rsidR="00536230" w:rsidRDefault="00115E00" w:rsidP="00BA02E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Case Synopsis</w:t>
      </w:r>
    </w:p>
    <w:p w:rsidR="00A15230" w:rsidRDefault="00536230" w:rsidP="00BA02EF">
      <w:pPr>
        <w:spacing w:line="480" w:lineRule="auto"/>
        <w:rPr>
          <w:rFonts w:ascii="Times New Roman" w:hAnsi="Times New Roman" w:cs="Times New Roman"/>
          <w:sz w:val="24"/>
          <w:szCs w:val="24"/>
        </w:rPr>
      </w:pPr>
      <w:r>
        <w:rPr>
          <w:rFonts w:ascii="Times New Roman" w:hAnsi="Times New Roman" w:cs="Times New Roman"/>
          <w:sz w:val="24"/>
          <w:szCs w:val="24"/>
        </w:rPr>
        <w:tab/>
      </w:r>
      <w:r w:rsidR="00663DE4">
        <w:rPr>
          <w:rFonts w:ascii="Times New Roman" w:hAnsi="Times New Roman" w:cs="Times New Roman"/>
          <w:sz w:val="24"/>
          <w:szCs w:val="24"/>
        </w:rPr>
        <w:t xml:space="preserve">It is June 2010, and Dr. Larry Green and his team at </w:t>
      </w:r>
      <w:proofErr w:type="spellStart"/>
      <w:r w:rsidR="00663DE4">
        <w:rPr>
          <w:rFonts w:ascii="Times New Roman" w:hAnsi="Times New Roman" w:cs="Times New Roman"/>
          <w:sz w:val="24"/>
          <w:szCs w:val="24"/>
        </w:rPr>
        <w:t>Ablexis</w:t>
      </w:r>
      <w:proofErr w:type="spellEnd"/>
      <w:r w:rsidR="00663DE4">
        <w:rPr>
          <w:rFonts w:ascii="Times New Roman" w:hAnsi="Times New Roman" w:cs="Times New Roman"/>
          <w:sz w:val="24"/>
          <w:szCs w:val="24"/>
        </w:rPr>
        <w:t xml:space="preserve"> LCC are beaming ear to ear after having just secured 12 million dollars in series A financing. Pfizer Venture Investments and Third Rock Ventures have just invested considerable capital in </w:t>
      </w:r>
      <w:proofErr w:type="spellStart"/>
      <w:r w:rsidR="00663DE4">
        <w:rPr>
          <w:rFonts w:ascii="Times New Roman" w:hAnsi="Times New Roman" w:cs="Times New Roman"/>
          <w:sz w:val="24"/>
          <w:szCs w:val="24"/>
        </w:rPr>
        <w:t>Ablexis</w:t>
      </w:r>
      <w:proofErr w:type="spellEnd"/>
      <w:r w:rsidR="00663DE4">
        <w:rPr>
          <w:rFonts w:ascii="Times New Roman" w:hAnsi="Times New Roman" w:cs="Times New Roman"/>
          <w:sz w:val="24"/>
          <w:szCs w:val="24"/>
        </w:rPr>
        <w:t xml:space="preserve">’ proprietary </w:t>
      </w:r>
      <w:proofErr w:type="spellStart"/>
      <w:r w:rsidR="00663DE4">
        <w:rPr>
          <w:rFonts w:ascii="Times New Roman" w:hAnsi="Times New Roman" w:cs="Times New Roman"/>
          <w:sz w:val="24"/>
          <w:szCs w:val="24"/>
        </w:rPr>
        <w:t>AlivaMaB</w:t>
      </w:r>
      <w:proofErr w:type="spellEnd"/>
      <w:r w:rsidR="00663DE4">
        <w:rPr>
          <w:rFonts w:ascii="Times New Roman" w:hAnsi="Times New Roman" w:cs="Times New Roman"/>
          <w:sz w:val="24"/>
          <w:szCs w:val="24"/>
        </w:rPr>
        <w:t xml:space="preserve"> Mouse transgenic platform for the discovery of human therapeutic antibodies</w:t>
      </w:r>
      <w:r w:rsidR="001108FE" w:rsidRPr="001108FE">
        <w:rPr>
          <w:rFonts w:ascii="Times New Roman" w:hAnsi="Times New Roman" w:cs="Times New Roman"/>
          <w:sz w:val="24"/>
          <w:szCs w:val="24"/>
          <w:vertAlign w:val="superscript"/>
        </w:rPr>
        <w:t>3</w:t>
      </w:r>
      <w:r w:rsidR="00663DE4">
        <w:rPr>
          <w:rFonts w:ascii="Times New Roman" w:hAnsi="Times New Roman" w:cs="Times New Roman"/>
          <w:sz w:val="24"/>
          <w:szCs w:val="24"/>
        </w:rPr>
        <w:t xml:space="preserve">. </w:t>
      </w:r>
      <w:r w:rsidR="00A15230">
        <w:rPr>
          <w:rFonts w:ascii="Times New Roman" w:hAnsi="Times New Roman" w:cs="Times New Roman"/>
          <w:sz w:val="24"/>
          <w:szCs w:val="24"/>
        </w:rPr>
        <w:t>However, in this incredibl</w:t>
      </w:r>
      <w:r w:rsidR="00400612">
        <w:rPr>
          <w:rFonts w:ascii="Times New Roman" w:hAnsi="Times New Roman" w:cs="Times New Roman"/>
          <w:sz w:val="24"/>
          <w:szCs w:val="24"/>
        </w:rPr>
        <w:t>y</w:t>
      </w:r>
      <w:r w:rsidR="00A15230">
        <w:rPr>
          <w:rFonts w:ascii="Times New Roman" w:hAnsi="Times New Roman" w:cs="Times New Roman"/>
          <w:sz w:val="24"/>
          <w:szCs w:val="24"/>
        </w:rPr>
        <w:t xml:space="preserve"> lucrative industry, 12 million dollars will only take you so far. By October 2010, Dr. Green and his management team have nearly sequestered all the capital they had just acquired not four months prior. To keep his company afloat, and his investors satisfied, Dr. Green and his team would have to make a key strategic business decision that would make </w:t>
      </w:r>
      <w:proofErr w:type="spellStart"/>
      <w:r w:rsidR="00A15230">
        <w:rPr>
          <w:rFonts w:ascii="Times New Roman" w:hAnsi="Times New Roman" w:cs="Times New Roman"/>
          <w:sz w:val="24"/>
          <w:szCs w:val="24"/>
        </w:rPr>
        <w:t>Ablexis</w:t>
      </w:r>
      <w:proofErr w:type="spellEnd"/>
      <w:r w:rsidR="00A15230">
        <w:rPr>
          <w:rFonts w:ascii="Times New Roman" w:hAnsi="Times New Roman" w:cs="Times New Roman"/>
          <w:sz w:val="24"/>
          <w:szCs w:val="24"/>
        </w:rPr>
        <w:t xml:space="preserve"> LCC a household name in monoclonal antibody discovery. </w:t>
      </w:r>
    </w:p>
    <w:p w:rsidR="00BC268A" w:rsidRPr="00BC268A" w:rsidRDefault="00BC268A" w:rsidP="00BC268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Monoclonal Antibodies</w:t>
      </w:r>
    </w:p>
    <w:p w:rsidR="00395FF8" w:rsidRDefault="00195157" w:rsidP="00B87261">
      <w:pPr>
        <w:spacing w:line="480" w:lineRule="auto"/>
        <w:ind w:firstLine="720"/>
      </w:pPr>
      <w:r>
        <w:rPr>
          <w:rFonts w:ascii="Times New Roman" w:hAnsi="Times New Roman" w:cs="Times New Roman"/>
          <w:sz w:val="24"/>
          <w:szCs w:val="24"/>
        </w:rPr>
        <w:t>One of the most revolutionary therapeutic molecules every devised are monoclonal antibodies. Their inception in the early 1980s would begin the initial arms race for the discovery and development of newer more advanced platforms for human therapeutic antibodies. However</w:t>
      </w:r>
      <w:r w:rsidR="0040222E">
        <w:rPr>
          <w:rFonts w:ascii="Times New Roman" w:hAnsi="Times New Roman" w:cs="Times New Roman"/>
          <w:sz w:val="24"/>
          <w:szCs w:val="24"/>
        </w:rPr>
        <w:t>,</w:t>
      </w:r>
      <w:r w:rsidR="00757E63">
        <w:rPr>
          <w:rFonts w:ascii="Times New Roman" w:hAnsi="Times New Roman" w:cs="Times New Roman"/>
          <w:sz w:val="24"/>
          <w:szCs w:val="24"/>
        </w:rPr>
        <w:t xml:space="preserve"> </w:t>
      </w:r>
      <w:r>
        <w:rPr>
          <w:rFonts w:ascii="Times New Roman" w:hAnsi="Times New Roman" w:cs="Times New Roman"/>
          <w:sz w:val="24"/>
          <w:szCs w:val="24"/>
        </w:rPr>
        <w:t xml:space="preserve">the growth and sales of monoclonal antibodies was initially very </w:t>
      </w:r>
      <w:r w:rsidR="00757E63">
        <w:rPr>
          <w:rFonts w:ascii="Times New Roman" w:hAnsi="Times New Roman" w:cs="Times New Roman"/>
          <w:sz w:val="24"/>
          <w:szCs w:val="24"/>
        </w:rPr>
        <w:t>slow,</w:t>
      </w:r>
      <w:r>
        <w:rPr>
          <w:rFonts w:ascii="Times New Roman" w:hAnsi="Times New Roman" w:cs="Times New Roman"/>
          <w:sz w:val="24"/>
          <w:szCs w:val="24"/>
        </w:rPr>
        <w:t xml:space="preserve"> and It was not until the 1990s with the approval of chimeric monoclonal antibodies that we witnessed the cascade of approvals towards humanized, and then fully functional human monoclonal antibodies</w:t>
      </w:r>
      <w:r w:rsidRPr="00195157">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40222E">
        <w:rPr>
          <w:rFonts w:ascii="Times New Roman" w:hAnsi="Times New Roman" w:cs="Times New Roman"/>
          <w:sz w:val="24"/>
          <w:szCs w:val="24"/>
        </w:rPr>
        <w:t>F</w:t>
      </w:r>
      <w:r>
        <w:rPr>
          <w:rFonts w:ascii="Times New Roman" w:hAnsi="Times New Roman" w:cs="Times New Roman"/>
          <w:sz w:val="24"/>
          <w:szCs w:val="24"/>
        </w:rPr>
        <w:t>igure 1)</w:t>
      </w:r>
      <w:r w:rsidR="0040222E">
        <w:rPr>
          <w:noProof/>
        </w:rPr>
        <w:t>.</w:t>
      </w:r>
      <w:r w:rsidR="00B87261">
        <w:rPr>
          <w:noProof/>
        </w:rPr>
        <w:t xml:space="preserve"> </w:t>
      </w:r>
      <w:r w:rsidR="00B87261">
        <w:rPr>
          <w:rFonts w:ascii="Times New Roman" w:hAnsi="Times New Roman" w:cs="Times New Roman"/>
          <w:noProof/>
          <w:sz w:val="24"/>
          <w:szCs w:val="24"/>
        </w:rPr>
        <w:t xml:space="preserve">The applications for these antibodies are numerous, with each targeting a specific antigen in the body. They are important reagents in biomedical research and are commonly used to treat cancer, </w:t>
      </w:r>
      <w:r w:rsidR="00C57135">
        <w:rPr>
          <w:noProof/>
        </w:rPr>
        <w:t xml:space="preserve"> </w:t>
      </w:r>
      <w:r w:rsidR="00B87261" w:rsidRPr="00B87261">
        <w:rPr>
          <w:rFonts w:ascii="Times New Roman" w:hAnsi="Times New Roman" w:cs="Times New Roman"/>
          <w:noProof/>
          <w:sz w:val="24"/>
          <w:szCs w:val="24"/>
        </w:rPr>
        <w:t>rheumatoid arthritis</w:t>
      </w:r>
      <w:r w:rsidR="00B87261">
        <w:rPr>
          <w:rFonts w:ascii="Times New Roman" w:hAnsi="Times New Roman" w:cs="Times New Roman"/>
          <w:noProof/>
          <w:sz w:val="24"/>
          <w:szCs w:val="24"/>
        </w:rPr>
        <w:t>,</w:t>
      </w:r>
      <w:r w:rsidR="00B87261" w:rsidRPr="00B87261">
        <w:rPr>
          <w:rFonts w:ascii="Times New Roman" w:hAnsi="Times New Roman" w:cs="Times New Roman"/>
          <w:noProof/>
          <w:sz w:val="24"/>
          <w:szCs w:val="24"/>
        </w:rPr>
        <w:t xml:space="preserve"> Crohn's disease</w:t>
      </w:r>
      <w:r w:rsidR="00B87261">
        <w:rPr>
          <w:rFonts w:ascii="Times New Roman" w:hAnsi="Times New Roman" w:cs="Times New Roman"/>
          <w:noProof/>
          <w:sz w:val="24"/>
          <w:szCs w:val="24"/>
        </w:rPr>
        <w:t xml:space="preserve">, and </w:t>
      </w:r>
      <w:r w:rsidR="00B87261" w:rsidRPr="00B87261">
        <w:rPr>
          <w:rFonts w:ascii="Times New Roman" w:hAnsi="Times New Roman" w:cs="Times New Roman"/>
          <w:noProof/>
          <w:sz w:val="24"/>
          <w:szCs w:val="24"/>
        </w:rPr>
        <w:t>ulcerative colitis</w:t>
      </w:r>
      <w:r w:rsidR="00B87261">
        <w:t>.</w:t>
      </w:r>
      <w:r w:rsidRPr="00195157">
        <w:rPr>
          <w:noProof/>
        </w:rPr>
        <w:drawing>
          <wp:inline distT="0" distB="0" distL="0" distR="0" wp14:anchorId="16FFA6E9" wp14:editId="4D9A49B3">
            <wp:extent cx="5494535" cy="4116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1414" cy="4129438"/>
                    </a:xfrm>
                    <a:prstGeom prst="rect">
                      <a:avLst/>
                    </a:prstGeom>
                  </pic:spPr>
                </pic:pic>
              </a:graphicData>
            </a:graphic>
          </wp:inline>
        </w:drawing>
      </w:r>
    </w:p>
    <w:p w:rsidR="00195157" w:rsidRPr="00B87261" w:rsidRDefault="0040222E" w:rsidP="00B87261">
      <w:pPr>
        <w:spacing w:line="480" w:lineRule="auto"/>
        <w:ind w:firstLine="720"/>
        <w:rPr>
          <w:noProof/>
        </w:rPr>
      </w:pPr>
      <w:r w:rsidRPr="0040222E">
        <w:rPr>
          <w:rFonts w:ascii="Times New Roman" w:hAnsi="Times New Roman" w:cs="Times New Roman"/>
          <w:noProof/>
          <w:sz w:val="24"/>
          <w:szCs w:val="24"/>
        </w:rPr>
        <w:t>Figure 1</w:t>
      </w:r>
      <w:r w:rsidR="00195157" w:rsidRPr="0040222E">
        <w:rPr>
          <w:rFonts w:ascii="Times New Roman" w:hAnsi="Times New Roman" w:cs="Times New Roman"/>
          <w:sz w:val="24"/>
          <w:szCs w:val="24"/>
        </w:rPr>
        <w:t xml:space="preserve">. </w:t>
      </w:r>
      <w:r>
        <w:rPr>
          <w:rFonts w:ascii="Times New Roman" w:hAnsi="Times New Roman" w:cs="Times New Roman"/>
          <w:sz w:val="24"/>
          <w:szCs w:val="24"/>
        </w:rPr>
        <w:t>Annual approvals of monoclonal antibody products</w:t>
      </w:r>
      <w:r w:rsidR="00395FF8" w:rsidRPr="00395FF8">
        <w:rPr>
          <w:rFonts w:ascii="Times New Roman" w:hAnsi="Times New Roman" w:cs="Times New Roman"/>
          <w:sz w:val="24"/>
          <w:szCs w:val="24"/>
          <w:vertAlign w:val="superscript"/>
        </w:rPr>
        <w:t>2</w:t>
      </w:r>
    </w:p>
    <w:p w:rsidR="00757E63" w:rsidRPr="00B87261" w:rsidRDefault="00757E63" w:rsidP="00BA02E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The Massive Monoclonal Marketplace (MMM)</w:t>
      </w:r>
    </w:p>
    <w:p w:rsidR="00A15230" w:rsidRPr="0040222E" w:rsidRDefault="0040222E" w:rsidP="00757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Evidently</w:t>
      </w:r>
      <w:r w:rsidR="001108FE">
        <w:rPr>
          <w:rFonts w:ascii="Times New Roman" w:hAnsi="Times New Roman" w:cs="Times New Roman"/>
          <w:sz w:val="24"/>
          <w:szCs w:val="24"/>
        </w:rPr>
        <w:t>,</w:t>
      </w:r>
      <w:r>
        <w:rPr>
          <w:rFonts w:ascii="Times New Roman" w:hAnsi="Times New Roman" w:cs="Times New Roman"/>
          <w:sz w:val="24"/>
          <w:szCs w:val="24"/>
        </w:rPr>
        <w:t xml:space="preserve"> the marketplace for monoclonal antibodies has never been larger, with new products coming to market each year. It is anticipated that there could be as many as 70 or more monoclonal antibody products on the market by 2020, with one of the highest approval rates</w:t>
      </w:r>
      <w:r w:rsidR="001108FE">
        <w:rPr>
          <w:rFonts w:ascii="Times New Roman" w:hAnsi="Times New Roman" w:cs="Times New Roman"/>
          <w:sz w:val="24"/>
          <w:szCs w:val="24"/>
        </w:rPr>
        <w:t xml:space="preserve"> from regulatory agencies</w:t>
      </w:r>
      <w:r>
        <w:rPr>
          <w:rFonts w:ascii="Times New Roman" w:hAnsi="Times New Roman" w:cs="Times New Roman"/>
          <w:sz w:val="24"/>
          <w:szCs w:val="24"/>
        </w:rPr>
        <w:t xml:space="preserve"> among all biopharmaceutical products</w:t>
      </w:r>
      <w:r w:rsidRPr="0040222E">
        <w:rPr>
          <w:rFonts w:ascii="Times New Roman" w:hAnsi="Times New Roman" w:cs="Times New Roman"/>
          <w:sz w:val="24"/>
          <w:szCs w:val="24"/>
          <w:vertAlign w:val="superscript"/>
        </w:rPr>
        <w:t>4</w:t>
      </w:r>
      <w:r>
        <w:rPr>
          <w:rFonts w:ascii="Times New Roman" w:hAnsi="Times New Roman" w:cs="Times New Roman"/>
          <w:sz w:val="24"/>
          <w:szCs w:val="24"/>
        </w:rPr>
        <w:t>. Therefore, the value of fully functional monoclonal antibodies cannot be understated. With a current growth rate of 8</w:t>
      </w:r>
      <w:r w:rsidR="001108FE">
        <w:rPr>
          <w:rFonts w:ascii="Times New Roman" w:hAnsi="Times New Roman" w:cs="Times New Roman"/>
          <w:sz w:val="24"/>
          <w:szCs w:val="24"/>
        </w:rPr>
        <w:t>%, the worldwide sale of monoclonal antibodies surpassed 100 billion in 2017 and is anticipated to reach close to 125 billion dollars by the year 2020</w:t>
      </w:r>
      <w:r w:rsidR="001108FE" w:rsidRPr="001108FE">
        <w:rPr>
          <w:rFonts w:ascii="Times New Roman" w:hAnsi="Times New Roman" w:cs="Times New Roman"/>
          <w:sz w:val="24"/>
          <w:szCs w:val="24"/>
          <w:vertAlign w:val="superscript"/>
        </w:rPr>
        <w:t>5</w:t>
      </w:r>
      <w:r w:rsidR="001108FE">
        <w:rPr>
          <w:rFonts w:ascii="Times New Roman" w:hAnsi="Times New Roman" w:cs="Times New Roman"/>
          <w:sz w:val="24"/>
          <w:szCs w:val="24"/>
        </w:rPr>
        <w:t xml:space="preserve"> (Figure 2). </w:t>
      </w:r>
    </w:p>
    <w:p w:rsidR="00A15230" w:rsidRDefault="00A15230" w:rsidP="00BA02EF">
      <w:pPr>
        <w:spacing w:line="480" w:lineRule="auto"/>
        <w:rPr>
          <w:rFonts w:ascii="Times New Roman" w:hAnsi="Times New Roman" w:cs="Times New Roman"/>
          <w:sz w:val="24"/>
          <w:szCs w:val="24"/>
        </w:rPr>
      </w:pPr>
    </w:p>
    <w:p w:rsidR="004F513A" w:rsidRDefault="004F513A" w:rsidP="00BA02EF">
      <w:pPr>
        <w:spacing w:line="480" w:lineRule="auto"/>
        <w:rPr>
          <w:rFonts w:ascii="Times New Roman" w:hAnsi="Times New Roman" w:cs="Times New Roman"/>
          <w:sz w:val="24"/>
          <w:szCs w:val="24"/>
        </w:rPr>
      </w:pPr>
      <w:r w:rsidRPr="004F513A">
        <w:rPr>
          <w:noProof/>
        </w:rPr>
        <w:drawing>
          <wp:inline distT="0" distB="0" distL="0" distR="0" wp14:anchorId="59EA670D" wp14:editId="79162AB1">
            <wp:extent cx="44481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8175" cy="2657475"/>
                    </a:xfrm>
                    <a:prstGeom prst="rect">
                      <a:avLst/>
                    </a:prstGeom>
                  </pic:spPr>
                </pic:pic>
              </a:graphicData>
            </a:graphic>
          </wp:inline>
        </w:drawing>
      </w:r>
    </w:p>
    <w:p w:rsidR="004F513A" w:rsidRDefault="001108FE" w:rsidP="00BA02EF">
      <w:pPr>
        <w:spacing w:line="480" w:lineRule="auto"/>
        <w:rPr>
          <w:rFonts w:ascii="Times New Roman" w:hAnsi="Times New Roman" w:cs="Times New Roman"/>
          <w:sz w:val="24"/>
          <w:szCs w:val="24"/>
        </w:rPr>
      </w:pPr>
      <w:r>
        <w:rPr>
          <w:rFonts w:ascii="Times New Roman" w:hAnsi="Times New Roman" w:cs="Times New Roman"/>
          <w:sz w:val="24"/>
          <w:szCs w:val="24"/>
        </w:rPr>
        <w:t>Figure 2. Predicted total global sales of humanized, human, chimeric, and murine monoclonal antibodies</w:t>
      </w:r>
      <w:r w:rsidR="00395FF8" w:rsidRPr="00395FF8">
        <w:rPr>
          <w:rFonts w:ascii="Times New Roman" w:hAnsi="Times New Roman" w:cs="Times New Roman"/>
          <w:sz w:val="24"/>
          <w:szCs w:val="24"/>
          <w:vertAlign w:val="superscript"/>
        </w:rPr>
        <w:t>1</w:t>
      </w:r>
      <w:r>
        <w:rPr>
          <w:rFonts w:ascii="Times New Roman" w:hAnsi="Times New Roman" w:cs="Times New Roman"/>
          <w:sz w:val="24"/>
          <w:szCs w:val="24"/>
        </w:rPr>
        <w:t>.</w:t>
      </w:r>
    </w:p>
    <w:p w:rsidR="00757E63" w:rsidRDefault="00757E63" w:rsidP="00BA02EF">
      <w:pPr>
        <w:spacing w:line="480" w:lineRule="auto"/>
        <w:rPr>
          <w:rFonts w:ascii="Times New Roman" w:hAnsi="Times New Roman" w:cs="Times New Roman"/>
          <w:sz w:val="24"/>
          <w:szCs w:val="24"/>
        </w:rPr>
      </w:pPr>
    </w:p>
    <w:p w:rsidR="00757E63" w:rsidRDefault="00757E63" w:rsidP="00BA02EF">
      <w:pPr>
        <w:spacing w:line="480" w:lineRule="auto"/>
        <w:rPr>
          <w:rFonts w:ascii="Times New Roman" w:hAnsi="Times New Roman" w:cs="Times New Roman"/>
          <w:b/>
          <w:sz w:val="24"/>
          <w:szCs w:val="24"/>
        </w:rPr>
      </w:pPr>
    </w:p>
    <w:p w:rsidR="001108FE" w:rsidRPr="00BC268A" w:rsidRDefault="00BC268A" w:rsidP="00BA02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Humble Beginnings… </w:t>
      </w:r>
    </w:p>
    <w:p w:rsidR="001108FE" w:rsidRDefault="001108FE" w:rsidP="00BA02EF">
      <w:pPr>
        <w:spacing w:line="480" w:lineRule="auto"/>
        <w:rPr>
          <w:rFonts w:ascii="Times New Roman" w:hAnsi="Times New Roman" w:cs="Times New Roman"/>
          <w:sz w:val="24"/>
          <w:szCs w:val="24"/>
        </w:rPr>
      </w:pPr>
      <w:r>
        <w:rPr>
          <w:rFonts w:ascii="Times New Roman" w:hAnsi="Times New Roman" w:cs="Times New Roman"/>
          <w:sz w:val="24"/>
          <w:szCs w:val="24"/>
        </w:rPr>
        <w:tab/>
        <w:t>Looking to make an impact in the</w:t>
      </w:r>
      <w:r w:rsidR="00C05BBE">
        <w:rPr>
          <w:rFonts w:ascii="Times New Roman" w:hAnsi="Times New Roman" w:cs="Times New Roman"/>
          <w:sz w:val="24"/>
          <w:szCs w:val="24"/>
        </w:rPr>
        <w:t xml:space="preserve"> lucrative</w:t>
      </w:r>
      <w:r>
        <w:rPr>
          <w:rFonts w:ascii="Times New Roman" w:hAnsi="Times New Roman" w:cs="Times New Roman"/>
          <w:sz w:val="24"/>
          <w:szCs w:val="24"/>
        </w:rPr>
        <w:t xml:space="preserve"> monoclonal antibody marketplace</w:t>
      </w:r>
      <w:r w:rsidR="003E05F2">
        <w:rPr>
          <w:rFonts w:ascii="Times New Roman" w:hAnsi="Times New Roman" w:cs="Times New Roman"/>
          <w:sz w:val="24"/>
          <w:szCs w:val="24"/>
        </w:rPr>
        <w:t xml:space="preserve">, our protagonist, </w:t>
      </w:r>
      <w:r w:rsidR="00C05BBE">
        <w:rPr>
          <w:rFonts w:ascii="Times New Roman" w:hAnsi="Times New Roman" w:cs="Times New Roman"/>
          <w:sz w:val="24"/>
          <w:szCs w:val="24"/>
        </w:rPr>
        <w:t xml:space="preserve">Dr. </w:t>
      </w:r>
      <w:r w:rsidR="003E05F2">
        <w:rPr>
          <w:rFonts w:ascii="Times New Roman" w:hAnsi="Times New Roman" w:cs="Times New Roman"/>
          <w:sz w:val="24"/>
          <w:szCs w:val="24"/>
        </w:rPr>
        <w:t>Larry Green</w:t>
      </w:r>
      <w:r w:rsidR="00C05BBE">
        <w:rPr>
          <w:rFonts w:ascii="Times New Roman" w:hAnsi="Times New Roman" w:cs="Times New Roman"/>
          <w:sz w:val="24"/>
          <w:szCs w:val="24"/>
        </w:rPr>
        <w:t xml:space="preserve">, enters the picture in early 2009. A founding scientist at the former company </w:t>
      </w:r>
      <w:proofErr w:type="spellStart"/>
      <w:r w:rsidR="00C05BBE">
        <w:rPr>
          <w:rFonts w:ascii="Times New Roman" w:hAnsi="Times New Roman" w:cs="Times New Roman"/>
          <w:sz w:val="24"/>
          <w:szCs w:val="24"/>
        </w:rPr>
        <w:t>Abgenix</w:t>
      </w:r>
      <w:proofErr w:type="spellEnd"/>
      <w:r w:rsidR="00C05BBE">
        <w:rPr>
          <w:rFonts w:ascii="Times New Roman" w:hAnsi="Times New Roman" w:cs="Times New Roman"/>
          <w:sz w:val="24"/>
          <w:szCs w:val="24"/>
        </w:rPr>
        <w:t>, Inc.</w:t>
      </w:r>
      <w:r w:rsidR="004D2F6E">
        <w:rPr>
          <w:rFonts w:ascii="Times New Roman" w:hAnsi="Times New Roman" w:cs="Times New Roman"/>
          <w:sz w:val="24"/>
          <w:szCs w:val="24"/>
        </w:rPr>
        <w:t>,</w:t>
      </w:r>
      <w:r w:rsidR="00C05BBE">
        <w:rPr>
          <w:rFonts w:ascii="Times New Roman" w:hAnsi="Times New Roman" w:cs="Times New Roman"/>
          <w:sz w:val="24"/>
          <w:szCs w:val="24"/>
        </w:rPr>
        <w:t xml:space="preserve"> Larry quickly ascended from the role of entry-level scientist to VP. Along the way</w:t>
      </w:r>
      <w:r w:rsidR="00400612">
        <w:rPr>
          <w:rFonts w:ascii="Times New Roman" w:hAnsi="Times New Roman" w:cs="Times New Roman"/>
          <w:sz w:val="24"/>
          <w:szCs w:val="24"/>
        </w:rPr>
        <w:t>,</w:t>
      </w:r>
      <w:r w:rsidR="00C05BBE">
        <w:rPr>
          <w:rFonts w:ascii="Times New Roman" w:hAnsi="Times New Roman" w:cs="Times New Roman"/>
          <w:sz w:val="24"/>
          <w:szCs w:val="24"/>
        </w:rPr>
        <w:t xml:space="preserve"> he gained valuable </w:t>
      </w:r>
      <w:r w:rsidR="004D2F6E">
        <w:rPr>
          <w:rFonts w:ascii="Times New Roman" w:hAnsi="Times New Roman" w:cs="Times New Roman"/>
          <w:sz w:val="24"/>
          <w:szCs w:val="24"/>
        </w:rPr>
        <w:t>k</w:t>
      </w:r>
      <w:r w:rsidR="00C05BBE">
        <w:rPr>
          <w:rFonts w:ascii="Times New Roman" w:hAnsi="Times New Roman" w:cs="Times New Roman"/>
          <w:sz w:val="24"/>
          <w:szCs w:val="24"/>
        </w:rPr>
        <w:t>nowledge about the technologies and business side of antibody drug discovery and development.</w:t>
      </w:r>
      <w:r w:rsidR="004D2F6E">
        <w:rPr>
          <w:rFonts w:ascii="Times New Roman" w:hAnsi="Times New Roman" w:cs="Times New Roman"/>
          <w:sz w:val="24"/>
          <w:szCs w:val="24"/>
        </w:rPr>
        <w:t xml:space="preserve"> In 2008 Larry joined </w:t>
      </w:r>
      <w:proofErr w:type="spellStart"/>
      <w:r w:rsidR="004D2F6E">
        <w:rPr>
          <w:rFonts w:ascii="Times New Roman" w:hAnsi="Times New Roman" w:cs="Times New Roman"/>
          <w:sz w:val="24"/>
          <w:szCs w:val="24"/>
        </w:rPr>
        <w:t>Aliva</w:t>
      </w:r>
      <w:proofErr w:type="spellEnd"/>
      <w:r w:rsidR="004D2F6E">
        <w:rPr>
          <w:rFonts w:ascii="Times New Roman" w:hAnsi="Times New Roman" w:cs="Times New Roman"/>
          <w:sz w:val="24"/>
          <w:szCs w:val="24"/>
        </w:rPr>
        <w:t xml:space="preserve"> Biopharmaceuticals Inc., as the acting CEO. It was here where he would pioneer the initial design for his </w:t>
      </w:r>
      <w:proofErr w:type="spellStart"/>
      <w:r w:rsidR="004D2F6E">
        <w:rPr>
          <w:rFonts w:ascii="Times New Roman" w:hAnsi="Times New Roman" w:cs="Times New Roman"/>
          <w:sz w:val="24"/>
          <w:szCs w:val="24"/>
        </w:rPr>
        <w:t>AlivaMab</w:t>
      </w:r>
      <w:proofErr w:type="spellEnd"/>
      <w:r w:rsidR="004D2F6E">
        <w:rPr>
          <w:rFonts w:ascii="Times New Roman" w:hAnsi="Times New Roman" w:cs="Times New Roman"/>
          <w:sz w:val="24"/>
          <w:szCs w:val="24"/>
        </w:rPr>
        <w:t xml:space="preserve"> mouse model for monoclonal antibody production, culminating in 12 million dollars in series A financing from </w:t>
      </w:r>
      <w:proofErr w:type="spellStart"/>
      <w:r w:rsidR="004D2F6E">
        <w:rPr>
          <w:rFonts w:ascii="Times New Roman" w:hAnsi="Times New Roman" w:cs="Times New Roman"/>
          <w:sz w:val="24"/>
          <w:szCs w:val="24"/>
        </w:rPr>
        <w:t>Pfrizer</w:t>
      </w:r>
      <w:proofErr w:type="spellEnd"/>
      <w:r w:rsidR="004D2F6E">
        <w:rPr>
          <w:rFonts w:ascii="Times New Roman" w:hAnsi="Times New Roman" w:cs="Times New Roman"/>
          <w:sz w:val="24"/>
          <w:szCs w:val="24"/>
        </w:rPr>
        <w:t xml:space="preserve"> and Third Rock Ventures</w:t>
      </w:r>
      <w:r w:rsidR="003D047B" w:rsidRPr="003D047B">
        <w:rPr>
          <w:rFonts w:ascii="Times New Roman" w:hAnsi="Times New Roman" w:cs="Times New Roman"/>
          <w:sz w:val="24"/>
          <w:szCs w:val="24"/>
          <w:vertAlign w:val="superscript"/>
        </w:rPr>
        <w:t>3</w:t>
      </w:r>
      <w:r w:rsidR="00395FF8">
        <w:rPr>
          <w:rFonts w:ascii="Times New Roman" w:hAnsi="Times New Roman" w:cs="Times New Roman"/>
          <w:sz w:val="24"/>
          <w:szCs w:val="24"/>
          <w:vertAlign w:val="superscript"/>
        </w:rPr>
        <w:t>,6</w:t>
      </w:r>
      <w:r w:rsidR="004D2F6E">
        <w:rPr>
          <w:rFonts w:ascii="Times New Roman" w:hAnsi="Times New Roman" w:cs="Times New Roman"/>
          <w:sz w:val="24"/>
          <w:szCs w:val="24"/>
        </w:rPr>
        <w:t xml:space="preserve">. The proceeds of this financing instilled confidence in Dr. Green, driving him to leave </w:t>
      </w:r>
      <w:proofErr w:type="spellStart"/>
      <w:r w:rsidR="004D2F6E">
        <w:rPr>
          <w:rFonts w:ascii="Times New Roman" w:hAnsi="Times New Roman" w:cs="Times New Roman"/>
          <w:sz w:val="24"/>
          <w:szCs w:val="24"/>
        </w:rPr>
        <w:t>Aliva</w:t>
      </w:r>
      <w:proofErr w:type="spellEnd"/>
      <w:r w:rsidR="004D2F6E">
        <w:rPr>
          <w:rFonts w:ascii="Times New Roman" w:hAnsi="Times New Roman" w:cs="Times New Roman"/>
          <w:sz w:val="24"/>
          <w:szCs w:val="24"/>
        </w:rPr>
        <w:t xml:space="preserve"> in 2009 and </w:t>
      </w:r>
      <w:r w:rsidR="00831642">
        <w:rPr>
          <w:rFonts w:ascii="Times New Roman" w:hAnsi="Times New Roman" w:cs="Times New Roman"/>
          <w:sz w:val="24"/>
          <w:szCs w:val="24"/>
        </w:rPr>
        <w:t xml:space="preserve">go on to </w:t>
      </w:r>
      <w:r w:rsidR="004D2F6E">
        <w:rPr>
          <w:rFonts w:ascii="Times New Roman" w:hAnsi="Times New Roman" w:cs="Times New Roman"/>
          <w:sz w:val="24"/>
          <w:szCs w:val="24"/>
        </w:rPr>
        <w:t xml:space="preserve">found </w:t>
      </w:r>
      <w:proofErr w:type="spellStart"/>
      <w:r w:rsidR="004D2F6E">
        <w:rPr>
          <w:rFonts w:ascii="Times New Roman" w:hAnsi="Times New Roman" w:cs="Times New Roman"/>
          <w:sz w:val="24"/>
          <w:szCs w:val="24"/>
        </w:rPr>
        <w:t>Ablexis</w:t>
      </w:r>
      <w:proofErr w:type="spellEnd"/>
      <w:r w:rsidR="004D2F6E">
        <w:rPr>
          <w:rFonts w:ascii="Times New Roman" w:hAnsi="Times New Roman" w:cs="Times New Roman"/>
          <w:sz w:val="24"/>
          <w:szCs w:val="24"/>
        </w:rPr>
        <w:t xml:space="preserve"> LLC</w:t>
      </w:r>
      <w:r w:rsidR="00831642">
        <w:rPr>
          <w:rFonts w:ascii="Times New Roman" w:hAnsi="Times New Roman" w:cs="Times New Roman"/>
          <w:sz w:val="24"/>
          <w:szCs w:val="24"/>
        </w:rPr>
        <w:t>.</w:t>
      </w:r>
      <w:r w:rsidR="00856212">
        <w:rPr>
          <w:rFonts w:ascii="Times New Roman" w:hAnsi="Times New Roman" w:cs="Times New Roman"/>
          <w:sz w:val="24"/>
          <w:szCs w:val="24"/>
        </w:rPr>
        <w:t xml:space="preserve"> Dr. Green brings with him over 18 years of experience in antibody discover, as well as the leadership skills required </w:t>
      </w:r>
      <w:r w:rsidR="00400612">
        <w:rPr>
          <w:rFonts w:ascii="Times New Roman" w:hAnsi="Times New Roman" w:cs="Times New Roman"/>
          <w:sz w:val="24"/>
          <w:szCs w:val="24"/>
        </w:rPr>
        <w:t>for</w:t>
      </w:r>
      <w:r w:rsidR="00856212">
        <w:rPr>
          <w:rFonts w:ascii="Times New Roman" w:hAnsi="Times New Roman" w:cs="Times New Roman"/>
          <w:sz w:val="24"/>
          <w:szCs w:val="24"/>
        </w:rPr>
        <w:t xml:space="preserve"> collaborative research and product development. </w:t>
      </w:r>
    </w:p>
    <w:p w:rsidR="00BC268A" w:rsidRDefault="00BC268A" w:rsidP="00BA02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AlivaMab</w:t>
      </w:r>
      <w:proofErr w:type="spellEnd"/>
      <w:r>
        <w:rPr>
          <w:rFonts w:ascii="Times New Roman" w:hAnsi="Times New Roman" w:cs="Times New Roman"/>
          <w:b/>
          <w:sz w:val="24"/>
          <w:szCs w:val="24"/>
        </w:rPr>
        <w:t xml:space="preserve"> mouse</w:t>
      </w:r>
    </w:p>
    <w:p w:rsidR="00AD3BA6" w:rsidRPr="00AD3BA6" w:rsidRDefault="00AD3BA6" w:rsidP="00BA02E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several key factors that make the </w:t>
      </w:r>
      <w:proofErr w:type="spellStart"/>
      <w:r>
        <w:rPr>
          <w:rFonts w:ascii="Times New Roman" w:hAnsi="Times New Roman" w:cs="Times New Roman"/>
          <w:sz w:val="24"/>
          <w:szCs w:val="24"/>
        </w:rPr>
        <w:t>AlivaMab</w:t>
      </w:r>
      <w:proofErr w:type="spellEnd"/>
      <w:r>
        <w:rPr>
          <w:rFonts w:ascii="Times New Roman" w:hAnsi="Times New Roman" w:cs="Times New Roman"/>
          <w:sz w:val="24"/>
          <w:szCs w:val="24"/>
        </w:rPr>
        <w:t xml:space="preserve"> mouse a leader in drug discovery through monoclonal antibody production. Firstly, the platform has been validated to target a wide range of applications, whether you want to target tricky GPCRs or sequence diverse panels of </w:t>
      </w:r>
      <w:proofErr w:type="spellStart"/>
      <w:r>
        <w:rPr>
          <w:rFonts w:ascii="Times New Roman" w:hAnsi="Times New Roman" w:cs="Times New Roman"/>
          <w:sz w:val="24"/>
          <w:szCs w:val="24"/>
        </w:rPr>
        <w:t>mAbs</w:t>
      </w:r>
      <w:proofErr w:type="spellEnd"/>
      <w:r>
        <w:rPr>
          <w:rFonts w:ascii="Times New Roman" w:hAnsi="Times New Roman" w:cs="Times New Roman"/>
          <w:sz w:val="24"/>
          <w:szCs w:val="24"/>
        </w:rPr>
        <w:t xml:space="preserve">. It can also be manipulated to produce regular antibodies, </w:t>
      </w:r>
      <w:proofErr w:type="spellStart"/>
      <w:r>
        <w:rPr>
          <w:rFonts w:ascii="Times New Roman" w:hAnsi="Times New Roman" w:cs="Times New Roman"/>
          <w:sz w:val="24"/>
          <w:szCs w:val="24"/>
        </w:rPr>
        <w:t>bispecifics</w:t>
      </w:r>
      <w:proofErr w:type="spellEnd"/>
      <w:r>
        <w:rPr>
          <w:rFonts w:ascii="Times New Roman" w:hAnsi="Times New Roman" w:cs="Times New Roman"/>
          <w:sz w:val="24"/>
          <w:szCs w:val="24"/>
        </w:rPr>
        <w:t>, and CAR-Ts. Furthermore, it features the first and only synthetic</w:t>
      </w:r>
      <w:r w:rsidRPr="00AD3BA6">
        <w:rPr>
          <w:rFonts w:ascii="Times New Roman" w:hAnsi="Times New Roman" w:cs="Times New Roman"/>
          <w:sz w:val="24"/>
          <w:szCs w:val="24"/>
        </w:rPr>
        <w:t>, autonomously functioning heavy, kappa and lambda immunoglobulin transgenes</w:t>
      </w:r>
      <w:r>
        <w:rPr>
          <w:rFonts w:ascii="Times New Roman" w:hAnsi="Times New Roman" w:cs="Times New Roman"/>
          <w:sz w:val="24"/>
          <w:szCs w:val="24"/>
        </w:rPr>
        <w:t>. Additionally, the unique combinations of human and mouse coding and non</w:t>
      </w:r>
      <w:r w:rsidR="00757E63">
        <w:rPr>
          <w:rFonts w:ascii="Times New Roman" w:hAnsi="Times New Roman" w:cs="Times New Roman"/>
          <w:sz w:val="24"/>
          <w:szCs w:val="24"/>
        </w:rPr>
        <w:t>-</w:t>
      </w:r>
      <w:r>
        <w:rPr>
          <w:rFonts w:ascii="Times New Roman" w:hAnsi="Times New Roman" w:cs="Times New Roman"/>
          <w:sz w:val="24"/>
          <w:szCs w:val="24"/>
        </w:rPr>
        <w:t xml:space="preserve">coding elements, coupled with a patented human/mouse chimeric antibody composition, make the </w:t>
      </w:r>
      <w:proofErr w:type="spellStart"/>
      <w:r>
        <w:rPr>
          <w:rFonts w:ascii="Times New Roman" w:hAnsi="Times New Roman" w:cs="Times New Roman"/>
          <w:sz w:val="24"/>
          <w:szCs w:val="24"/>
        </w:rPr>
        <w:t>Aliva</w:t>
      </w:r>
      <w:r w:rsidR="00757E63">
        <w:rPr>
          <w:rFonts w:ascii="Times New Roman" w:hAnsi="Times New Roman" w:cs="Times New Roman"/>
          <w:sz w:val="24"/>
          <w:szCs w:val="24"/>
        </w:rPr>
        <w:t>MaB</w:t>
      </w:r>
      <w:proofErr w:type="spellEnd"/>
      <w:r w:rsidR="00757E63">
        <w:rPr>
          <w:rFonts w:ascii="Times New Roman" w:hAnsi="Times New Roman" w:cs="Times New Roman"/>
          <w:sz w:val="24"/>
          <w:szCs w:val="24"/>
        </w:rPr>
        <w:t xml:space="preserve"> mouse a world leader in the discovery of therapeutic antibodies</w:t>
      </w:r>
      <w:r w:rsidR="00757E63" w:rsidRPr="00757E63">
        <w:rPr>
          <w:rFonts w:ascii="Times New Roman" w:hAnsi="Times New Roman" w:cs="Times New Roman"/>
          <w:sz w:val="24"/>
          <w:szCs w:val="24"/>
          <w:vertAlign w:val="superscript"/>
        </w:rPr>
        <w:t>2</w:t>
      </w:r>
      <w:r w:rsidR="00757E63">
        <w:rPr>
          <w:rFonts w:ascii="Times New Roman" w:hAnsi="Times New Roman" w:cs="Times New Roman"/>
          <w:sz w:val="24"/>
          <w:szCs w:val="24"/>
        </w:rPr>
        <w:t>.</w:t>
      </w:r>
    </w:p>
    <w:p w:rsidR="00BC268A" w:rsidRPr="00BC268A" w:rsidRDefault="00BC268A" w:rsidP="00BA02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 wrench in the works…</w:t>
      </w:r>
    </w:p>
    <w:p w:rsidR="00632566" w:rsidRDefault="00632566" w:rsidP="00BA02EF">
      <w:pPr>
        <w:spacing w:line="480" w:lineRule="auto"/>
        <w:rPr>
          <w:rFonts w:ascii="Times New Roman" w:hAnsi="Times New Roman" w:cs="Times New Roman"/>
          <w:sz w:val="24"/>
          <w:szCs w:val="24"/>
        </w:rPr>
      </w:pPr>
      <w:r>
        <w:rPr>
          <w:rFonts w:ascii="Times New Roman" w:hAnsi="Times New Roman" w:cs="Times New Roman"/>
          <w:sz w:val="24"/>
          <w:szCs w:val="24"/>
        </w:rPr>
        <w:tab/>
      </w:r>
      <w:r w:rsidR="00BA685F">
        <w:rPr>
          <w:rFonts w:ascii="Times New Roman" w:hAnsi="Times New Roman" w:cs="Times New Roman"/>
          <w:sz w:val="24"/>
          <w:szCs w:val="24"/>
        </w:rPr>
        <w:t>By October of 2009, the money was beginning to dry up. Apparently</w:t>
      </w:r>
      <w:r w:rsidR="00400612">
        <w:rPr>
          <w:rFonts w:ascii="Times New Roman" w:hAnsi="Times New Roman" w:cs="Times New Roman"/>
          <w:sz w:val="24"/>
          <w:szCs w:val="24"/>
        </w:rPr>
        <w:t>,</w:t>
      </w:r>
      <w:r w:rsidR="00BA685F">
        <w:rPr>
          <w:rFonts w:ascii="Times New Roman" w:hAnsi="Times New Roman" w:cs="Times New Roman"/>
          <w:sz w:val="24"/>
          <w:szCs w:val="24"/>
        </w:rPr>
        <w:t xml:space="preserve"> 12 million dollars will only last you four months when you are working on developing a next</w:t>
      </w:r>
      <w:r w:rsidR="00400612">
        <w:rPr>
          <w:rFonts w:ascii="Times New Roman" w:hAnsi="Times New Roman" w:cs="Times New Roman"/>
          <w:sz w:val="24"/>
          <w:szCs w:val="24"/>
        </w:rPr>
        <w:t>-</w:t>
      </w:r>
      <w:r w:rsidR="00BA685F">
        <w:rPr>
          <w:rFonts w:ascii="Times New Roman" w:hAnsi="Times New Roman" w:cs="Times New Roman"/>
          <w:sz w:val="24"/>
          <w:szCs w:val="24"/>
        </w:rPr>
        <w:t xml:space="preserve">generation drug discover platform. </w:t>
      </w:r>
      <w:r w:rsidR="0083421F">
        <w:rPr>
          <w:rFonts w:ascii="Times New Roman" w:hAnsi="Times New Roman" w:cs="Times New Roman"/>
          <w:sz w:val="24"/>
          <w:szCs w:val="24"/>
        </w:rPr>
        <w:t xml:space="preserve">With the clock ticking and impatient investors nipping at Dr. Green and his management </w:t>
      </w:r>
      <w:r w:rsidR="00856212">
        <w:rPr>
          <w:rFonts w:ascii="Times New Roman" w:hAnsi="Times New Roman" w:cs="Times New Roman"/>
          <w:sz w:val="24"/>
          <w:szCs w:val="24"/>
        </w:rPr>
        <w:t>teams’</w:t>
      </w:r>
      <w:r w:rsidR="0083421F">
        <w:rPr>
          <w:rFonts w:ascii="Times New Roman" w:hAnsi="Times New Roman" w:cs="Times New Roman"/>
          <w:sz w:val="24"/>
          <w:szCs w:val="24"/>
        </w:rPr>
        <w:t xml:space="preserve"> heels, they knew </w:t>
      </w:r>
      <w:r w:rsidR="00215E20">
        <w:rPr>
          <w:rFonts w:ascii="Times New Roman" w:hAnsi="Times New Roman" w:cs="Times New Roman"/>
          <w:sz w:val="24"/>
          <w:szCs w:val="24"/>
        </w:rPr>
        <w:t xml:space="preserve">it was only a matter of time before they would have to make a crucial decision. </w:t>
      </w:r>
      <w:proofErr w:type="spellStart"/>
      <w:r w:rsidR="00856212">
        <w:rPr>
          <w:rFonts w:ascii="Times New Roman" w:hAnsi="Times New Roman" w:cs="Times New Roman"/>
          <w:sz w:val="24"/>
          <w:szCs w:val="24"/>
        </w:rPr>
        <w:t>Ablexis</w:t>
      </w:r>
      <w:proofErr w:type="spellEnd"/>
      <w:r w:rsidR="00856212">
        <w:rPr>
          <w:rFonts w:ascii="Times New Roman" w:hAnsi="Times New Roman" w:cs="Times New Roman"/>
          <w:sz w:val="24"/>
          <w:szCs w:val="24"/>
        </w:rPr>
        <w:t xml:space="preserve"> also recognized that they would need significant capital to continue to develop the </w:t>
      </w:r>
      <w:proofErr w:type="spellStart"/>
      <w:r w:rsidR="00856212">
        <w:rPr>
          <w:rFonts w:ascii="Times New Roman" w:hAnsi="Times New Roman" w:cs="Times New Roman"/>
          <w:sz w:val="24"/>
          <w:szCs w:val="24"/>
        </w:rPr>
        <w:t>AlivaMab</w:t>
      </w:r>
      <w:proofErr w:type="spellEnd"/>
      <w:r w:rsidR="00856212">
        <w:rPr>
          <w:rFonts w:ascii="Times New Roman" w:hAnsi="Times New Roman" w:cs="Times New Roman"/>
          <w:sz w:val="24"/>
          <w:szCs w:val="24"/>
        </w:rPr>
        <w:t xml:space="preserve"> Mouse in such a way that they could deliver a personalized antibody </w:t>
      </w:r>
      <w:r w:rsidR="009203C9">
        <w:rPr>
          <w:rFonts w:ascii="Times New Roman" w:hAnsi="Times New Roman" w:cs="Times New Roman"/>
          <w:sz w:val="24"/>
          <w:szCs w:val="24"/>
        </w:rPr>
        <w:t xml:space="preserve">in a timely fashion </w:t>
      </w:r>
      <w:r w:rsidR="00856212">
        <w:rPr>
          <w:rFonts w:ascii="Times New Roman" w:hAnsi="Times New Roman" w:cs="Times New Roman"/>
          <w:sz w:val="24"/>
          <w:szCs w:val="24"/>
        </w:rPr>
        <w:t xml:space="preserve">for </w:t>
      </w:r>
      <w:r w:rsidR="00FD5D03">
        <w:rPr>
          <w:rFonts w:ascii="Times New Roman" w:hAnsi="Times New Roman" w:cs="Times New Roman"/>
          <w:sz w:val="24"/>
          <w:szCs w:val="24"/>
        </w:rPr>
        <w:t>their big pharma clientele</w:t>
      </w:r>
      <w:r w:rsidR="00856212">
        <w:rPr>
          <w:rFonts w:ascii="Times New Roman" w:hAnsi="Times New Roman" w:cs="Times New Roman"/>
          <w:sz w:val="24"/>
          <w:szCs w:val="24"/>
        </w:rPr>
        <w:t>.</w:t>
      </w:r>
      <w:r w:rsidR="00BC268A">
        <w:rPr>
          <w:rFonts w:ascii="Times New Roman" w:hAnsi="Times New Roman" w:cs="Times New Roman"/>
          <w:sz w:val="24"/>
          <w:szCs w:val="24"/>
        </w:rPr>
        <w:t xml:space="preserve"> </w:t>
      </w:r>
    </w:p>
    <w:p w:rsidR="00DC03A3" w:rsidRDefault="00DC03A3" w:rsidP="00BA02E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Crafting a </w:t>
      </w:r>
      <w:r w:rsidR="00395FF8">
        <w:rPr>
          <w:rFonts w:ascii="Times New Roman" w:hAnsi="Times New Roman" w:cs="Times New Roman"/>
          <w:b/>
          <w:sz w:val="24"/>
          <w:szCs w:val="24"/>
        </w:rPr>
        <w:t>C</w:t>
      </w:r>
      <w:r>
        <w:rPr>
          <w:rFonts w:ascii="Times New Roman" w:hAnsi="Times New Roman" w:cs="Times New Roman"/>
          <w:b/>
          <w:sz w:val="24"/>
          <w:szCs w:val="24"/>
        </w:rPr>
        <w:t xml:space="preserve">lever </w:t>
      </w:r>
      <w:r w:rsidR="00395FF8">
        <w:rPr>
          <w:rFonts w:ascii="Times New Roman" w:hAnsi="Times New Roman" w:cs="Times New Roman"/>
          <w:b/>
          <w:sz w:val="24"/>
          <w:szCs w:val="24"/>
        </w:rPr>
        <w:t>C</w:t>
      </w:r>
      <w:r>
        <w:rPr>
          <w:rFonts w:ascii="Times New Roman" w:hAnsi="Times New Roman" w:cs="Times New Roman"/>
          <w:b/>
          <w:sz w:val="24"/>
          <w:szCs w:val="24"/>
        </w:rPr>
        <w:t xml:space="preserve">onsortium </w:t>
      </w:r>
      <w:r w:rsidR="0073678F">
        <w:rPr>
          <w:rFonts w:ascii="Times New Roman" w:hAnsi="Times New Roman" w:cs="Times New Roman"/>
          <w:b/>
          <w:sz w:val="24"/>
          <w:szCs w:val="24"/>
        </w:rPr>
        <w:t>(CCC)</w:t>
      </w:r>
    </w:p>
    <w:p w:rsidR="003D047B" w:rsidRDefault="00DC03A3" w:rsidP="00BA02EF">
      <w:pPr>
        <w:spacing w:line="480" w:lineRule="auto"/>
        <w:rPr>
          <w:rFonts w:ascii="Times New Roman" w:hAnsi="Times New Roman" w:cs="Times New Roman"/>
          <w:sz w:val="24"/>
          <w:szCs w:val="24"/>
        </w:rPr>
      </w:pPr>
      <w:r>
        <w:rPr>
          <w:rFonts w:ascii="Times New Roman" w:hAnsi="Times New Roman" w:cs="Times New Roman"/>
          <w:sz w:val="24"/>
          <w:szCs w:val="24"/>
        </w:rPr>
        <w:tab/>
      </w:r>
      <w:r w:rsidR="00B573F6">
        <w:rPr>
          <w:rFonts w:ascii="Times New Roman" w:hAnsi="Times New Roman" w:cs="Times New Roman"/>
          <w:sz w:val="24"/>
          <w:szCs w:val="24"/>
        </w:rPr>
        <w:t xml:space="preserve">With careful planning and a little bit of luck, the management team at </w:t>
      </w:r>
      <w:proofErr w:type="spellStart"/>
      <w:r w:rsidR="00B573F6">
        <w:rPr>
          <w:rFonts w:ascii="Times New Roman" w:hAnsi="Times New Roman" w:cs="Times New Roman"/>
          <w:sz w:val="24"/>
          <w:szCs w:val="24"/>
        </w:rPr>
        <w:t>Ablexis</w:t>
      </w:r>
      <w:proofErr w:type="spellEnd"/>
      <w:r w:rsidR="00B573F6">
        <w:rPr>
          <w:rFonts w:ascii="Times New Roman" w:hAnsi="Times New Roman" w:cs="Times New Roman"/>
          <w:sz w:val="24"/>
          <w:szCs w:val="24"/>
        </w:rPr>
        <w:t xml:space="preserve"> managed to craft a rather unusual deal. This deal would become a key turning point for this organization while saving them from lucrative company take over. </w:t>
      </w:r>
      <w:r w:rsidR="009228BD">
        <w:rPr>
          <w:rFonts w:ascii="Times New Roman" w:hAnsi="Times New Roman" w:cs="Times New Roman"/>
          <w:sz w:val="24"/>
          <w:szCs w:val="24"/>
        </w:rPr>
        <w:t xml:space="preserve">The </w:t>
      </w:r>
      <w:r w:rsidR="00B573F6">
        <w:rPr>
          <w:rFonts w:ascii="Times New Roman" w:hAnsi="Times New Roman" w:cs="Times New Roman"/>
          <w:sz w:val="24"/>
          <w:szCs w:val="24"/>
        </w:rPr>
        <w:t xml:space="preserve">deal </w:t>
      </w:r>
      <w:proofErr w:type="spellStart"/>
      <w:r w:rsidR="009228BD">
        <w:rPr>
          <w:rFonts w:ascii="Times New Roman" w:hAnsi="Times New Roman" w:cs="Times New Roman"/>
          <w:sz w:val="24"/>
          <w:szCs w:val="24"/>
        </w:rPr>
        <w:t>Ablexis</w:t>
      </w:r>
      <w:proofErr w:type="spellEnd"/>
      <w:r w:rsidR="009228BD">
        <w:rPr>
          <w:rFonts w:ascii="Times New Roman" w:hAnsi="Times New Roman" w:cs="Times New Roman"/>
          <w:sz w:val="24"/>
          <w:szCs w:val="24"/>
        </w:rPr>
        <w:t xml:space="preserve"> signed </w:t>
      </w:r>
      <w:r w:rsidR="00B573F6">
        <w:rPr>
          <w:rFonts w:ascii="Times New Roman" w:hAnsi="Times New Roman" w:cs="Times New Roman"/>
          <w:sz w:val="24"/>
          <w:szCs w:val="24"/>
        </w:rPr>
        <w:t xml:space="preserve">in October of 2009 </w:t>
      </w:r>
      <w:r w:rsidR="00595FCA">
        <w:rPr>
          <w:rFonts w:ascii="Times New Roman" w:hAnsi="Times New Roman" w:cs="Times New Roman"/>
          <w:sz w:val="24"/>
          <w:szCs w:val="24"/>
        </w:rPr>
        <w:t>was to</w:t>
      </w:r>
      <w:r w:rsidR="00B573F6">
        <w:rPr>
          <w:rFonts w:ascii="Times New Roman" w:hAnsi="Times New Roman" w:cs="Times New Roman"/>
          <w:sz w:val="24"/>
          <w:szCs w:val="24"/>
        </w:rPr>
        <w:t xml:space="preserve"> form a consortium with five of the pharmaceutical giants, allowing </w:t>
      </w:r>
      <w:proofErr w:type="spellStart"/>
      <w:r w:rsidR="00B573F6">
        <w:rPr>
          <w:rFonts w:ascii="Times New Roman" w:hAnsi="Times New Roman" w:cs="Times New Roman"/>
          <w:sz w:val="24"/>
          <w:szCs w:val="24"/>
        </w:rPr>
        <w:t>Ablexis</w:t>
      </w:r>
      <w:proofErr w:type="spellEnd"/>
      <w:r w:rsidR="00B573F6">
        <w:rPr>
          <w:rFonts w:ascii="Times New Roman" w:hAnsi="Times New Roman" w:cs="Times New Roman"/>
          <w:sz w:val="24"/>
          <w:szCs w:val="24"/>
        </w:rPr>
        <w:t xml:space="preserve"> to provide each company with access to its precious </w:t>
      </w:r>
      <w:proofErr w:type="spellStart"/>
      <w:r w:rsidR="00B573F6">
        <w:rPr>
          <w:rFonts w:ascii="Times New Roman" w:hAnsi="Times New Roman" w:cs="Times New Roman"/>
          <w:sz w:val="24"/>
          <w:szCs w:val="24"/>
        </w:rPr>
        <w:t>AlivaMab</w:t>
      </w:r>
      <w:proofErr w:type="spellEnd"/>
      <w:r w:rsidR="00B573F6">
        <w:rPr>
          <w:rFonts w:ascii="Times New Roman" w:hAnsi="Times New Roman" w:cs="Times New Roman"/>
          <w:sz w:val="24"/>
          <w:szCs w:val="24"/>
        </w:rPr>
        <w:t xml:space="preserve"> technology. Pfizer, along with four other unnamed companies obtained access to the technology for a paltry 1 million dollars each. Furthermore, once </w:t>
      </w:r>
      <w:proofErr w:type="spellStart"/>
      <w:r w:rsidR="00B573F6">
        <w:rPr>
          <w:rFonts w:ascii="Times New Roman" w:hAnsi="Times New Roman" w:cs="Times New Roman"/>
          <w:sz w:val="24"/>
          <w:szCs w:val="24"/>
        </w:rPr>
        <w:t>Ablexis</w:t>
      </w:r>
      <w:proofErr w:type="spellEnd"/>
      <w:r w:rsidR="00B573F6">
        <w:rPr>
          <w:rFonts w:ascii="Times New Roman" w:hAnsi="Times New Roman" w:cs="Times New Roman"/>
          <w:sz w:val="24"/>
          <w:szCs w:val="24"/>
        </w:rPr>
        <w:t xml:space="preserve"> has developed and delivered an </w:t>
      </w:r>
      <w:proofErr w:type="spellStart"/>
      <w:r w:rsidR="00B573F6">
        <w:rPr>
          <w:rFonts w:ascii="Times New Roman" w:hAnsi="Times New Roman" w:cs="Times New Roman"/>
          <w:sz w:val="24"/>
          <w:szCs w:val="24"/>
        </w:rPr>
        <w:t>AlivaMab</w:t>
      </w:r>
      <w:proofErr w:type="spellEnd"/>
      <w:r w:rsidR="00B573F6">
        <w:rPr>
          <w:rFonts w:ascii="Times New Roman" w:hAnsi="Times New Roman" w:cs="Times New Roman"/>
          <w:sz w:val="24"/>
          <w:szCs w:val="24"/>
        </w:rPr>
        <w:t xml:space="preserve"> mouse that meets each partners specification, </w:t>
      </w:r>
      <w:proofErr w:type="spellStart"/>
      <w:r w:rsidR="00B573F6">
        <w:rPr>
          <w:rFonts w:ascii="Times New Roman" w:hAnsi="Times New Roman" w:cs="Times New Roman"/>
          <w:sz w:val="24"/>
          <w:szCs w:val="24"/>
        </w:rPr>
        <w:t>Ablexis</w:t>
      </w:r>
      <w:proofErr w:type="spellEnd"/>
      <w:r w:rsidR="00B573F6">
        <w:rPr>
          <w:rFonts w:ascii="Times New Roman" w:hAnsi="Times New Roman" w:cs="Times New Roman"/>
          <w:sz w:val="24"/>
          <w:szCs w:val="24"/>
        </w:rPr>
        <w:t xml:space="preserve"> would then receive and juicy </w:t>
      </w:r>
      <w:r w:rsidR="0073678F">
        <w:rPr>
          <w:rFonts w:ascii="Times New Roman" w:hAnsi="Times New Roman" w:cs="Times New Roman"/>
          <w:sz w:val="24"/>
          <w:szCs w:val="24"/>
        </w:rPr>
        <w:t>10-million-dollar</w:t>
      </w:r>
      <w:r w:rsidR="00B573F6">
        <w:rPr>
          <w:rFonts w:ascii="Times New Roman" w:hAnsi="Times New Roman" w:cs="Times New Roman"/>
          <w:sz w:val="24"/>
          <w:szCs w:val="24"/>
        </w:rPr>
        <w:t xml:space="preserve"> licen</w:t>
      </w:r>
      <w:r w:rsidR="00400612">
        <w:rPr>
          <w:rFonts w:ascii="Times New Roman" w:hAnsi="Times New Roman" w:cs="Times New Roman"/>
          <w:sz w:val="24"/>
          <w:szCs w:val="24"/>
        </w:rPr>
        <w:t>s</w:t>
      </w:r>
      <w:r w:rsidR="0073678F">
        <w:rPr>
          <w:rFonts w:ascii="Times New Roman" w:hAnsi="Times New Roman" w:cs="Times New Roman"/>
          <w:sz w:val="24"/>
          <w:szCs w:val="24"/>
        </w:rPr>
        <w:t>ing</w:t>
      </w:r>
      <w:r w:rsidR="00B573F6">
        <w:rPr>
          <w:rFonts w:ascii="Times New Roman" w:hAnsi="Times New Roman" w:cs="Times New Roman"/>
          <w:sz w:val="24"/>
          <w:szCs w:val="24"/>
        </w:rPr>
        <w:t xml:space="preserve"> fee</w:t>
      </w:r>
      <w:r w:rsidR="003D047B" w:rsidRPr="003D047B">
        <w:rPr>
          <w:rFonts w:ascii="Times New Roman" w:hAnsi="Times New Roman" w:cs="Times New Roman"/>
          <w:sz w:val="24"/>
          <w:szCs w:val="24"/>
          <w:vertAlign w:val="superscript"/>
        </w:rPr>
        <w:t>7</w:t>
      </w:r>
      <w:r w:rsidR="0073678F">
        <w:rPr>
          <w:rFonts w:ascii="Times New Roman" w:hAnsi="Times New Roman" w:cs="Times New Roman"/>
          <w:sz w:val="24"/>
          <w:szCs w:val="24"/>
        </w:rPr>
        <w:t>. Meanwhile, big pharma can start pumping out those sweet, sweet monoclonal antibodies from their expertly crafted mouse</w:t>
      </w:r>
      <w:r w:rsidR="00595FCA">
        <w:rPr>
          <w:rFonts w:ascii="Times New Roman" w:hAnsi="Times New Roman" w:cs="Times New Roman"/>
          <w:sz w:val="24"/>
          <w:szCs w:val="24"/>
        </w:rPr>
        <w:t>, making this deal a win-win for both parties.</w:t>
      </w:r>
      <w:r w:rsidR="0073678F">
        <w:rPr>
          <w:rFonts w:ascii="Times New Roman" w:hAnsi="Times New Roman" w:cs="Times New Roman"/>
          <w:sz w:val="24"/>
          <w:szCs w:val="24"/>
        </w:rPr>
        <w:t xml:space="preserve"> Now don’t get me wrong, the money did a lovely job at keeping investors and venture capitalists smiling, but I think the real benefit of the consortium comes from the freedom it provides.</w:t>
      </w:r>
      <w:r w:rsidR="003D047B">
        <w:rPr>
          <w:rFonts w:ascii="Times New Roman" w:hAnsi="Times New Roman" w:cs="Times New Roman"/>
          <w:sz w:val="24"/>
          <w:szCs w:val="24"/>
        </w:rPr>
        <w:t xml:space="preserve"> </w:t>
      </w:r>
    </w:p>
    <w:p w:rsidR="003D047B" w:rsidRDefault="003D047B" w:rsidP="00BA02EF">
      <w:pPr>
        <w:spacing w:line="480" w:lineRule="auto"/>
        <w:rPr>
          <w:rFonts w:ascii="Times New Roman" w:hAnsi="Times New Roman" w:cs="Times New Roman"/>
          <w:b/>
          <w:sz w:val="24"/>
          <w:szCs w:val="24"/>
        </w:rPr>
      </w:pPr>
    </w:p>
    <w:p w:rsidR="003D047B" w:rsidRPr="003D047B" w:rsidRDefault="003D047B" w:rsidP="00BA02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Funding Future Freedom (FFF)</w:t>
      </w:r>
    </w:p>
    <w:p w:rsidR="00DC03A3" w:rsidRDefault="003D047B" w:rsidP="003D0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traditionally, companies in </w:t>
      </w:r>
      <w:proofErr w:type="spellStart"/>
      <w:r>
        <w:rPr>
          <w:rFonts w:ascii="Times New Roman" w:hAnsi="Times New Roman" w:cs="Times New Roman"/>
          <w:sz w:val="24"/>
          <w:szCs w:val="24"/>
        </w:rPr>
        <w:t>Ablexis</w:t>
      </w:r>
      <w:proofErr w:type="spellEnd"/>
      <w:r>
        <w:rPr>
          <w:rFonts w:ascii="Times New Roman" w:hAnsi="Times New Roman" w:cs="Times New Roman"/>
          <w:sz w:val="24"/>
          <w:szCs w:val="24"/>
        </w:rPr>
        <w:t xml:space="preserve">’ position in would have given one company exclusive access to </w:t>
      </w:r>
      <w:proofErr w:type="spellStart"/>
      <w:r>
        <w:rPr>
          <w:rFonts w:ascii="Times New Roman" w:hAnsi="Times New Roman" w:cs="Times New Roman"/>
          <w:sz w:val="24"/>
          <w:szCs w:val="24"/>
        </w:rPr>
        <w:t>AlivaMab</w:t>
      </w:r>
      <w:proofErr w:type="spellEnd"/>
      <w:r>
        <w:rPr>
          <w:rFonts w:ascii="Times New Roman" w:hAnsi="Times New Roman" w:cs="Times New Roman"/>
          <w:sz w:val="24"/>
          <w:szCs w:val="24"/>
        </w:rPr>
        <w:t xml:space="preserve"> and its associated </w:t>
      </w:r>
      <w:r w:rsidR="00A30F3F">
        <w:rPr>
          <w:rFonts w:ascii="Times New Roman" w:hAnsi="Times New Roman" w:cs="Times New Roman"/>
          <w:sz w:val="24"/>
          <w:szCs w:val="24"/>
        </w:rPr>
        <w:t>assets or divided up the technology for narrower usage.</w:t>
      </w:r>
      <w:r w:rsidR="008C20E5">
        <w:rPr>
          <w:rFonts w:ascii="Times New Roman" w:hAnsi="Times New Roman" w:cs="Times New Roman"/>
          <w:sz w:val="24"/>
          <w:szCs w:val="24"/>
        </w:rPr>
        <w:t xml:space="preserve"> However,</w:t>
      </w:r>
      <w:r w:rsidR="00A30F3F">
        <w:rPr>
          <w:rFonts w:ascii="Times New Roman" w:hAnsi="Times New Roman" w:cs="Times New Roman"/>
          <w:sz w:val="24"/>
          <w:szCs w:val="24"/>
        </w:rPr>
        <w:t xml:space="preserve"> Dr. Green and his management team found this option unappealing </w:t>
      </w:r>
      <w:r w:rsidR="008C20E5">
        <w:rPr>
          <w:rFonts w:ascii="Times New Roman" w:hAnsi="Times New Roman" w:cs="Times New Roman"/>
          <w:sz w:val="24"/>
          <w:szCs w:val="24"/>
        </w:rPr>
        <w:t xml:space="preserve">and </w:t>
      </w:r>
      <w:r w:rsidR="00A30F3F">
        <w:rPr>
          <w:rFonts w:ascii="Times New Roman" w:hAnsi="Times New Roman" w:cs="Times New Roman"/>
          <w:sz w:val="24"/>
          <w:szCs w:val="24"/>
        </w:rPr>
        <w:t xml:space="preserve">had likely learned from his previous position at </w:t>
      </w:r>
      <w:proofErr w:type="spellStart"/>
      <w:r w:rsidR="00A30F3F">
        <w:rPr>
          <w:rFonts w:ascii="Times New Roman" w:hAnsi="Times New Roman" w:cs="Times New Roman"/>
          <w:sz w:val="24"/>
          <w:szCs w:val="24"/>
        </w:rPr>
        <w:t>Abgenix</w:t>
      </w:r>
      <w:proofErr w:type="spellEnd"/>
      <w:r w:rsidR="00A30F3F">
        <w:rPr>
          <w:rFonts w:ascii="Times New Roman" w:hAnsi="Times New Roman" w:cs="Times New Roman"/>
          <w:sz w:val="24"/>
          <w:szCs w:val="24"/>
        </w:rPr>
        <w:t xml:space="preserve"> Inc. </w:t>
      </w:r>
      <w:r w:rsidR="008C20E5">
        <w:rPr>
          <w:rFonts w:ascii="Times New Roman" w:hAnsi="Times New Roman" w:cs="Times New Roman"/>
          <w:sz w:val="24"/>
          <w:szCs w:val="24"/>
        </w:rPr>
        <w:t xml:space="preserve">At </w:t>
      </w:r>
      <w:proofErr w:type="spellStart"/>
      <w:r w:rsidR="008C20E5">
        <w:rPr>
          <w:rFonts w:ascii="Times New Roman" w:hAnsi="Times New Roman" w:cs="Times New Roman"/>
          <w:sz w:val="24"/>
          <w:szCs w:val="24"/>
        </w:rPr>
        <w:t>Abgenix</w:t>
      </w:r>
      <w:proofErr w:type="spellEnd"/>
      <w:r w:rsidR="008C20E5">
        <w:rPr>
          <w:rFonts w:ascii="Times New Roman" w:hAnsi="Times New Roman" w:cs="Times New Roman"/>
          <w:sz w:val="24"/>
          <w:szCs w:val="24"/>
        </w:rPr>
        <w:t xml:space="preserve">, Dr. green had seen exactly what happens when his company elected to take the more “traditional” route. When </w:t>
      </w:r>
      <w:proofErr w:type="spellStart"/>
      <w:r w:rsidR="008C20E5">
        <w:rPr>
          <w:rFonts w:ascii="Times New Roman" w:hAnsi="Times New Roman" w:cs="Times New Roman"/>
          <w:sz w:val="24"/>
          <w:szCs w:val="24"/>
        </w:rPr>
        <w:t>Abgenix</w:t>
      </w:r>
      <w:proofErr w:type="spellEnd"/>
      <w:r w:rsidR="008C20E5">
        <w:rPr>
          <w:rFonts w:ascii="Times New Roman" w:hAnsi="Times New Roman" w:cs="Times New Roman"/>
          <w:sz w:val="24"/>
          <w:szCs w:val="24"/>
        </w:rPr>
        <w:t xml:space="preserve"> was strapped for cash they signed a deal with Amgen to be bought out – for a mere 2.2 billion dollars</w:t>
      </w:r>
      <w:r w:rsidR="00395FF8" w:rsidRPr="00395FF8">
        <w:rPr>
          <w:rFonts w:ascii="Times New Roman" w:hAnsi="Times New Roman" w:cs="Times New Roman"/>
          <w:sz w:val="24"/>
          <w:szCs w:val="24"/>
          <w:vertAlign w:val="superscript"/>
        </w:rPr>
        <w:t>9</w:t>
      </w:r>
      <w:r w:rsidR="008C20E5">
        <w:rPr>
          <w:rFonts w:ascii="Times New Roman" w:hAnsi="Times New Roman" w:cs="Times New Roman"/>
          <w:sz w:val="24"/>
          <w:szCs w:val="24"/>
        </w:rPr>
        <w:t xml:space="preserve">. While investors in </w:t>
      </w:r>
      <w:proofErr w:type="spellStart"/>
      <w:r w:rsidR="008C20E5">
        <w:rPr>
          <w:rFonts w:ascii="Times New Roman" w:hAnsi="Times New Roman" w:cs="Times New Roman"/>
          <w:sz w:val="24"/>
          <w:szCs w:val="24"/>
        </w:rPr>
        <w:t>Abgenix</w:t>
      </w:r>
      <w:proofErr w:type="spellEnd"/>
      <w:r w:rsidR="008C20E5">
        <w:rPr>
          <w:rFonts w:ascii="Times New Roman" w:hAnsi="Times New Roman" w:cs="Times New Roman"/>
          <w:sz w:val="24"/>
          <w:szCs w:val="24"/>
        </w:rPr>
        <w:t xml:space="preserve"> were understandably thrilled with the deal, it had left a sour taste in Dr. Green’s mouth. By purchasing </w:t>
      </w:r>
      <w:proofErr w:type="spellStart"/>
      <w:r w:rsidR="008C20E5">
        <w:rPr>
          <w:rFonts w:ascii="Times New Roman" w:hAnsi="Times New Roman" w:cs="Times New Roman"/>
          <w:sz w:val="24"/>
          <w:szCs w:val="24"/>
        </w:rPr>
        <w:t>Abgenix</w:t>
      </w:r>
      <w:proofErr w:type="spellEnd"/>
      <w:r w:rsidR="008C20E5">
        <w:rPr>
          <w:rFonts w:ascii="Times New Roman" w:hAnsi="Times New Roman" w:cs="Times New Roman"/>
          <w:sz w:val="24"/>
          <w:szCs w:val="24"/>
        </w:rPr>
        <w:t>, Amgen was able to escape additive royalties specified in one of their licen</w:t>
      </w:r>
      <w:r w:rsidR="00400612">
        <w:rPr>
          <w:rFonts w:ascii="Times New Roman" w:hAnsi="Times New Roman" w:cs="Times New Roman"/>
          <w:sz w:val="24"/>
          <w:szCs w:val="24"/>
        </w:rPr>
        <w:t>s</w:t>
      </w:r>
      <w:r w:rsidR="008C20E5">
        <w:rPr>
          <w:rFonts w:ascii="Times New Roman" w:hAnsi="Times New Roman" w:cs="Times New Roman"/>
          <w:sz w:val="24"/>
          <w:szCs w:val="24"/>
        </w:rPr>
        <w:t xml:space="preserve">ing deals. Furthermore, the buyout and resulting loss of royalties forced </w:t>
      </w:r>
      <w:proofErr w:type="spellStart"/>
      <w:r w:rsidR="008C20E5">
        <w:rPr>
          <w:rFonts w:ascii="Times New Roman" w:hAnsi="Times New Roman" w:cs="Times New Roman"/>
          <w:sz w:val="24"/>
          <w:szCs w:val="24"/>
        </w:rPr>
        <w:t>Abgenix</w:t>
      </w:r>
      <w:proofErr w:type="spellEnd"/>
      <w:r w:rsidR="008C20E5">
        <w:rPr>
          <w:rFonts w:ascii="Times New Roman" w:hAnsi="Times New Roman" w:cs="Times New Roman"/>
          <w:sz w:val="24"/>
          <w:szCs w:val="24"/>
        </w:rPr>
        <w:t xml:space="preserve"> to layoff 15% of their workforce. By taking this sobering experience and learning from it, Dr. Green and his management team at </w:t>
      </w:r>
      <w:proofErr w:type="spellStart"/>
      <w:r w:rsidR="008C20E5">
        <w:rPr>
          <w:rFonts w:ascii="Times New Roman" w:hAnsi="Times New Roman" w:cs="Times New Roman"/>
          <w:sz w:val="24"/>
          <w:szCs w:val="24"/>
        </w:rPr>
        <w:t>Ablexis</w:t>
      </w:r>
      <w:proofErr w:type="spellEnd"/>
      <w:r w:rsidR="008C20E5">
        <w:rPr>
          <w:rFonts w:ascii="Times New Roman" w:hAnsi="Times New Roman" w:cs="Times New Roman"/>
          <w:sz w:val="24"/>
          <w:szCs w:val="24"/>
        </w:rPr>
        <w:t xml:space="preserve"> </w:t>
      </w:r>
      <w:r w:rsidR="005E7E15">
        <w:rPr>
          <w:rFonts w:ascii="Times New Roman" w:hAnsi="Times New Roman" w:cs="Times New Roman"/>
          <w:sz w:val="24"/>
          <w:szCs w:val="24"/>
        </w:rPr>
        <w:t xml:space="preserve">crafted the </w:t>
      </w:r>
      <w:proofErr w:type="gramStart"/>
      <w:r w:rsidR="005E7E15">
        <w:rPr>
          <w:rFonts w:ascii="Times New Roman" w:hAnsi="Times New Roman" w:cs="Times New Roman"/>
          <w:sz w:val="24"/>
          <w:szCs w:val="24"/>
        </w:rPr>
        <w:t>aforementioned consortium</w:t>
      </w:r>
      <w:proofErr w:type="gramEnd"/>
      <w:r w:rsidR="005E7E15">
        <w:rPr>
          <w:rFonts w:ascii="Times New Roman" w:hAnsi="Times New Roman" w:cs="Times New Roman"/>
          <w:sz w:val="24"/>
          <w:szCs w:val="24"/>
        </w:rPr>
        <w:t xml:space="preserve">. The consortium would provide </w:t>
      </w:r>
      <w:proofErr w:type="spellStart"/>
      <w:r w:rsidR="005E7E15">
        <w:rPr>
          <w:rFonts w:ascii="Times New Roman" w:hAnsi="Times New Roman" w:cs="Times New Roman"/>
          <w:sz w:val="24"/>
          <w:szCs w:val="24"/>
        </w:rPr>
        <w:t>Ablexis</w:t>
      </w:r>
      <w:proofErr w:type="spellEnd"/>
      <w:r w:rsidR="005E7E15">
        <w:rPr>
          <w:rFonts w:ascii="Times New Roman" w:hAnsi="Times New Roman" w:cs="Times New Roman"/>
          <w:sz w:val="24"/>
          <w:szCs w:val="24"/>
        </w:rPr>
        <w:t xml:space="preserve"> with the freedom to pursue deals outside of the original five pharma companies, reduce the risks </w:t>
      </w:r>
      <w:r w:rsidR="00395FF8">
        <w:rPr>
          <w:rFonts w:ascii="Times New Roman" w:hAnsi="Times New Roman" w:cs="Times New Roman"/>
          <w:sz w:val="24"/>
          <w:szCs w:val="24"/>
        </w:rPr>
        <w:t xml:space="preserve">to investors in forming </w:t>
      </w:r>
      <w:r w:rsidR="005E7E15">
        <w:rPr>
          <w:rFonts w:ascii="Times New Roman" w:hAnsi="Times New Roman" w:cs="Times New Roman"/>
          <w:sz w:val="24"/>
          <w:szCs w:val="24"/>
        </w:rPr>
        <w:t xml:space="preserve">new deals in the competitive monoclonal antibody space, and lastly retain the </w:t>
      </w:r>
      <w:proofErr w:type="spellStart"/>
      <w:r w:rsidR="005E7E15">
        <w:rPr>
          <w:rFonts w:ascii="Times New Roman" w:hAnsi="Times New Roman" w:cs="Times New Roman"/>
          <w:sz w:val="24"/>
          <w:szCs w:val="24"/>
        </w:rPr>
        <w:t>AlivaMab</w:t>
      </w:r>
      <w:proofErr w:type="spellEnd"/>
      <w:r w:rsidR="005E7E15">
        <w:rPr>
          <w:rFonts w:ascii="Times New Roman" w:hAnsi="Times New Roman" w:cs="Times New Roman"/>
          <w:sz w:val="24"/>
          <w:szCs w:val="24"/>
        </w:rPr>
        <w:t xml:space="preserve"> Mouse technology thus providing more income in the future.</w:t>
      </w:r>
      <w:r w:rsidR="00F466F0">
        <w:rPr>
          <w:rFonts w:ascii="Times New Roman" w:hAnsi="Times New Roman" w:cs="Times New Roman"/>
          <w:sz w:val="24"/>
          <w:szCs w:val="24"/>
        </w:rPr>
        <w:t xml:space="preserve"> </w:t>
      </w:r>
      <w:r w:rsidR="0022522D">
        <w:rPr>
          <w:rFonts w:ascii="Times New Roman" w:hAnsi="Times New Roman" w:cs="Times New Roman"/>
          <w:sz w:val="24"/>
          <w:szCs w:val="24"/>
        </w:rPr>
        <w:t>Moreover,</w:t>
      </w:r>
      <w:r w:rsidR="005E7E15">
        <w:rPr>
          <w:rFonts w:ascii="Times New Roman" w:hAnsi="Times New Roman" w:cs="Times New Roman"/>
          <w:sz w:val="24"/>
          <w:szCs w:val="24"/>
        </w:rPr>
        <w:t xml:space="preserve"> </w:t>
      </w:r>
      <w:r w:rsidR="00F466F0">
        <w:rPr>
          <w:rFonts w:ascii="Times New Roman" w:hAnsi="Times New Roman" w:cs="Times New Roman"/>
          <w:sz w:val="24"/>
          <w:szCs w:val="24"/>
        </w:rPr>
        <w:t>a</w:t>
      </w:r>
      <w:r w:rsidR="005E7E15">
        <w:rPr>
          <w:rFonts w:ascii="Times New Roman" w:hAnsi="Times New Roman" w:cs="Times New Roman"/>
          <w:sz w:val="24"/>
          <w:szCs w:val="24"/>
        </w:rPr>
        <w:t xml:space="preserve">ll this was done while keeping those pesky venture capitalists </w:t>
      </w:r>
      <w:r w:rsidR="00F466F0">
        <w:rPr>
          <w:rFonts w:ascii="Times New Roman" w:hAnsi="Times New Roman" w:cs="Times New Roman"/>
          <w:sz w:val="24"/>
          <w:szCs w:val="24"/>
        </w:rPr>
        <w:t xml:space="preserve">satisfied – </w:t>
      </w:r>
      <w:proofErr w:type="gramStart"/>
      <w:r w:rsidR="00395FF8">
        <w:rPr>
          <w:rFonts w:ascii="Times New Roman" w:hAnsi="Times New Roman" w:cs="Times New Roman"/>
          <w:sz w:val="24"/>
          <w:szCs w:val="24"/>
        </w:rPr>
        <w:t>pretty clever</w:t>
      </w:r>
      <w:proofErr w:type="gramEnd"/>
      <w:r w:rsidR="00F466F0">
        <w:rPr>
          <w:rFonts w:ascii="Times New Roman" w:hAnsi="Times New Roman" w:cs="Times New Roman"/>
          <w:sz w:val="24"/>
          <w:szCs w:val="24"/>
        </w:rPr>
        <w:t xml:space="preserve"> huh?</w:t>
      </w:r>
      <w:r w:rsidR="00395FF8">
        <w:rPr>
          <w:rFonts w:ascii="Times New Roman" w:hAnsi="Times New Roman" w:cs="Times New Roman"/>
          <w:sz w:val="24"/>
          <w:szCs w:val="24"/>
        </w:rPr>
        <w:t xml:space="preserve"> </w:t>
      </w:r>
    </w:p>
    <w:p w:rsidR="00395FF8" w:rsidRDefault="000B1C66" w:rsidP="00395FF8">
      <w:pPr>
        <w:spacing w:line="480" w:lineRule="auto"/>
        <w:rPr>
          <w:rFonts w:ascii="Times New Roman" w:hAnsi="Times New Roman" w:cs="Times New Roman"/>
          <w:b/>
          <w:sz w:val="24"/>
          <w:szCs w:val="24"/>
        </w:rPr>
      </w:pPr>
      <w:r w:rsidRPr="000B1C66">
        <w:rPr>
          <w:rFonts w:ascii="Times New Roman" w:hAnsi="Times New Roman" w:cs="Times New Roman"/>
          <w:b/>
          <w:sz w:val="24"/>
          <w:szCs w:val="24"/>
        </w:rPr>
        <w:t xml:space="preserve">Present State of </w:t>
      </w:r>
      <w:proofErr w:type="spellStart"/>
      <w:r w:rsidRPr="000B1C66">
        <w:rPr>
          <w:rFonts w:ascii="Times New Roman" w:hAnsi="Times New Roman" w:cs="Times New Roman"/>
          <w:b/>
          <w:sz w:val="24"/>
          <w:szCs w:val="24"/>
        </w:rPr>
        <w:t>Ablexis</w:t>
      </w:r>
      <w:proofErr w:type="spellEnd"/>
      <w:r w:rsidR="00595FCA">
        <w:rPr>
          <w:rFonts w:ascii="Times New Roman" w:hAnsi="Times New Roman" w:cs="Times New Roman"/>
          <w:b/>
          <w:sz w:val="24"/>
          <w:szCs w:val="24"/>
        </w:rPr>
        <w:t xml:space="preserve"> LCC</w:t>
      </w:r>
    </w:p>
    <w:p w:rsidR="000B1C66" w:rsidRDefault="00595FCA" w:rsidP="000B1C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five-company consortium deal announcement, a key partner at Third Rock Venture and a board member at </w:t>
      </w:r>
      <w:proofErr w:type="spellStart"/>
      <w:r>
        <w:rPr>
          <w:rFonts w:ascii="Times New Roman" w:hAnsi="Times New Roman" w:cs="Times New Roman"/>
          <w:sz w:val="24"/>
          <w:szCs w:val="24"/>
        </w:rPr>
        <w:t>Ablexis</w:t>
      </w:r>
      <w:proofErr w:type="spellEnd"/>
      <w:r>
        <w:rPr>
          <w:rFonts w:ascii="Times New Roman" w:hAnsi="Times New Roman" w:cs="Times New Roman"/>
          <w:sz w:val="24"/>
          <w:szCs w:val="24"/>
        </w:rPr>
        <w:t xml:space="preserve">, Cary Pfeffer was quoted saying: </w:t>
      </w:r>
      <w:r w:rsidRPr="00595FCA">
        <w:rPr>
          <w:rFonts w:ascii="Times New Roman" w:hAnsi="Times New Roman" w:cs="Times New Roman"/>
          <w:sz w:val="24"/>
          <w:szCs w:val="24"/>
        </w:rPr>
        <w:t>“</w:t>
      </w:r>
      <w:proofErr w:type="spellStart"/>
      <w:r w:rsidRPr="00595FCA">
        <w:rPr>
          <w:rFonts w:ascii="Times New Roman" w:hAnsi="Times New Roman" w:cs="Times New Roman"/>
          <w:sz w:val="24"/>
          <w:szCs w:val="24"/>
        </w:rPr>
        <w:t>Ablexis</w:t>
      </w:r>
      <w:proofErr w:type="spellEnd"/>
      <w:r w:rsidRPr="00595FCA">
        <w:rPr>
          <w:rFonts w:ascii="Times New Roman" w:hAnsi="Times New Roman" w:cs="Times New Roman"/>
          <w:sz w:val="24"/>
          <w:szCs w:val="24"/>
        </w:rPr>
        <w:t xml:space="preserve">’ partnership with five leading pharmaceutical companies brings a resounding endorsement of the potential of the </w:t>
      </w:r>
      <w:proofErr w:type="spellStart"/>
      <w:r w:rsidRPr="00595FCA">
        <w:rPr>
          <w:rFonts w:ascii="Times New Roman" w:hAnsi="Times New Roman" w:cs="Times New Roman"/>
          <w:sz w:val="24"/>
          <w:szCs w:val="24"/>
        </w:rPr>
        <w:t>AlivaMab</w:t>
      </w:r>
      <w:proofErr w:type="spellEnd"/>
      <w:r w:rsidRPr="00595FCA">
        <w:rPr>
          <w:rFonts w:ascii="Times New Roman" w:hAnsi="Times New Roman" w:cs="Times New Roman"/>
          <w:sz w:val="24"/>
          <w:szCs w:val="24"/>
        </w:rPr>
        <w:t xml:space="preserve"> Mouse platform,”</w:t>
      </w:r>
      <w:r>
        <w:rPr>
          <w:rFonts w:ascii="Times New Roman" w:hAnsi="Times New Roman" w:cs="Times New Roman"/>
          <w:sz w:val="24"/>
          <w:szCs w:val="24"/>
        </w:rPr>
        <w:t xml:space="preserve">. She was spot on with this statement, as big pharma companies flocked to </w:t>
      </w:r>
      <w:proofErr w:type="spellStart"/>
      <w:r>
        <w:rPr>
          <w:rFonts w:ascii="Times New Roman" w:hAnsi="Times New Roman" w:cs="Times New Roman"/>
          <w:sz w:val="24"/>
          <w:szCs w:val="24"/>
        </w:rPr>
        <w:t>Ablexis</w:t>
      </w:r>
      <w:proofErr w:type="spellEnd"/>
      <w:r>
        <w:rPr>
          <w:rFonts w:ascii="Times New Roman" w:hAnsi="Times New Roman" w:cs="Times New Roman"/>
          <w:sz w:val="24"/>
          <w:szCs w:val="24"/>
        </w:rPr>
        <w:t xml:space="preserve"> who have now made similar deals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top 15 pharmaceutical </w:t>
      </w:r>
      <w:r>
        <w:rPr>
          <w:rFonts w:ascii="Times New Roman" w:hAnsi="Times New Roman" w:cs="Times New Roman"/>
          <w:sz w:val="24"/>
          <w:szCs w:val="24"/>
        </w:rPr>
        <w:lastRenderedPageBreak/>
        <w:t xml:space="preserve">companies in the world. This has </w:t>
      </w:r>
      <w:r w:rsidR="00F2139F">
        <w:rPr>
          <w:rFonts w:ascii="Times New Roman" w:hAnsi="Times New Roman" w:cs="Times New Roman"/>
          <w:sz w:val="24"/>
          <w:szCs w:val="24"/>
        </w:rPr>
        <w:t>made</w:t>
      </w:r>
      <w:r>
        <w:rPr>
          <w:rFonts w:ascii="Times New Roman" w:hAnsi="Times New Roman" w:cs="Times New Roman"/>
          <w:sz w:val="24"/>
          <w:szCs w:val="24"/>
        </w:rPr>
        <w:t xml:space="preserve"> </w:t>
      </w:r>
      <w:proofErr w:type="spellStart"/>
      <w:r w:rsidR="000B1C66">
        <w:rPr>
          <w:rFonts w:ascii="Times New Roman" w:hAnsi="Times New Roman" w:cs="Times New Roman"/>
          <w:sz w:val="24"/>
          <w:szCs w:val="24"/>
        </w:rPr>
        <w:t>Ablexis</w:t>
      </w:r>
      <w:proofErr w:type="spellEnd"/>
      <w:r w:rsidR="000B1C66">
        <w:rPr>
          <w:rFonts w:ascii="Times New Roman" w:hAnsi="Times New Roman" w:cs="Times New Roman"/>
          <w:sz w:val="24"/>
          <w:szCs w:val="24"/>
        </w:rPr>
        <w:t xml:space="preserve"> LCC </w:t>
      </w:r>
      <w:r w:rsidR="00F2139F">
        <w:rPr>
          <w:rFonts w:ascii="Times New Roman" w:hAnsi="Times New Roman" w:cs="Times New Roman"/>
          <w:sz w:val="24"/>
          <w:szCs w:val="24"/>
        </w:rPr>
        <w:t>to be widely</w:t>
      </w:r>
      <w:r>
        <w:rPr>
          <w:rFonts w:ascii="Times New Roman" w:hAnsi="Times New Roman" w:cs="Times New Roman"/>
          <w:sz w:val="24"/>
          <w:szCs w:val="24"/>
        </w:rPr>
        <w:t xml:space="preserve"> considered </w:t>
      </w:r>
      <w:r w:rsidR="000B1C66">
        <w:rPr>
          <w:rFonts w:ascii="Times New Roman" w:hAnsi="Times New Roman" w:cs="Times New Roman"/>
          <w:sz w:val="24"/>
          <w:szCs w:val="24"/>
        </w:rPr>
        <w:t xml:space="preserve">the gold standard for the antibody drug discovery and antibody drug development. </w:t>
      </w:r>
      <w:proofErr w:type="spellStart"/>
      <w:r w:rsidR="000B1C66">
        <w:rPr>
          <w:rFonts w:ascii="Times New Roman" w:hAnsi="Times New Roman" w:cs="Times New Roman"/>
          <w:sz w:val="24"/>
          <w:szCs w:val="24"/>
        </w:rPr>
        <w:t>Ablexis</w:t>
      </w:r>
      <w:proofErr w:type="spellEnd"/>
      <w:r w:rsidR="000B1C66">
        <w:rPr>
          <w:rFonts w:ascii="Times New Roman" w:hAnsi="Times New Roman" w:cs="Times New Roman"/>
          <w:sz w:val="24"/>
          <w:szCs w:val="24"/>
        </w:rPr>
        <w:t xml:space="preserve"> LCC </w:t>
      </w:r>
      <w:r>
        <w:rPr>
          <w:rFonts w:ascii="Times New Roman" w:hAnsi="Times New Roman" w:cs="Times New Roman"/>
          <w:sz w:val="24"/>
          <w:szCs w:val="24"/>
        </w:rPr>
        <w:t xml:space="preserve">has even expanded to </w:t>
      </w:r>
      <w:r w:rsidR="000B1C66">
        <w:rPr>
          <w:rFonts w:ascii="Times New Roman" w:hAnsi="Times New Roman" w:cs="Times New Roman"/>
          <w:sz w:val="24"/>
          <w:szCs w:val="24"/>
        </w:rPr>
        <w:t xml:space="preserve">work in tandem with their sister company, </w:t>
      </w:r>
      <w:proofErr w:type="spellStart"/>
      <w:r w:rsidR="000B1C66">
        <w:rPr>
          <w:rFonts w:ascii="Times New Roman" w:hAnsi="Times New Roman" w:cs="Times New Roman"/>
          <w:sz w:val="24"/>
          <w:szCs w:val="24"/>
        </w:rPr>
        <w:t>AlivaMab</w:t>
      </w:r>
      <w:proofErr w:type="spellEnd"/>
      <w:r w:rsidR="000B1C66">
        <w:rPr>
          <w:rFonts w:ascii="Times New Roman" w:hAnsi="Times New Roman" w:cs="Times New Roman"/>
          <w:sz w:val="24"/>
          <w:szCs w:val="24"/>
        </w:rPr>
        <w:t xml:space="preserve"> Discovery services. They founded this second company to meet the demands of customers who may not have the talent required for antibody drug discovery and were looking to outsource to a scientifically-driven organization</w:t>
      </w:r>
      <w:r>
        <w:rPr>
          <w:rFonts w:ascii="Times New Roman" w:hAnsi="Times New Roman" w:cs="Times New Roman"/>
          <w:sz w:val="24"/>
          <w:szCs w:val="24"/>
        </w:rPr>
        <w:t>.</w:t>
      </w:r>
      <w:r w:rsidR="00F2139F">
        <w:rPr>
          <w:rFonts w:ascii="Times New Roman" w:hAnsi="Times New Roman" w:cs="Times New Roman"/>
          <w:sz w:val="24"/>
          <w:szCs w:val="24"/>
        </w:rPr>
        <w:t xml:space="preserve"> However, </w:t>
      </w:r>
      <w:proofErr w:type="spellStart"/>
      <w:r w:rsidR="00F2139F">
        <w:rPr>
          <w:rFonts w:ascii="Times New Roman" w:hAnsi="Times New Roman" w:cs="Times New Roman"/>
          <w:sz w:val="24"/>
          <w:szCs w:val="24"/>
        </w:rPr>
        <w:t>Ablexis</w:t>
      </w:r>
      <w:proofErr w:type="spellEnd"/>
      <w:r w:rsidR="00F2139F">
        <w:rPr>
          <w:rFonts w:ascii="Times New Roman" w:hAnsi="Times New Roman" w:cs="Times New Roman"/>
          <w:sz w:val="24"/>
          <w:szCs w:val="24"/>
        </w:rPr>
        <w:t xml:space="preserve"> has not limited themselves to just big pharma, they have signed deals with smaller companies as well. In 2018 they signed two deals, one with the </w:t>
      </w:r>
      <w:r w:rsidR="00F2139F" w:rsidRPr="00F2139F">
        <w:rPr>
          <w:rFonts w:ascii="Times New Roman" w:hAnsi="Times New Roman" w:cs="Times New Roman"/>
          <w:sz w:val="24"/>
          <w:szCs w:val="24"/>
        </w:rPr>
        <w:t>Memorial Sloan Kettering Cancer Center</w:t>
      </w:r>
      <w:r w:rsidR="00F2139F">
        <w:rPr>
          <w:rFonts w:ascii="Times New Roman" w:hAnsi="Times New Roman" w:cs="Times New Roman"/>
          <w:sz w:val="24"/>
          <w:szCs w:val="24"/>
        </w:rPr>
        <w:t xml:space="preserve"> and one with Voyager </w:t>
      </w:r>
      <w:r w:rsidR="004048C5">
        <w:rPr>
          <w:rFonts w:ascii="Times New Roman" w:hAnsi="Times New Roman" w:cs="Times New Roman"/>
          <w:sz w:val="24"/>
          <w:szCs w:val="24"/>
        </w:rPr>
        <w:t>Therapeutics</w:t>
      </w:r>
      <w:r w:rsidR="00F2139F">
        <w:rPr>
          <w:rFonts w:ascii="Times New Roman" w:hAnsi="Times New Roman" w:cs="Times New Roman"/>
          <w:sz w:val="24"/>
          <w:szCs w:val="24"/>
        </w:rPr>
        <w:t xml:space="preserve">. These deals are likely the product of the acquisition of </w:t>
      </w:r>
      <w:proofErr w:type="spellStart"/>
      <w:r w:rsidR="00F2139F">
        <w:rPr>
          <w:rFonts w:ascii="Times New Roman" w:hAnsi="Times New Roman" w:cs="Times New Roman"/>
          <w:sz w:val="24"/>
          <w:szCs w:val="24"/>
        </w:rPr>
        <w:t>Ablexis</w:t>
      </w:r>
      <w:proofErr w:type="spellEnd"/>
      <w:r w:rsidR="00F2139F">
        <w:rPr>
          <w:rFonts w:ascii="Times New Roman" w:hAnsi="Times New Roman" w:cs="Times New Roman"/>
          <w:sz w:val="24"/>
          <w:szCs w:val="24"/>
        </w:rPr>
        <w:t xml:space="preserve"> LCC by the investment management firm, Deerfield. By acquiring </w:t>
      </w:r>
      <w:proofErr w:type="spellStart"/>
      <w:r w:rsidR="00F2139F">
        <w:rPr>
          <w:rFonts w:ascii="Times New Roman" w:hAnsi="Times New Roman" w:cs="Times New Roman"/>
          <w:sz w:val="24"/>
          <w:szCs w:val="24"/>
        </w:rPr>
        <w:t>Ablexis</w:t>
      </w:r>
      <w:proofErr w:type="spellEnd"/>
      <w:r w:rsidR="00F2139F">
        <w:rPr>
          <w:rFonts w:ascii="Times New Roman" w:hAnsi="Times New Roman" w:cs="Times New Roman"/>
          <w:sz w:val="24"/>
          <w:szCs w:val="24"/>
        </w:rPr>
        <w:t xml:space="preserve">, Deerfield would likely allow for increased industry access to the </w:t>
      </w:r>
      <w:proofErr w:type="spellStart"/>
      <w:r w:rsidR="00F2139F">
        <w:rPr>
          <w:rFonts w:ascii="Times New Roman" w:hAnsi="Times New Roman" w:cs="Times New Roman"/>
          <w:sz w:val="24"/>
          <w:szCs w:val="24"/>
        </w:rPr>
        <w:t>AlivaMab</w:t>
      </w:r>
      <w:proofErr w:type="spellEnd"/>
      <w:r w:rsidR="00F2139F">
        <w:rPr>
          <w:rFonts w:ascii="Times New Roman" w:hAnsi="Times New Roman" w:cs="Times New Roman"/>
          <w:sz w:val="24"/>
          <w:szCs w:val="24"/>
        </w:rPr>
        <w:t xml:space="preserve"> mouse technology</w:t>
      </w:r>
      <w:r w:rsidR="004048C5" w:rsidRPr="004048C5">
        <w:rPr>
          <w:rFonts w:ascii="Times New Roman" w:hAnsi="Times New Roman" w:cs="Times New Roman"/>
          <w:sz w:val="24"/>
          <w:szCs w:val="24"/>
          <w:vertAlign w:val="superscript"/>
        </w:rPr>
        <w:t>10</w:t>
      </w:r>
      <w:r w:rsidR="00F2139F">
        <w:rPr>
          <w:rFonts w:ascii="Times New Roman" w:hAnsi="Times New Roman" w:cs="Times New Roman"/>
          <w:sz w:val="24"/>
          <w:szCs w:val="24"/>
        </w:rPr>
        <w:t xml:space="preserve">. </w:t>
      </w:r>
      <w:r w:rsidR="004048C5">
        <w:rPr>
          <w:rFonts w:ascii="Times New Roman" w:hAnsi="Times New Roman" w:cs="Times New Roman"/>
          <w:sz w:val="24"/>
          <w:szCs w:val="24"/>
        </w:rPr>
        <w:t>The pace of signing licen</w:t>
      </w:r>
      <w:r w:rsidR="00400612">
        <w:rPr>
          <w:rFonts w:ascii="Times New Roman" w:hAnsi="Times New Roman" w:cs="Times New Roman"/>
          <w:sz w:val="24"/>
          <w:szCs w:val="24"/>
        </w:rPr>
        <w:t>s</w:t>
      </w:r>
      <w:r w:rsidR="004048C5">
        <w:rPr>
          <w:rFonts w:ascii="Times New Roman" w:hAnsi="Times New Roman" w:cs="Times New Roman"/>
          <w:sz w:val="24"/>
          <w:szCs w:val="24"/>
        </w:rPr>
        <w:t xml:space="preserve">ing deals has not slowed in 2019, with </w:t>
      </w:r>
      <w:proofErr w:type="spellStart"/>
      <w:r w:rsidR="004048C5">
        <w:rPr>
          <w:rFonts w:ascii="Times New Roman" w:hAnsi="Times New Roman" w:cs="Times New Roman"/>
          <w:sz w:val="24"/>
          <w:szCs w:val="24"/>
        </w:rPr>
        <w:t>Ablexis</w:t>
      </w:r>
      <w:proofErr w:type="spellEnd"/>
      <w:r w:rsidR="004048C5">
        <w:rPr>
          <w:rFonts w:ascii="Times New Roman" w:hAnsi="Times New Roman" w:cs="Times New Roman"/>
          <w:sz w:val="24"/>
          <w:szCs w:val="24"/>
        </w:rPr>
        <w:t xml:space="preserve"> signing another </w:t>
      </w:r>
      <w:r w:rsidR="002B670D">
        <w:rPr>
          <w:rFonts w:ascii="Times New Roman" w:hAnsi="Times New Roman" w:cs="Times New Roman"/>
          <w:sz w:val="24"/>
          <w:szCs w:val="24"/>
        </w:rPr>
        <w:t>three</w:t>
      </w:r>
      <w:r w:rsidR="004048C5">
        <w:rPr>
          <w:rFonts w:ascii="Times New Roman" w:hAnsi="Times New Roman" w:cs="Times New Roman"/>
          <w:sz w:val="24"/>
          <w:szCs w:val="24"/>
        </w:rPr>
        <w:t xml:space="preserve"> deals in January</w:t>
      </w:r>
      <w:r w:rsidR="002B670D">
        <w:rPr>
          <w:rFonts w:ascii="Times New Roman" w:hAnsi="Times New Roman" w:cs="Times New Roman"/>
          <w:sz w:val="24"/>
          <w:szCs w:val="24"/>
        </w:rPr>
        <w:t xml:space="preserve">. Firstly, </w:t>
      </w:r>
      <w:proofErr w:type="spellStart"/>
      <w:r w:rsidR="002B670D">
        <w:rPr>
          <w:rFonts w:ascii="Times New Roman" w:hAnsi="Times New Roman" w:cs="Times New Roman"/>
          <w:sz w:val="24"/>
          <w:szCs w:val="24"/>
        </w:rPr>
        <w:t>Ablexis</w:t>
      </w:r>
      <w:proofErr w:type="spellEnd"/>
      <w:r w:rsidR="002B670D">
        <w:rPr>
          <w:rFonts w:ascii="Times New Roman" w:hAnsi="Times New Roman" w:cs="Times New Roman"/>
          <w:sz w:val="24"/>
          <w:szCs w:val="24"/>
        </w:rPr>
        <w:t xml:space="preserve"> would</w:t>
      </w:r>
      <w:r w:rsidR="004048C5">
        <w:rPr>
          <w:rFonts w:ascii="Times New Roman" w:hAnsi="Times New Roman" w:cs="Times New Roman"/>
          <w:sz w:val="24"/>
          <w:szCs w:val="24"/>
        </w:rPr>
        <w:t xml:space="preserve"> licence the rights to </w:t>
      </w:r>
      <w:proofErr w:type="spellStart"/>
      <w:r w:rsidR="004048C5">
        <w:rPr>
          <w:rFonts w:ascii="Times New Roman" w:hAnsi="Times New Roman" w:cs="Times New Roman"/>
          <w:sz w:val="24"/>
          <w:szCs w:val="24"/>
        </w:rPr>
        <w:t>AlivaMab</w:t>
      </w:r>
      <w:proofErr w:type="spellEnd"/>
      <w:r w:rsidR="004048C5">
        <w:rPr>
          <w:rFonts w:ascii="Times New Roman" w:hAnsi="Times New Roman" w:cs="Times New Roman"/>
          <w:sz w:val="24"/>
          <w:szCs w:val="24"/>
        </w:rPr>
        <w:t xml:space="preserve"> antibodies to </w:t>
      </w:r>
      <w:proofErr w:type="spellStart"/>
      <w:r w:rsidR="004048C5">
        <w:rPr>
          <w:rFonts w:ascii="Times New Roman" w:hAnsi="Times New Roman" w:cs="Times New Roman"/>
          <w:sz w:val="24"/>
          <w:szCs w:val="24"/>
        </w:rPr>
        <w:t>Allogene</w:t>
      </w:r>
      <w:proofErr w:type="spellEnd"/>
      <w:r w:rsidR="004048C5">
        <w:rPr>
          <w:rFonts w:ascii="Times New Roman" w:hAnsi="Times New Roman" w:cs="Times New Roman"/>
          <w:sz w:val="24"/>
          <w:szCs w:val="24"/>
        </w:rPr>
        <w:t xml:space="preserve"> Therapeutics for the use in CAR-T research, a promising new field in the treatment of various cancers</w:t>
      </w:r>
      <w:r w:rsidR="002B670D" w:rsidRPr="002B670D">
        <w:rPr>
          <w:rFonts w:ascii="Times New Roman" w:hAnsi="Times New Roman" w:cs="Times New Roman"/>
          <w:sz w:val="24"/>
          <w:szCs w:val="24"/>
          <w:vertAlign w:val="superscript"/>
        </w:rPr>
        <w:t>8</w:t>
      </w:r>
      <w:r w:rsidR="004048C5">
        <w:rPr>
          <w:rFonts w:ascii="Times New Roman" w:hAnsi="Times New Roman" w:cs="Times New Roman"/>
          <w:sz w:val="24"/>
          <w:szCs w:val="24"/>
        </w:rPr>
        <w:t xml:space="preserve">. The second deal was to </w:t>
      </w:r>
      <w:proofErr w:type="spellStart"/>
      <w:r w:rsidR="004048C5">
        <w:rPr>
          <w:rFonts w:ascii="Times New Roman" w:hAnsi="Times New Roman" w:cs="Times New Roman"/>
          <w:sz w:val="24"/>
          <w:szCs w:val="24"/>
        </w:rPr>
        <w:t>Corvidia</w:t>
      </w:r>
      <w:proofErr w:type="spellEnd"/>
      <w:r w:rsidR="004048C5">
        <w:rPr>
          <w:rFonts w:ascii="Times New Roman" w:hAnsi="Times New Roman" w:cs="Times New Roman"/>
          <w:sz w:val="24"/>
          <w:szCs w:val="24"/>
        </w:rPr>
        <w:t xml:space="preserve"> Therapeutics, for their promising new treatments for </w:t>
      </w:r>
      <w:r w:rsidR="002B670D">
        <w:rPr>
          <w:rFonts w:ascii="Times New Roman" w:hAnsi="Times New Roman" w:cs="Times New Roman"/>
          <w:sz w:val="24"/>
          <w:szCs w:val="24"/>
        </w:rPr>
        <w:t>chronic kidney disease. And finally, the third deal was to Eli Lilly another pharmaceutical giant who sells products in over 125 different countries</w:t>
      </w:r>
      <w:r w:rsidR="007B121C" w:rsidRPr="007B121C">
        <w:rPr>
          <w:rFonts w:ascii="Times New Roman" w:hAnsi="Times New Roman" w:cs="Times New Roman"/>
          <w:sz w:val="24"/>
          <w:szCs w:val="24"/>
          <w:vertAlign w:val="superscript"/>
        </w:rPr>
        <w:t>11</w:t>
      </w:r>
      <w:r w:rsidR="007B121C">
        <w:rPr>
          <w:rFonts w:ascii="Times New Roman" w:hAnsi="Times New Roman" w:cs="Times New Roman"/>
          <w:sz w:val="24"/>
          <w:szCs w:val="24"/>
        </w:rPr>
        <w:t>.</w:t>
      </w:r>
    </w:p>
    <w:p w:rsidR="007B121C" w:rsidRDefault="007B121C" w:rsidP="007B121C">
      <w:pPr>
        <w:spacing w:line="480" w:lineRule="auto"/>
        <w:rPr>
          <w:rFonts w:ascii="Times New Roman" w:hAnsi="Times New Roman" w:cs="Times New Roman"/>
          <w:b/>
          <w:sz w:val="24"/>
          <w:szCs w:val="24"/>
        </w:rPr>
      </w:pPr>
      <w:r>
        <w:rPr>
          <w:rFonts w:ascii="Times New Roman" w:hAnsi="Times New Roman" w:cs="Times New Roman"/>
          <w:b/>
          <w:sz w:val="24"/>
          <w:szCs w:val="24"/>
        </w:rPr>
        <w:t>Concluding remarks</w:t>
      </w:r>
    </w:p>
    <w:p w:rsidR="004F513A" w:rsidRPr="004F513A" w:rsidRDefault="007B121C" w:rsidP="00BA02EF">
      <w:pPr>
        <w:spacing w:line="480" w:lineRule="auto"/>
        <w:rPr>
          <w:rFonts w:ascii="Times New Roman" w:hAnsi="Times New Roman" w:cs="Times New Roman"/>
          <w:sz w:val="24"/>
          <w:szCs w:val="24"/>
        </w:rPr>
      </w:pPr>
      <w:r>
        <w:rPr>
          <w:rFonts w:ascii="Times New Roman" w:hAnsi="Times New Roman" w:cs="Times New Roman"/>
          <w:sz w:val="24"/>
          <w:szCs w:val="24"/>
        </w:rPr>
        <w:tab/>
      </w:r>
      <w:r w:rsidR="0000622A">
        <w:rPr>
          <w:rFonts w:ascii="Times New Roman" w:hAnsi="Times New Roman" w:cs="Times New Roman"/>
          <w:sz w:val="24"/>
          <w:szCs w:val="24"/>
        </w:rPr>
        <w:t xml:space="preserve">As an outside looking in, the rapid ascent of </w:t>
      </w:r>
      <w:proofErr w:type="spellStart"/>
      <w:r w:rsidR="0000622A">
        <w:rPr>
          <w:rFonts w:ascii="Times New Roman" w:hAnsi="Times New Roman" w:cs="Times New Roman"/>
          <w:sz w:val="24"/>
          <w:szCs w:val="24"/>
        </w:rPr>
        <w:t>Ablexis</w:t>
      </w:r>
      <w:proofErr w:type="spellEnd"/>
      <w:r w:rsidR="0000622A">
        <w:rPr>
          <w:rFonts w:ascii="Times New Roman" w:hAnsi="Times New Roman" w:cs="Times New Roman"/>
          <w:sz w:val="24"/>
          <w:szCs w:val="24"/>
        </w:rPr>
        <w:t xml:space="preserve"> LCC from that first endorsement of 12 million dollars in series A funding to becoming the gold standard among monoclonal antibody platforms seems nothing short of a miracle. However, In Dr. Larry Green’s eyes</w:t>
      </w:r>
      <w:r w:rsidR="00400612">
        <w:rPr>
          <w:rFonts w:ascii="Times New Roman" w:hAnsi="Times New Roman" w:cs="Times New Roman"/>
          <w:sz w:val="24"/>
          <w:szCs w:val="24"/>
        </w:rPr>
        <w:t>,</w:t>
      </w:r>
      <w:r w:rsidR="0000622A">
        <w:rPr>
          <w:rFonts w:ascii="Times New Roman" w:hAnsi="Times New Roman" w:cs="Times New Roman"/>
          <w:sz w:val="24"/>
          <w:szCs w:val="24"/>
        </w:rPr>
        <w:t xml:space="preserve"> I’m sure it was all part of his master plan. His 25 plus years of experience using and building transgenic platforms for antibody drug discovery and drug development, coupled with a </w:t>
      </w:r>
      <w:r w:rsidR="00C74E89">
        <w:rPr>
          <w:rFonts w:ascii="Times New Roman" w:hAnsi="Times New Roman" w:cs="Times New Roman"/>
          <w:sz w:val="24"/>
          <w:szCs w:val="24"/>
        </w:rPr>
        <w:t xml:space="preserve">keen eye for understanding how big pharmaceutical companies go about their business in monoclonal </w:t>
      </w:r>
      <w:r w:rsidR="00C74E89">
        <w:rPr>
          <w:rFonts w:ascii="Times New Roman" w:hAnsi="Times New Roman" w:cs="Times New Roman"/>
          <w:sz w:val="24"/>
          <w:szCs w:val="24"/>
        </w:rPr>
        <w:lastRenderedPageBreak/>
        <w:t xml:space="preserve">antibody marketplace made him the perfect man to lead </w:t>
      </w:r>
      <w:proofErr w:type="spellStart"/>
      <w:r w:rsidR="00C74E89">
        <w:rPr>
          <w:rFonts w:ascii="Times New Roman" w:hAnsi="Times New Roman" w:cs="Times New Roman"/>
          <w:sz w:val="24"/>
          <w:szCs w:val="24"/>
        </w:rPr>
        <w:t>Ablexis</w:t>
      </w:r>
      <w:proofErr w:type="spellEnd"/>
      <w:r w:rsidR="00C74E89">
        <w:rPr>
          <w:rFonts w:ascii="Times New Roman" w:hAnsi="Times New Roman" w:cs="Times New Roman"/>
          <w:sz w:val="24"/>
          <w:szCs w:val="24"/>
        </w:rPr>
        <w:t xml:space="preserve"> LCC to financial freedom. Dr. Green’s ability to recognize how voracious big pharma companies like Amgen could be from his time at </w:t>
      </w:r>
      <w:proofErr w:type="spellStart"/>
      <w:r w:rsidR="00C74E89">
        <w:rPr>
          <w:rFonts w:ascii="Times New Roman" w:hAnsi="Times New Roman" w:cs="Times New Roman"/>
          <w:sz w:val="24"/>
          <w:szCs w:val="24"/>
        </w:rPr>
        <w:t>Abgenix</w:t>
      </w:r>
      <w:proofErr w:type="spellEnd"/>
      <w:r w:rsidR="00C74E89">
        <w:rPr>
          <w:rFonts w:ascii="Times New Roman" w:hAnsi="Times New Roman" w:cs="Times New Roman"/>
          <w:sz w:val="24"/>
          <w:szCs w:val="24"/>
        </w:rPr>
        <w:t xml:space="preserve"> </w:t>
      </w:r>
      <w:r w:rsidR="00737257">
        <w:rPr>
          <w:rFonts w:ascii="Times New Roman" w:hAnsi="Times New Roman" w:cs="Times New Roman"/>
          <w:sz w:val="24"/>
          <w:szCs w:val="24"/>
        </w:rPr>
        <w:t>while</w:t>
      </w:r>
      <w:r w:rsidR="00C74E89">
        <w:rPr>
          <w:rFonts w:ascii="Times New Roman" w:hAnsi="Times New Roman" w:cs="Times New Roman"/>
          <w:sz w:val="24"/>
          <w:szCs w:val="24"/>
        </w:rPr>
        <w:t xml:space="preserve"> </w:t>
      </w:r>
      <w:r w:rsidR="00737257">
        <w:rPr>
          <w:rFonts w:ascii="Times New Roman" w:hAnsi="Times New Roman" w:cs="Times New Roman"/>
          <w:sz w:val="24"/>
          <w:szCs w:val="24"/>
        </w:rPr>
        <w:t xml:space="preserve">working </w:t>
      </w:r>
      <w:r w:rsidR="00C74E89">
        <w:rPr>
          <w:rFonts w:ascii="Times New Roman" w:hAnsi="Times New Roman" w:cs="Times New Roman"/>
          <w:sz w:val="24"/>
          <w:szCs w:val="24"/>
        </w:rPr>
        <w:t xml:space="preserve">alongside his management team develop a creative solution speaks volume to the leadership qualities Dr. Green </w:t>
      </w:r>
      <w:r w:rsidR="00737257">
        <w:rPr>
          <w:rFonts w:ascii="Times New Roman" w:hAnsi="Times New Roman" w:cs="Times New Roman"/>
          <w:sz w:val="24"/>
          <w:szCs w:val="24"/>
        </w:rPr>
        <w:t xml:space="preserve">possesses. Without Dr. Green’s expertise, </w:t>
      </w:r>
      <w:proofErr w:type="spellStart"/>
      <w:r w:rsidR="00737257">
        <w:rPr>
          <w:rFonts w:ascii="Times New Roman" w:hAnsi="Times New Roman" w:cs="Times New Roman"/>
          <w:sz w:val="24"/>
          <w:szCs w:val="24"/>
        </w:rPr>
        <w:t>Ablexis</w:t>
      </w:r>
      <w:proofErr w:type="spellEnd"/>
      <w:r w:rsidR="00737257">
        <w:rPr>
          <w:rFonts w:ascii="Times New Roman" w:hAnsi="Times New Roman" w:cs="Times New Roman"/>
          <w:sz w:val="24"/>
          <w:szCs w:val="24"/>
        </w:rPr>
        <w:t xml:space="preserve"> LCC would have more than likely met the same fate as so many other monoclonal antibodies companies before them. Instead, they have become endorsed by investors and big pharma alike, for not only their revolutionary </w:t>
      </w:r>
      <w:proofErr w:type="spellStart"/>
      <w:r w:rsidR="00737257">
        <w:rPr>
          <w:rFonts w:ascii="Times New Roman" w:hAnsi="Times New Roman" w:cs="Times New Roman"/>
          <w:sz w:val="24"/>
          <w:szCs w:val="24"/>
        </w:rPr>
        <w:t>AlivaMab</w:t>
      </w:r>
      <w:proofErr w:type="spellEnd"/>
      <w:r w:rsidR="00737257">
        <w:rPr>
          <w:rFonts w:ascii="Times New Roman" w:hAnsi="Times New Roman" w:cs="Times New Roman"/>
          <w:sz w:val="24"/>
          <w:szCs w:val="24"/>
        </w:rPr>
        <w:t xml:space="preserve"> technology but their forward-thinking management style, all stemming from that crucial decision to create </w:t>
      </w:r>
      <w:r w:rsidR="005427E6">
        <w:rPr>
          <w:rFonts w:ascii="Times New Roman" w:hAnsi="Times New Roman" w:cs="Times New Roman"/>
          <w:sz w:val="24"/>
          <w:szCs w:val="24"/>
        </w:rPr>
        <w:t xml:space="preserve">that initial consortium. </w:t>
      </w: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F513A" w:rsidRPr="004F513A" w:rsidRDefault="004F513A" w:rsidP="00BA02EF">
      <w:pPr>
        <w:spacing w:line="480" w:lineRule="auto"/>
        <w:rPr>
          <w:rFonts w:ascii="Times New Roman" w:hAnsi="Times New Roman" w:cs="Times New Roman"/>
          <w:sz w:val="24"/>
          <w:szCs w:val="24"/>
        </w:rPr>
      </w:pPr>
    </w:p>
    <w:p w:rsidR="00400612" w:rsidRDefault="00400612" w:rsidP="00C05BBE">
      <w:pPr>
        <w:spacing w:line="360" w:lineRule="auto"/>
        <w:rPr>
          <w:rFonts w:ascii="Times New Roman" w:hAnsi="Times New Roman" w:cs="Times New Roman"/>
          <w:sz w:val="24"/>
          <w:szCs w:val="24"/>
        </w:rPr>
      </w:pPr>
    </w:p>
    <w:p w:rsidR="004F513A" w:rsidRPr="00C05BBE" w:rsidRDefault="004F513A" w:rsidP="00C05BBE">
      <w:pPr>
        <w:spacing w:line="360" w:lineRule="auto"/>
        <w:rPr>
          <w:rFonts w:ascii="Times New Roman" w:hAnsi="Times New Roman" w:cs="Times New Roman"/>
          <w:sz w:val="24"/>
          <w:szCs w:val="24"/>
        </w:rPr>
      </w:pPr>
      <w:r w:rsidRPr="00C05BBE">
        <w:rPr>
          <w:rFonts w:ascii="Times New Roman" w:hAnsi="Times New Roman" w:cs="Times New Roman"/>
          <w:sz w:val="24"/>
          <w:szCs w:val="24"/>
        </w:rPr>
        <w:lastRenderedPageBreak/>
        <w:t>References:</w:t>
      </w:r>
    </w:p>
    <w:p w:rsidR="004F513A" w:rsidRPr="00C05BBE" w:rsidRDefault="006D17E1" w:rsidP="00C05BBE">
      <w:pPr>
        <w:pStyle w:val="ListParagraph"/>
        <w:numPr>
          <w:ilvl w:val="0"/>
          <w:numId w:val="1"/>
        </w:numPr>
        <w:spacing w:line="360" w:lineRule="auto"/>
        <w:rPr>
          <w:rFonts w:ascii="Times New Roman" w:hAnsi="Times New Roman" w:cs="Times New Roman"/>
          <w:sz w:val="24"/>
          <w:szCs w:val="24"/>
        </w:rPr>
      </w:pPr>
      <w:r w:rsidRPr="006D17E1">
        <w:rPr>
          <w:rFonts w:ascii="Times New Roman" w:hAnsi="Times New Roman" w:cs="Times New Roman"/>
          <w:sz w:val="24"/>
          <w:szCs w:val="24"/>
        </w:rPr>
        <w:t>Monoclonal Antibodies (</w:t>
      </w:r>
      <w:proofErr w:type="spellStart"/>
      <w:r w:rsidRPr="006D17E1">
        <w:rPr>
          <w:rFonts w:ascii="Times New Roman" w:hAnsi="Times New Roman" w:cs="Times New Roman"/>
          <w:sz w:val="24"/>
          <w:szCs w:val="24"/>
        </w:rPr>
        <w:t>mAbs</w:t>
      </w:r>
      <w:proofErr w:type="spellEnd"/>
      <w:r w:rsidRPr="006D17E1">
        <w:rPr>
          <w:rFonts w:ascii="Times New Roman" w:hAnsi="Times New Roman" w:cs="Times New Roman"/>
          <w:sz w:val="24"/>
          <w:szCs w:val="24"/>
        </w:rPr>
        <w:t xml:space="preserve">) Market Analysis By Source (Chimeric, Murine, Humanized, Human), By Type of Production, By Indication (Cancer, Autoimmune, Inflammatory, Infectious, Microbial, Viral Diseases), By End-use (Hospitals, Research, Academic Institutes, Clinics, Diagnostic Laboratories) And Segment Forecasts, 2018 </w:t>
      </w:r>
      <w:r>
        <w:rPr>
          <w:rFonts w:ascii="Times New Roman" w:hAnsi="Times New Roman" w:cs="Times New Roman"/>
          <w:sz w:val="24"/>
          <w:szCs w:val="24"/>
        </w:rPr>
        <w:t>–</w:t>
      </w:r>
      <w:r w:rsidRPr="006D17E1">
        <w:rPr>
          <w:rFonts w:ascii="Times New Roman" w:hAnsi="Times New Roman" w:cs="Times New Roman"/>
          <w:sz w:val="24"/>
          <w:szCs w:val="24"/>
        </w:rPr>
        <w:t xml:space="preserve"> 2024</w:t>
      </w:r>
      <w:r>
        <w:rPr>
          <w:rFonts w:ascii="Times New Roman" w:hAnsi="Times New Roman" w:cs="Times New Roman"/>
          <w:sz w:val="24"/>
          <w:szCs w:val="24"/>
        </w:rPr>
        <w:t xml:space="preserve"> Retrieved from: </w:t>
      </w:r>
      <w:hyperlink r:id="rId10" w:history="1">
        <w:r w:rsidRPr="00E34D35">
          <w:rPr>
            <w:rStyle w:val="Hyperlink"/>
            <w:rFonts w:ascii="Times New Roman" w:hAnsi="Times New Roman" w:cs="Times New Roman"/>
            <w:sz w:val="24"/>
            <w:szCs w:val="24"/>
          </w:rPr>
          <w:t>https://www.grandviewresearch.com/industry-analysis/monoclonal-antibodies-market</w:t>
        </w:r>
      </w:hyperlink>
    </w:p>
    <w:p w:rsidR="004F513A" w:rsidRPr="00C05BBE" w:rsidRDefault="001220E8" w:rsidP="00C05BBE">
      <w:pPr>
        <w:pStyle w:val="ListParagraph"/>
        <w:numPr>
          <w:ilvl w:val="0"/>
          <w:numId w:val="1"/>
        </w:numPr>
        <w:spacing w:line="360" w:lineRule="auto"/>
        <w:rPr>
          <w:rFonts w:ascii="Times New Roman" w:hAnsi="Times New Roman" w:cs="Times New Roman"/>
          <w:sz w:val="24"/>
          <w:szCs w:val="24"/>
        </w:rPr>
      </w:pPr>
      <w:hyperlink r:id="rId11" w:history="1">
        <w:r w:rsidR="00A15230" w:rsidRPr="00C05BBE">
          <w:rPr>
            <w:rStyle w:val="Hyperlink"/>
            <w:rFonts w:ascii="Times New Roman" w:hAnsi="Times New Roman" w:cs="Times New Roman"/>
            <w:sz w:val="24"/>
            <w:szCs w:val="24"/>
          </w:rPr>
          <w:t>http://www.ablexis.com/pdfs/ablexis-news-061210.pdf</w:t>
        </w:r>
      </w:hyperlink>
    </w:p>
    <w:p w:rsidR="00A15230" w:rsidRPr="00C05BBE" w:rsidRDefault="00195157" w:rsidP="00C05BBE">
      <w:pPr>
        <w:pStyle w:val="ListParagraph"/>
        <w:numPr>
          <w:ilvl w:val="0"/>
          <w:numId w:val="1"/>
        </w:numPr>
        <w:spacing w:line="360" w:lineRule="auto"/>
        <w:rPr>
          <w:rFonts w:ascii="Times New Roman" w:hAnsi="Times New Roman" w:cs="Times New Roman"/>
          <w:sz w:val="24"/>
          <w:szCs w:val="24"/>
        </w:rPr>
      </w:pPr>
      <w:r w:rsidRPr="00C05BBE">
        <w:rPr>
          <w:rFonts w:ascii="Times New Roman" w:hAnsi="Times New Roman" w:cs="Times New Roman"/>
          <w:sz w:val="24"/>
          <w:szCs w:val="24"/>
        </w:rPr>
        <w:t xml:space="preserve">Ecker, D.M., Jones, S.D. and Levine, H.L., 2015, January. The therapeutic monoclonal antibody market. In </w:t>
      </w:r>
      <w:proofErr w:type="spellStart"/>
      <w:r w:rsidRPr="00C05BBE">
        <w:rPr>
          <w:rFonts w:ascii="Times New Roman" w:hAnsi="Times New Roman" w:cs="Times New Roman"/>
          <w:sz w:val="24"/>
          <w:szCs w:val="24"/>
        </w:rPr>
        <w:t>MAbs</w:t>
      </w:r>
      <w:proofErr w:type="spellEnd"/>
      <w:r w:rsidRPr="00C05BBE">
        <w:rPr>
          <w:rFonts w:ascii="Times New Roman" w:hAnsi="Times New Roman" w:cs="Times New Roman"/>
          <w:sz w:val="24"/>
          <w:szCs w:val="24"/>
        </w:rPr>
        <w:t xml:space="preserve"> (Vol. 7, No. 1, pp. 9-14). Taylor &amp; Francis.</w:t>
      </w:r>
    </w:p>
    <w:p w:rsidR="001108FE" w:rsidRDefault="001108FE" w:rsidP="00C05BBE">
      <w:pPr>
        <w:pStyle w:val="ListParagraph"/>
        <w:numPr>
          <w:ilvl w:val="0"/>
          <w:numId w:val="1"/>
        </w:numPr>
        <w:spacing w:line="360" w:lineRule="auto"/>
        <w:rPr>
          <w:rFonts w:ascii="Times New Roman" w:hAnsi="Times New Roman" w:cs="Times New Roman"/>
          <w:sz w:val="24"/>
          <w:szCs w:val="24"/>
        </w:rPr>
      </w:pPr>
      <w:r w:rsidRPr="00C05BBE">
        <w:rPr>
          <w:rFonts w:ascii="Times New Roman" w:hAnsi="Times New Roman" w:cs="Times New Roman"/>
          <w:sz w:val="24"/>
          <w:szCs w:val="24"/>
        </w:rPr>
        <w:t>BCC Research Biologic therapeutic drugs: technologies and global markets. Wellesley: (MA</w:t>
      </w:r>
      <w:proofErr w:type="gramStart"/>
      <w:r w:rsidRPr="00C05BBE">
        <w:rPr>
          <w:rFonts w:ascii="Times New Roman" w:hAnsi="Times New Roman" w:cs="Times New Roman"/>
          <w:sz w:val="24"/>
          <w:szCs w:val="24"/>
        </w:rPr>
        <w:t>: )</w:t>
      </w:r>
      <w:proofErr w:type="gramEnd"/>
      <w:r w:rsidRPr="00C05BBE">
        <w:rPr>
          <w:rFonts w:ascii="Times New Roman" w:hAnsi="Times New Roman" w:cs="Times New Roman"/>
          <w:sz w:val="24"/>
          <w:szCs w:val="24"/>
        </w:rPr>
        <w:t>: BCC Research, LLC; 2013 Jan. 142 p.</w:t>
      </w:r>
    </w:p>
    <w:p w:rsidR="00C05BBE" w:rsidRPr="00B022B5" w:rsidRDefault="006D17E1" w:rsidP="00C05BBE">
      <w:pPr>
        <w:pStyle w:val="ListParagraph"/>
        <w:numPr>
          <w:ilvl w:val="0"/>
          <w:numId w:val="1"/>
        </w:numPr>
        <w:spacing w:line="360" w:lineRule="auto"/>
        <w:rPr>
          <w:rFonts w:ascii="Times New Roman" w:hAnsi="Times New Roman" w:cs="Times New Roman"/>
          <w:sz w:val="24"/>
          <w:szCs w:val="24"/>
        </w:rPr>
      </w:pPr>
      <w:r w:rsidRPr="00B022B5">
        <w:rPr>
          <w:rFonts w:ascii="Times New Roman" w:hAnsi="Times New Roman" w:cs="Times New Roman"/>
          <w:sz w:val="24"/>
          <w:szCs w:val="24"/>
        </w:rPr>
        <w:t xml:space="preserve">Of Mice and </w:t>
      </w:r>
      <w:proofErr w:type="spellStart"/>
      <w:r w:rsidRPr="00B022B5">
        <w:rPr>
          <w:rFonts w:ascii="Times New Roman" w:hAnsi="Times New Roman" w:cs="Times New Roman"/>
          <w:sz w:val="24"/>
          <w:szCs w:val="24"/>
        </w:rPr>
        <w:t>mAbs</w:t>
      </w:r>
      <w:proofErr w:type="spellEnd"/>
      <w:r w:rsidRPr="00B022B5">
        <w:rPr>
          <w:rFonts w:ascii="Times New Roman" w:hAnsi="Times New Roman" w:cs="Times New Roman"/>
          <w:sz w:val="24"/>
          <w:szCs w:val="24"/>
        </w:rPr>
        <w:t xml:space="preserve">: Dr. Larry Green, </w:t>
      </w:r>
      <w:proofErr w:type="spellStart"/>
      <w:r w:rsidRPr="00B022B5">
        <w:rPr>
          <w:rFonts w:ascii="Times New Roman" w:hAnsi="Times New Roman" w:cs="Times New Roman"/>
          <w:sz w:val="24"/>
          <w:szCs w:val="24"/>
        </w:rPr>
        <w:t>Ablexis</w:t>
      </w:r>
      <w:proofErr w:type="spellEnd"/>
      <w:r w:rsidR="00BC268A" w:rsidRPr="00B022B5">
        <w:rPr>
          <w:rFonts w:ascii="Times New Roman" w:hAnsi="Times New Roman" w:cs="Times New Roman"/>
          <w:sz w:val="24"/>
          <w:szCs w:val="24"/>
        </w:rPr>
        <w:t xml:space="preserve">. </w:t>
      </w:r>
      <w:r w:rsidRPr="00B022B5">
        <w:rPr>
          <w:rFonts w:ascii="Times New Roman" w:hAnsi="Times New Roman" w:cs="Times New Roman"/>
          <w:sz w:val="24"/>
          <w:szCs w:val="24"/>
        </w:rPr>
        <w:t xml:space="preserve">Retrieved from: </w:t>
      </w:r>
      <w:hyperlink r:id="rId12" w:history="1">
        <w:r w:rsidRPr="00B022B5">
          <w:rPr>
            <w:rStyle w:val="Hyperlink"/>
            <w:rFonts w:ascii="Times New Roman" w:hAnsi="Times New Roman" w:cs="Times New Roman"/>
            <w:sz w:val="24"/>
            <w:szCs w:val="24"/>
          </w:rPr>
          <w:t>http://www.pharmexec.com/mice-and-men-dr-larry-green-ablexis</w:t>
        </w:r>
      </w:hyperlink>
    </w:p>
    <w:p w:rsidR="00C05BBE" w:rsidRDefault="00932365" w:rsidP="00C05BBE">
      <w:pPr>
        <w:pStyle w:val="ListParagraph"/>
        <w:numPr>
          <w:ilvl w:val="0"/>
          <w:numId w:val="1"/>
        </w:numPr>
        <w:spacing w:line="360" w:lineRule="auto"/>
        <w:rPr>
          <w:rFonts w:ascii="Times New Roman" w:hAnsi="Times New Roman" w:cs="Times New Roman"/>
          <w:sz w:val="24"/>
          <w:szCs w:val="24"/>
        </w:rPr>
      </w:pPr>
      <w:proofErr w:type="spellStart"/>
      <w:r w:rsidRPr="00932365">
        <w:rPr>
          <w:rFonts w:ascii="Times New Roman" w:hAnsi="Times New Roman" w:cs="Times New Roman"/>
          <w:sz w:val="24"/>
          <w:szCs w:val="24"/>
        </w:rPr>
        <w:t>Ablexis</w:t>
      </w:r>
      <w:proofErr w:type="spellEnd"/>
      <w:r w:rsidRPr="00932365">
        <w:rPr>
          <w:rFonts w:ascii="Times New Roman" w:hAnsi="Times New Roman" w:cs="Times New Roman"/>
          <w:sz w:val="24"/>
          <w:szCs w:val="24"/>
        </w:rPr>
        <w:t xml:space="preserve"> to advance transgenic mouse platform for antibody discovery with $12M Series A financing</w:t>
      </w:r>
      <w:r w:rsidR="00B022B5">
        <w:rPr>
          <w:rFonts w:ascii="Times New Roman" w:hAnsi="Times New Roman" w:cs="Times New Roman"/>
          <w:sz w:val="24"/>
          <w:szCs w:val="24"/>
        </w:rPr>
        <w:t>. June 2</w:t>
      </w:r>
      <w:r w:rsidR="00B022B5" w:rsidRPr="00B022B5">
        <w:rPr>
          <w:rFonts w:ascii="Times New Roman" w:hAnsi="Times New Roman" w:cs="Times New Roman"/>
          <w:sz w:val="24"/>
          <w:szCs w:val="24"/>
          <w:vertAlign w:val="superscript"/>
        </w:rPr>
        <w:t>nd</w:t>
      </w:r>
      <w:proofErr w:type="gramStart"/>
      <w:r w:rsidR="00B022B5">
        <w:rPr>
          <w:rFonts w:ascii="Times New Roman" w:hAnsi="Times New Roman" w:cs="Times New Roman"/>
          <w:sz w:val="24"/>
          <w:szCs w:val="24"/>
        </w:rPr>
        <w:t xml:space="preserve"> 2010</w:t>
      </w:r>
      <w:proofErr w:type="gramEnd"/>
      <w:r w:rsidR="00B022B5">
        <w:rPr>
          <w:rFonts w:ascii="Times New Roman" w:hAnsi="Times New Roman" w:cs="Times New Roman"/>
          <w:sz w:val="24"/>
          <w:szCs w:val="24"/>
        </w:rPr>
        <w:t xml:space="preserve">. Retrieved from </w:t>
      </w:r>
      <w:hyperlink r:id="rId13" w:history="1">
        <w:r w:rsidR="00B022B5" w:rsidRPr="00E34D35">
          <w:rPr>
            <w:rStyle w:val="Hyperlink"/>
            <w:rFonts w:ascii="Times New Roman" w:hAnsi="Times New Roman" w:cs="Times New Roman"/>
            <w:sz w:val="24"/>
            <w:szCs w:val="24"/>
          </w:rPr>
          <w:t>https://www.news-medical.net/news/20100602/Ablexis-to-advance-transgenic-mouse-platform-for-antibody-discovery-with-2412M-Series-A-financing.aspx</w:t>
        </w:r>
      </w:hyperlink>
      <w:r w:rsidR="00B022B5">
        <w:rPr>
          <w:rFonts w:ascii="Times New Roman" w:hAnsi="Times New Roman" w:cs="Times New Roman"/>
          <w:sz w:val="24"/>
          <w:szCs w:val="24"/>
        </w:rPr>
        <w:t xml:space="preserve"> </w:t>
      </w:r>
    </w:p>
    <w:p w:rsidR="00B022B5" w:rsidRDefault="00B022B5" w:rsidP="00C05BBE">
      <w:pPr>
        <w:pStyle w:val="ListParagraph"/>
        <w:numPr>
          <w:ilvl w:val="0"/>
          <w:numId w:val="1"/>
        </w:numPr>
        <w:spacing w:line="360" w:lineRule="auto"/>
        <w:rPr>
          <w:rFonts w:ascii="Times New Roman" w:hAnsi="Times New Roman" w:cs="Times New Roman"/>
          <w:sz w:val="24"/>
          <w:szCs w:val="24"/>
        </w:rPr>
      </w:pPr>
      <w:proofErr w:type="spellStart"/>
      <w:r w:rsidRPr="00B022B5">
        <w:rPr>
          <w:rFonts w:ascii="Times New Roman" w:hAnsi="Times New Roman" w:cs="Times New Roman"/>
          <w:sz w:val="24"/>
          <w:szCs w:val="24"/>
        </w:rPr>
        <w:t>Ablexis</w:t>
      </w:r>
      <w:proofErr w:type="spellEnd"/>
      <w:r w:rsidRPr="00B022B5">
        <w:rPr>
          <w:rFonts w:ascii="Times New Roman" w:hAnsi="Times New Roman" w:cs="Times New Roman"/>
          <w:sz w:val="24"/>
          <w:szCs w:val="24"/>
        </w:rPr>
        <w:t xml:space="preserve"> Cuts Deal </w:t>
      </w:r>
      <w:proofErr w:type="gramStart"/>
      <w:r w:rsidRPr="00B022B5">
        <w:rPr>
          <w:rFonts w:ascii="Times New Roman" w:hAnsi="Times New Roman" w:cs="Times New Roman"/>
          <w:sz w:val="24"/>
          <w:szCs w:val="24"/>
        </w:rPr>
        <w:t>With</w:t>
      </w:r>
      <w:proofErr w:type="gramEnd"/>
      <w:r w:rsidRPr="00B022B5">
        <w:rPr>
          <w:rFonts w:ascii="Times New Roman" w:hAnsi="Times New Roman" w:cs="Times New Roman"/>
          <w:sz w:val="24"/>
          <w:szCs w:val="24"/>
        </w:rPr>
        <w:t xml:space="preserve"> Pfizer, Four Other </w:t>
      </w:r>
      <w:proofErr w:type="spellStart"/>
      <w:r w:rsidRPr="00B022B5">
        <w:rPr>
          <w:rFonts w:ascii="Times New Roman" w:hAnsi="Times New Roman" w:cs="Times New Roman"/>
          <w:sz w:val="24"/>
          <w:szCs w:val="24"/>
        </w:rPr>
        <w:t>Pharmas</w:t>
      </w:r>
      <w:proofErr w:type="spellEnd"/>
      <w:r w:rsidRPr="00B022B5">
        <w:rPr>
          <w:rFonts w:ascii="Times New Roman" w:hAnsi="Times New Roman" w:cs="Times New Roman"/>
          <w:sz w:val="24"/>
          <w:szCs w:val="24"/>
        </w:rPr>
        <w:t>, For Antibody Drug Discovery Tool</w:t>
      </w:r>
      <w:r>
        <w:rPr>
          <w:rFonts w:ascii="Times New Roman" w:hAnsi="Times New Roman" w:cs="Times New Roman"/>
          <w:sz w:val="24"/>
          <w:szCs w:val="24"/>
        </w:rPr>
        <w:t>. October 26</w:t>
      </w:r>
      <w:r w:rsidRPr="00B022B5">
        <w:rPr>
          <w:rFonts w:ascii="Times New Roman" w:hAnsi="Times New Roman" w:cs="Times New Roman"/>
          <w:sz w:val="24"/>
          <w:szCs w:val="24"/>
          <w:vertAlign w:val="superscript"/>
        </w:rPr>
        <w:t>th</w:t>
      </w:r>
      <w:r>
        <w:rPr>
          <w:rFonts w:ascii="Times New Roman" w:hAnsi="Times New Roman" w:cs="Times New Roman"/>
          <w:sz w:val="24"/>
          <w:szCs w:val="24"/>
        </w:rPr>
        <w:t xml:space="preserve">, 2010. Retrieved from: </w:t>
      </w:r>
      <w:hyperlink r:id="rId14" w:history="1">
        <w:r w:rsidRPr="00E34D35">
          <w:rPr>
            <w:rStyle w:val="Hyperlink"/>
            <w:rFonts w:ascii="Times New Roman" w:hAnsi="Times New Roman" w:cs="Times New Roman"/>
            <w:sz w:val="24"/>
            <w:szCs w:val="24"/>
          </w:rPr>
          <w:t>https://xconomy.com/san-francisco/2010/10/26/ablexis-cuts-deal-with-pfizer-four-other-pharmas-for-antibody-drug-discovery-tool/</w:t>
        </w:r>
      </w:hyperlink>
    </w:p>
    <w:p w:rsidR="004F513A" w:rsidRDefault="00B022B5" w:rsidP="00C05BBE">
      <w:pPr>
        <w:pStyle w:val="ListParagraph"/>
        <w:numPr>
          <w:ilvl w:val="0"/>
          <w:numId w:val="1"/>
        </w:numPr>
        <w:spacing w:line="360" w:lineRule="auto"/>
        <w:rPr>
          <w:rFonts w:ascii="Times New Roman" w:hAnsi="Times New Roman" w:cs="Times New Roman"/>
          <w:sz w:val="24"/>
          <w:szCs w:val="24"/>
        </w:rPr>
      </w:pPr>
      <w:proofErr w:type="spellStart"/>
      <w:r w:rsidRPr="00B022B5">
        <w:rPr>
          <w:rFonts w:ascii="Times New Roman" w:hAnsi="Times New Roman" w:cs="Times New Roman"/>
          <w:sz w:val="24"/>
          <w:szCs w:val="24"/>
        </w:rPr>
        <w:t>Ablexis</w:t>
      </w:r>
      <w:proofErr w:type="spellEnd"/>
      <w:r w:rsidRPr="00B022B5">
        <w:rPr>
          <w:rFonts w:ascii="Times New Roman" w:hAnsi="Times New Roman" w:cs="Times New Roman"/>
          <w:sz w:val="24"/>
          <w:szCs w:val="24"/>
        </w:rPr>
        <w:t xml:space="preserve"> licenses antibodies for CAR-T development</w:t>
      </w:r>
      <w:r>
        <w:rPr>
          <w:rFonts w:ascii="Times New Roman" w:hAnsi="Times New Roman" w:cs="Times New Roman"/>
          <w:sz w:val="24"/>
          <w:szCs w:val="24"/>
        </w:rPr>
        <w:t>. January 3</w:t>
      </w:r>
      <w:r w:rsidRPr="00B022B5">
        <w:rPr>
          <w:rFonts w:ascii="Times New Roman" w:hAnsi="Times New Roman" w:cs="Times New Roman"/>
          <w:sz w:val="24"/>
          <w:szCs w:val="24"/>
          <w:vertAlign w:val="superscript"/>
        </w:rPr>
        <w:t>rd</w:t>
      </w:r>
      <w:r>
        <w:rPr>
          <w:rFonts w:ascii="Times New Roman" w:hAnsi="Times New Roman" w:cs="Times New Roman"/>
          <w:sz w:val="24"/>
          <w:szCs w:val="24"/>
        </w:rPr>
        <w:t xml:space="preserve">, 2019. </w:t>
      </w:r>
      <w:r w:rsidRPr="00B022B5">
        <w:rPr>
          <w:rFonts w:ascii="Times New Roman" w:hAnsi="Times New Roman" w:cs="Times New Roman"/>
          <w:sz w:val="24"/>
          <w:szCs w:val="24"/>
        </w:rPr>
        <w:t>Maggie Lynch</w:t>
      </w:r>
      <w:r>
        <w:rPr>
          <w:rFonts w:ascii="Times New Roman" w:hAnsi="Times New Roman" w:cs="Times New Roman"/>
          <w:sz w:val="24"/>
          <w:szCs w:val="24"/>
        </w:rPr>
        <w:t xml:space="preserve">. Retrieved from: </w:t>
      </w:r>
      <w:hyperlink r:id="rId15" w:history="1">
        <w:r w:rsidRPr="00E34D35">
          <w:rPr>
            <w:rStyle w:val="Hyperlink"/>
            <w:rFonts w:ascii="Times New Roman" w:hAnsi="Times New Roman" w:cs="Times New Roman"/>
            <w:sz w:val="24"/>
            <w:szCs w:val="24"/>
          </w:rPr>
          <w:t>https://www.outsourcing-pharma.com/Article/2019/01/03/Ablexis-licenses-antibodies-for-CAR-T-development</w:t>
        </w:r>
      </w:hyperlink>
    </w:p>
    <w:p w:rsidR="00E237D4" w:rsidRDefault="00E237D4" w:rsidP="00C05B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Scott, Christopher. Liquid Refreshment. </w:t>
      </w:r>
      <w:r w:rsidRPr="00E237D4">
        <w:rPr>
          <w:rFonts w:ascii="Times New Roman" w:hAnsi="Times New Roman" w:cs="Times New Roman"/>
          <w:sz w:val="24"/>
          <w:szCs w:val="24"/>
        </w:rPr>
        <w:t>Nature Biotechnology volume 31, page 115 (2013)</w:t>
      </w:r>
    </w:p>
    <w:p w:rsidR="00F2139F" w:rsidRDefault="00F2139F" w:rsidP="00F2139F">
      <w:pPr>
        <w:pStyle w:val="ListParagraph"/>
        <w:numPr>
          <w:ilvl w:val="0"/>
          <w:numId w:val="1"/>
        </w:numPr>
        <w:spacing w:line="360" w:lineRule="auto"/>
        <w:rPr>
          <w:rFonts w:ascii="Times New Roman" w:hAnsi="Times New Roman" w:cs="Times New Roman"/>
          <w:sz w:val="24"/>
          <w:szCs w:val="24"/>
        </w:rPr>
      </w:pPr>
      <w:r w:rsidRPr="00F2139F">
        <w:rPr>
          <w:rFonts w:ascii="Times New Roman" w:hAnsi="Times New Roman" w:cs="Times New Roman"/>
          <w:sz w:val="24"/>
          <w:szCs w:val="24"/>
        </w:rPr>
        <w:t xml:space="preserve">Deerfield buys </w:t>
      </w:r>
      <w:proofErr w:type="spellStart"/>
      <w:r w:rsidRPr="00F2139F">
        <w:rPr>
          <w:rFonts w:ascii="Times New Roman" w:hAnsi="Times New Roman" w:cs="Times New Roman"/>
          <w:sz w:val="24"/>
          <w:szCs w:val="24"/>
        </w:rPr>
        <w:t>AlivaMab</w:t>
      </w:r>
      <w:proofErr w:type="spellEnd"/>
      <w:r w:rsidRPr="00F2139F">
        <w:rPr>
          <w:rFonts w:ascii="Times New Roman" w:hAnsi="Times New Roman" w:cs="Times New Roman"/>
          <w:sz w:val="24"/>
          <w:szCs w:val="24"/>
        </w:rPr>
        <w:t xml:space="preserve"> Mouse technology developer </w:t>
      </w:r>
      <w:proofErr w:type="spellStart"/>
      <w:r w:rsidRPr="00F2139F">
        <w:rPr>
          <w:rFonts w:ascii="Times New Roman" w:hAnsi="Times New Roman" w:cs="Times New Roman"/>
          <w:sz w:val="24"/>
          <w:szCs w:val="24"/>
        </w:rPr>
        <w:t>Ablexis</w:t>
      </w:r>
      <w:proofErr w:type="spellEnd"/>
      <w:r>
        <w:rPr>
          <w:rFonts w:ascii="Times New Roman" w:hAnsi="Times New Roman" w:cs="Times New Roman"/>
          <w:sz w:val="24"/>
          <w:szCs w:val="24"/>
        </w:rPr>
        <w:t>. June 25</w:t>
      </w:r>
      <w:r w:rsidRPr="00F2139F">
        <w:rPr>
          <w:rFonts w:ascii="Times New Roman" w:hAnsi="Times New Roman" w:cs="Times New Roman"/>
          <w:sz w:val="24"/>
          <w:szCs w:val="24"/>
          <w:vertAlign w:val="superscript"/>
        </w:rPr>
        <w:t>th</w:t>
      </w:r>
      <w:r>
        <w:rPr>
          <w:rFonts w:ascii="Times New Roman" w:hAnsi="Times New Roman" w:cs="Times New Roman"/>
          <w:sz w:val="24"/>
          <w:szCs w:val="24"/>
        </w:rPr>
        <w:t>,2018. Retrieved from</w:t>
      </w:r>
      <w:r w:rsidR="004048C5">
        <w:rPr>
          <w:rFonts w:ascii="Times New Roman" w:hAnsi="Times New Roman" w:cs="Times New Roman"/>
          <w:sz w:val="24"/>
          <w:szCs w:val="24"/>
        </w:rPr>
        <w:t xml:space="preserve">: </w:t>
      </w:r>
      <w:hyperlink r:id="rId16" w:history="1">
        <w:r w:rsidR="004048C5" w:rsidRPr="00E34D35">
          <w:rPr>
            <w:rStyle w:val="Hyperlink"/>
            <w:rFonts w:ascii="Times New Roman" w:hAnsi="Times New Roman" w:cs="Times New Roman"/>
            <w:sz w:val="24"/>
            <w:szCs w:val="24"/>
          </w:rPr>
          <w:t>https://www.pharmaceutical-technology.com/news/deerfield-acquires-alivamab-mouse-ablexis-antibody-drug/</w:t>
        </w:r>
      </w:hyperlink>
    </w:p>
    <w:p w:rsidR="004048C5" w:rsidRDefault="002B670D" w:rsidP="00F2139F">
      <w:pPr>
        <w:pStyle w:val="ListParagraph"/>
        <w:numPr>
          <w:ilvl w:val="0"/>
          <w:numId w:val="1"/>
        </w:numPr>
        <w:spacing w:line="360" w:lineRule="auto"/>
        <w:rPr>
          <w:rFonts w:ascii="Times New Roman" w:hAnsi="Times New Roman" w:cs="Times New Roman"/>
          <w:sz w:val="24"/>
          <w:szCs w:val="24"/>
        </w:rPr>
      </w:pPr>
      <w:proofErr w:type="spellStart"/>
      <w:r w:rsidRPr="002B670D">
        <w:rPr>
          <w:rFonts w:ascii="Times New Roman" w:hAnsi="Times New Roman" w:cs="Times New Roman"/>
          <w:sz w:val="24"/>
          <w:szCs w:val="24"/>
        </w:rPr>
        <w:lastRenderedPageBreak/>
        <w:t>Ablexis</w:t>
      </w:r>
      <w:proofErr w:type="spellEnd"/>
      <w:r w:rsidRPr="002B670D">
        <w:rPr>
          <w:rFonts w:ascii="Times New Roman" w:hAnsi="Times New Roman" w:cs="Times New Roman"/>
          <w:sz w:val="24"/>
          <w:szCs w:val="24"/>
        </w:rPr>
        <w:t xml:space="preserve"> Announces Expansion </w:t>
      </w:r>
      <w:proofErr w:type="gramStart"/>
      <w:r w:rsidRPr="002B670D">
        <w:rPr>
          <w:rFonts w:ascii="Times New Roman" w:hAnsi="Times New Roman" w:cs="Times New Roman"/>
          <w:sz w:val="24"/>
          <w:szCs w:val="24"/>
        </w:rPr>
        <w:t>Of</w:t>
      </w:r>
      <w:proofErr w:type="gramEnd"/>
      <w:r w:rsidRPr="002B670D">
        <w:rPr>
          <w:rFonts w:ascii="Times New Roman" w:hAnsi="Times New Roman" w:cs="Times New Roman"/>
          <w:sz w:val="24"/>
          <w:szCs w:val="24"/>
        </w:rPr>
        <w:t xml:space="preserve"> Non-Exclusive Perpetual License Agreement With Eli Lilly And Company</w:t>
      </w:r>
      <w:r>
        <w:rPr>
          <w:rFonts w:ascii="Times New Roman" w:hAnsi="Times New Roman" w:cs="Times New Roman"/>
          <w:sz w:val="24"/>
          <w:szCs w:val="24"/>
        </w:rPr>
        <w:t>. January 17</w:t>
      </w:r>
      <w:r w:rsidRPr="002B670D">
        <w:rPr>
          <w:rFonts w:ascii="Times New Roman" w:hAnsi="Times New Roman" w:cs="Times New Roman"/>
          <w:sz w:val="24"/>
          <w:szCs w:val="24"/>
          <w:vertAlign w:val="superscript"/>
        </w:rPr>
        <w:t>th</w:t>
      </w:r>
      <w:r>
        <w:rPr>
          <w:rFonts w:ascii="Times New Roman" w:hAnsi="Times New Roman" w:cs="Times New Roman"/>
          <w:sz w:val="24"/>
          <w:szCs w:val="24"/>
        </w:rPr>
        <w:t>, 2019</w:t>
      </w:r>
      <w:r w:rsidR="007B121C">
        <w:rPr>
          <w:rFonts w:ascii="Times New Roman" w:hAnsi="Times New Roman" w:cs="Times New Roman"/>
          <w:sz w:val="24"/>
          <w:szCs w:val="24"/>
        </w:rPr>
        <w:t xml:space="preserve">. Retrieved from </w:t>
      </w:r>
      <w:hyperlink r:id="rId17" w:history="1">
        <w:r w:rsidR="007B121C" w:rsidRPr="00E34D35">
          <w:rPr>
            <w:rStyle w:val="Hyperlink"/>
            <w:rFonts w:ascii="Times New Roman" w:hAnsi="Times New Roman" w:cs="Times New Roman"/>
            <w:sz w:val="24"/>
            <w:szCs w:val="24"/>
          </w:rPr>
          <w:t>https://www.pharmajournalist.com/pharma-news/ablexis-announces-expansion-of-non-exclusive-perpetual-license-agreement-with-eli-lilly-and-company/</w:t>
        </w:r>
      </w:hyperlink>
    </w:p>
    <w:p w:rsidR="007B121C" w:rsidRDefault="007B121C" w:rsidP="00F2139F">
      <w:pPr>
        <w:pStyle w:val="ListParagraph"/>
        <w:numPr>
          <w:ilvl w:val="0"/>
          <w:numId w:val="1"/>
        </w:numPr>
        <w:spacing w:line="360" w:lineRule="auto"/>
        <w:rPr>
          <w:rFonts w:ascii="Times New Roman" w:hAnsi="Times New Roman" w:cs="Times New Roman"/>
          <w:sz w:val="24"/>
          <w:szCs w:val="24"/>
        </w:rPr>
      </w:pPr>
      <w:proofErr w:type="spellStart"/>
      <w:r w:rsidRPr="007B121C">
        <w:rPr>
          <w:rFonts w:ascii="Times New Roman" w:hAnsi="Times New Roman" w:cs="Times New Roman"/>
          <w:sz w:val="24"/>
          <w:szCs w:val="24"/>
        </w:rPr>
        <w:t>Ablexis</w:t>
      </w:r>
      <w:proofErr w:type="spellEnd"/>
      <w:r w:rsidRPr="007B121C">
        <w:rPr>
          <w:rFonts w:ascii="Times New Roman" w:hAnsi="Times New Roman" w:cs="Times New Roman"/>
          <w:sz w:val="24"/>
          <w:szCs w:val="24"/>
        </w:rPr>
        <w:t xml:space="preserve"> Announces Licensing Agreement with </w:t>
      </w:r>
      <w:proofErr w:type="spellStart"/>
      <w:r w:rsidRPr="007B121C">
        <w:rPr>
          <w:rFonts w:ascii="Times New Roman" w:hAnsi="Times New Roman" w:cs="Times New Roman"/>
          <w:sz w:val="24"/>
          <w:szCs w:val="24"/>
        </w:rPr>
        <w:t>Corvidia</w:t>
      </w:r>
      <w:proofErr w:type="spellEnd"/>
      <w:r w:rsidRPr="007B121C">
        <w:rPr>
          <w:rFonts w:ascii="Times New Roman" w:hAnsi="Times New Roman" w:cs="Times New Roman"/>
          <w:sz w:val="24"/>
          <w:szCs w:val="24"/>
        </w:rPr>
        <w:t xml:space="preserve"> Therapeutics</w:t>
      </w:r>
      <w:r>
        <w:rPr>
          <w:rFonts w:ascii="Times New Roman" w:hAnsi="Times New Roman" w:cs="Times New Roman"/>
          <w:sz w:val="24"/>
          <w:szCs w:val="24"/>
        </w:rPr>
        <w:t>. January 3</w:t>
      </w:r>
      <w:r w:rsidRPr="007B121C">
        <w:rPr>
          <w:rFonts w:ascii="Times New Roman" w:hAnsi="Times New Roman" w:cs="Times New Roman"/>
          <w:sz w:val="24"/>
          <w:szCs w:val="24"/>
          <w:vertAlign w:val="superscript"/>
        </w:rPr>
        <w:t>rd</w:t>
      </w:r>
      <w:r>
        <w:rPr>
          <w:rFonts w:ascii="Times New Roman" w:hAnsi="Times New Roman" w:cs="Times New Roman"/>
          <w:sz w:val="24"/>
          <w:szCs w:val="24"/>
        </w:rPr>
        <w:t xml:space="preserve">, 2019. Retrieved from: </w:t>
      </w:r>
      <w:hyperlink r:id="rId18" w:history="1">
        <w:r w:rsidRPr="00E34D35">
          <w:rPr>
            <w:rStyle w:val="Hyperlink"/>
            <w:rFonts w:ascii="Times New Roman" w:hAnsi="Times New Roman" w:cs="Times New Roman"/>
            <w:sz w:val="24"/>
            <w:szCs w:val="24"/>
          </w:rPr>
          <w:t>https://www.businesswire.com/news/home/20190103005037/en/Ablexis-Announces-Licensing-Agreement-Corvidia-Therapeutics</w:t>
        </w:r>
      </w:hyperlink>
      <w:r>
        <w:rPr>
          <w:rFonts w:ascii="Times New Roman" w:hAnsi="Times New Roman" w:cs="Times New Roman"/>
          <w:sz w:val="24"/>
          <w:szCs w:val="24"/>
        </w:rPr>
        <w:t>.</w:t>
      </w:r>
    </w:p>
    <w:p w:rsidR="007B121C" w:rsidRPr="007B121C" w:rsidRDefault="007B121C" w:rsidP="007B121C">
      <w:pPr>
        <w:spacing w:line="360" w:lineRule="auto"/>
        <w:ind w:left="360"/>
        <w:rPr>
          <w:rFonts w:ascii="Times New Roman" w:hAnsi="Times New Roman" w:cs="Times New Roman"/>
          <w:sz w:val="24"/>
          <w:szCs w:val="24"/>
        </w:rPr>
      </w:pPr>
    </w:p>
    <w:sectPr w:rsidR="007B121C" w:rsidRPr="007B121C">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E8" w:rsidRDefault="001220E8" w:rsidP="004F513A">
      <w:pPr>
        <w:spacing w:after="0" w:line="240" w:lineRule="auto"/>
      </w:pPr>
      <w:r>
        <w:separator/>
      </w:r>
    </w:p>
  </w:endnote>
  <w:endnote w:type="continuationSeparator" w:id="0">
    <w:p w:rsidR="001220E8" w:rsidRDefault="001220E8" w:rsidP="004F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E8" w:rsidRDefault="001220E8" w:rsidP="004F513A">
      <w:pPr>
        <w:spacing w:after="0" w:line="240" w:lineRule="auto"/>
      </w:pPr>
      <w:r>
        <w:separator/>
      </w:r>
    </w:p>
  </w:footnote>
  <w:footnote w:type="continuationSeparator" w:id="0">
    <w:p w:rsidR="001220E8" w:rsidRDefault="001220E8" w:rsidP="004F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75474"/>
      <w:docPartObj>
        <w:docPartGallery w:val="Page Numbers (Top of Page)"/>
        <w:docPartUnique/>
      </w:docPartObj>
    </w:sdtPr>
    <w:sdtEndPr>
      <w:rPr>
        <w:noProof/>
      </w:rPr>
    </w:sdtEndPr>
    <w:sdtContent>
      <w:p w:rsidR="0000622A" w:rsidRDefault="000062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0622A" w:rsidRDefault="0000622A" w:rsidP="004F513A">
    <w:pPr>
      <w:pStyle w:val="Header"/>
      <w:tabs>
        <w:tab w:val="clear" w:pos="4680"/>
        <w:tab w:val="clear" w:pos="9360"/>
        <w:tab w:val="left" w:pos="73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C5A4B"/>
    <w:multiLevelType w:val="hybridMultilevel"/>
    <w:tmpl w:val="1C649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NDc0NjYwNja3NDJS0lEKTi0uzszPAykwrgUA4dfE5ywAAAA="/>
  </w:docVars>
  <w:rsids>
    <w:rsidRoot w:val="00AC3BCC"/>
    <w:rsid w:val="0000622A"/>
    <w:rsid w:val="000B1C66"/>
    <w:rsid w:val="000C5C7D"/>
    <w:rsid w:val="001108FE"/>
    <w:rsid w:val="00115E00"/>
    <w:rsid w:val="001220E8"/>
    <w:rsid w:val="00163C2E"/>
    <w:rsid w:val="00195157"/>
    <w:rsid w:val="00215E20"/>
    <w:rsid w:val="0022522D"/>
    <w:rsid w:val="002B670D"/>
    <w:rsid w:val="002C132C"/>
    <w:rsid w:val="00395FF8"/>
    <w:rsid w:val="003D047B"/>
    <w:rsid w:val="003E05F2"/>
    <w:rsid w:val="00400612"/>
    <w:rsid w:val="0040222E"/>
    <w:rsid w:val="004048C5"/>
    <w:rsid w:val="004D2F6E"/>
    <w:rsid w:val="004F513A"/>
    <w:rsid w:val="00536230"/>
    <w:rsid w:val="005427E6"/>
    <w:rsid w:val="00595FCA"/>
    <w:rsid w:val="005E7E15"/>
    <w:rsid w:val="00632566"/>
    <w:rsid w:val="00663DE4"/>
    <w:rsid w:val="006D17E1"/>
    <w:rsid w:val="0073678F"/>
    <w:rsid w:val="00737257"/>
    <w:rsid w:val="00757E63"/>
    <w:rsid w:val="007B121C"/>
    <w:rsid w:val="00831642"/>
    <w:rsid w:val="0083421F"/>
    <w:rsid w:val="00856212"/>
    <w:rsid w:val="008C12D2"/>
    <w:rsid w:val="008C20E5"/>
    <w:rsid w:val="009203C9"/>
    <w:rsid w:val="009228BD"/>
    <w:rsid w:val="00932365"/>
    <w:rsid w:val="00A15230"/>
    <w:rsid w:val="00A30F3F"/>
    <w:rsid w:val="00AC3BCC"/>
    <w:rsid w:val="00AD3BA6"/>
    <w:rsid w:val="00B022B5"/>
    <w:rsid w:val="00B573F6"/>
    <w:rsid w:val="00B87261"/>
    <w:rsid w:val="00BA02EF"/>
    <w:rsid w:val="00BA685F"/>
    <w:rsid w:val="00BC268A"/>
    <w:rsid w:val="00C05BBE"/>
    <w:rsid w:val="00C4060B"/>
    <w:rsid w:val="00C57135"/>
    <w:rsid w:val="00C6638A"/>
    <w:rsid w:val="00C74E89"/>
    <w:rsid w:val="00DC03A3"/>
    <w:rsid w:val="00E0175B"/>
    <w:rsid w:val="00E237D4"/>
    <w:rsid w:val="00ED3680"/>
    <w:rsid w:val="00F2139F"/>
    <w:rsid w:val="00F466F0"/>
    <w:rsid w:val="00F60115"/>
    <w:rsid w:val="00FD5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E82F2-0E7B-4E2C-AE7E-DA679EE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3A"/>
  </w:style>
  <w:style w:type="paragraph" w:styleId="Footer">
    <w:name w:val="footer"/>
    <w:basedOn w:val="Normal"/>
    <w:link w:val="FooterChar"/>
    <w:uiPriority w:val="99"/>
    <w:unhideWhenUsed/>
    <w:rsid w:val="004F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3A"/>
  </w:style>
  <w:style w:type="character" w:styleId="Hyperlink">
    <w:name w:val="Hyperlink"/>
    <w:basedOn w:val="DefaultParagraphFont"/>
    <w:uiPriority w:val="99"/>
    <w:unhideWhenUsed/>
    <w:rsid w:val="004F513A"/>
    <w:rPr>
      <w:color w:val="0000FF"/>
      <w:u w:val="single"/>
    </w:rPr>
  </w:style>
  <w:style w:type="paragraph" w:styleId="ListParagraph">
    <w:name w:val="List Paragraph"/>
    <w:basedOn w:val="Normal"/>
    <w:uiPriority w:val="34"/>
    <w:qFormat/>
    <w:rsid w:val="004F513A"/>
    <w:pPr>
      <w:ind w:left="720"/>
      <w:contextualSpacing/>
    </w:pPr>
  </w:style>
  <w:style w:type="character" w:styleId="UnresolvedMention">
    <w:name w:val="Unresolved Mention"/>
    <w:basedOn w:val="DefaultParagraphFont"/>
    <w:uiPriority w:val="99"/>
    <w:semiHidden/>
    <w:unhideWhenUsed/>
    <w:rsid w:val="004F513A"/>
    <w:rPr>
      <w:color w:val="605E5C"/>
      <w:shd w:val="clear" w:color="auto" w:fill="E1DFDD"/>
    </w:rPr>
  </w:style>
  <w:style w:type="character" w:styleId="FollowedHyperlink">
    <w:name w:val="FollowedHyperlink"/>
    <w:basedOn w:val="DefaultParagraphFont"/>
    <w:uiPriority w:val="99"/>
    <w:semiHidden/>
    <w:unhideWhenUsed/>
    <w:rsid w:val="006D1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medical.net/news/20100602/Ablexis-to-advance-transgenic-mouse-platform-for-antibody-discovery-with-2412M-Series-A-financing.aspx" TargetMode="External"/><Relationship Id="rId18" Type="http://schemas.openxmlformats.org/officeDocument/2006/relationships/hyperlink" Target="https://www.businesswire.com/news/home/20190103005037/en/Ablexis-Announces-Licensing-Agreement-Corvidia-Therapeu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armexec.com/mice-and-men-dr-larry-green-ablexis" TargetMode="External"/><Relationship Id="rId17" Type="http://schemas.openxmlformats.org/officeDocument/2006/relationships/hyperlink" Target="https://www.pharmajournalist.com/pharma-news/ablexis-announces-expansion-of-non-exclusive-perpetual-license-agreement-with-eli-lilly-and-company/" TargetMode="External"/><Relationship Id="rId2" Type="http://schemas.openxmlformats.org/officeDocument/2006/relationships/numbering" Target="numbering.xml"/><Relationship Id="rId16" Type="http://schemas.openxmlformats.org/officeDocument/2006/relationships/hyperlink" Target="https://www.pharmaceutical-technology.com/news/deerfield-acquires-alivamab-mouse-ablexis-antibody-dru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lexis.com/pdfs/ablexis-news-061210.pdf" TargetMode="External"/><Relationship Id="rId5" Type="http://schemas.openxmlformats.org/officeDocument/2006/relationships/webSettings" Target="webSettings.xml"/><Relationship Id="rId15" Type="http://schemas.openxmlformats.org/officeDocument/2006/relationships/hyperlink" Target="https://www.outsourcing-pharma.com/Article/2019/01/03/Ablexis-licenses-antibodies-for-CAR-T-development" TargetMode="External"/><Relationship Id="rId10" Type="http://schemas.openxmlformats.org/officeDocument/2006/relationships/hyperlink" Target="https://www.grandviewresearch.com/industry-analysis/monoclonal-antibodies-mark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xconomy.com/san-francisco/2010/10/26/ablexis-cuts-deal-with-pfizer-four-other-pharmas-for-antibody-drug-discover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4B59-9555-4E5B-9907-62897A4C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10</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Mcilveen</dc:creator>
  <cp:keywords/>
  <dc:description/>
  <cp:lastModifiedBy>Myles Mcilveen</cp:lastModifiedBy>
  <cp:revision>15</cp:revision>
  <dcterms:created xsi:type="dcterms:W3CDTF">2019-03-26T23:38:00Z</dcterms:created>
  <dcterms:modified xsi:type="dcterms:W3CDTF">2019-04-09T18:34:00Z</dcterms:modified>
</cp:coreProperties>
</file>