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38CD" w14:textId="77777777" w:rsidR="00811D1B" w:rsidRPr="00CA7BEE" w:rsidRDefault="00811D1B" w:rsidP="00811D1B">
      <w:pPr>
        <w:pStyle w:val="NormalWeb"/>
        <w:shd w:val="clear" w:color="auto" w:fill="FFFFFF"/>
        <w:spacing w:before="0" w:beforeAutospacing="0" w:after="158" w:afterAutospacing="0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lang w:val="fr-CA"/>
        </w:rPr>
      </w:pPr>
      <w:r w:rsidRPr="00CA7BEE">
        <w:rPr>
          <w:b/>
          <w:sz w:val="28"/>
          <w:szCs w:val="28"/>
          <w:lang w:val="fr-CA"/>
        </w:rPr>
        <w:t xml:space="preserve">Chapitre 7, </w:t>
      </w:r>
      <w:r>
        <w:rPr>
          <w:b/>
          <w:sz w:val="28"/>
          <w:szCs w:val="28"/>
          <w:lang w:val="fr-CA"/>
        </w:rPr>
        <w:t>« </w:t>
      </w:r>
      <w:r w:rsidRPr="00CA7BEE">
        <w:rPr>
          <w:rFonts w:asciiTheme="majorBidi" w:hAnsiTheme="majorBidi" w:cstheme="majorBidi"/>
          <w:b/>
          <w:bCs/>
          <w:color w:val="333333"/>
          <w:sz w:val="28"/>
          <w:szCs w:val="28"/>
          <w:lang w:val="fr-CA"/>
        </w:rPr>
        <w:t>L’écrit argumentatif : notions et terminologie de base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  <w:lang w:val="fr-CA"/>
        </w:rPr>
        <w:t> »</w:t>
      </w:r>
    </w:p>
    <w:p w14:paraId="6FB00DAD" w14:textId="77777777" w:rsidR="00811D1B" w:rsidRPr="00C154F6" w:rsidRDefault="00811D1B" w:rsidP="00811D1B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2"/>
        </w:rPr>
      </w:pPr>
      <w:r w:rsidRPr="00C154F6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2"/>
        </w:rPr>
        <w:t>Application</w:t>
      </w:r>
      <w:r w:rsidRPr="00C154F6">
        <w:rPr>
          <w:rFonts w:ascii="Times New Roman" w:eastAsiaTheme="majorEastAsia" w:hAnsi="Times New Roman" w:cstheme="majorBidi"/>
          <w:b/>
          <w:color w:val="2F5496" w:themeColor="accent1" w:themeShade="BF"/>
          <w:sz w:val="36"/>
          <w:szCs w:val="32"/>
        </w:rPr>
        <w:t>s</w:t>
      </w:r>
      <w:r w:rsidRPr="00C154F6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2"/>
        </w:rPr>
        <w:t xml:space="preserve"> A </w:t>
      </w:r>
      <w:r w:rsidRPr="00C154F6">
        <w:rPr>
          <w:rFonts w:ascii="Times New Roman" w:eastAsiaTheme="majorEastAsia" w:hAnsi="Times New Roman" w:cstheme="majorBidi"/>
          <w:b/>
          <w:color w:val="2F5496" w:themeColor="accent1" w:themeShade="BF"/>
          <w:sz w:val="36"/>
          <w:szCs w:val="32"/>
        </w:rPr>
        <w:t xml:space="preserve">et B </w:t>
      </w:r>
    </w:p>
    <w:p w14:paraId="500993C4" w14:textId="77777777" w:rsidR="00811D1B" w:rsidRPr="00C154F6" w:rsidRDefault="00811D1B" w:rsidP="00811D1B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</w:p>
    <w:p w14:paraId="1A76B207" w14:textId="77777777" w:rsidR="00811D1B" w:rsidRPr="00C154F6" w:rsidRDefault="00811D1B" w:rsidP="00811D1B">
      <w:pPr>
        <w:rPr>
          <w:rFonts w:asciiTheme="majorBidi" w:hAnsiTheme="majorBidi" w:cstheme="majorBidi"/>
          <w:bCs/>
          <w:color w:val="304790"/>
          <w:sz w:val="32"/>
          <w:szCs w:val="24"/>
        </w:rPr>
      </w:pPr>
      <w:r w:rsidRPr="00C154F6">
        <w:rPr>
          <w:rFonts w:asciiTheme="majorBidi" w:hAnsiTheme="majorBidi" w:cstheme="majorBidi"/>
          <w:bCs/>
          <w:color w:val="304790"/>
          <w:sz w:val="32"/>
          <w:szCs w:val="24"/>
        </w:rPr>
        <w:t>Application A</w:t>
      </w:r>
    </w:p>
    <w:p w14:paraId="569878A1" w14:textId="77777777" w:rsidR="00811D1B" w:rsidRPr="00482538" w:rsidRDefault="00811D1B" w:rsidP="00811D1B">
      <w:pPr>
        <w:shd w:val="clear" w:color="auto" w:fill="DBDBDB" w:themeFill="accent3" w:themeFillTint="66"/>
        <w:rPr>
          <w:rFonts w:asciiTheme="majorBidi" w:hAnsiTheme="majorBidi" w:cstheme="majorBidi"/>
          <w:b/>
          <w:bCs/>
          <w:sz w:val="24"/>
          <w:szCs w:val="24"/>
        </w:rPr>
      </w:pPr>
      <w:r w:rsidRPr="009D08D4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Pr="009D08D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  <w:r w:rsidRPr="009D08D4">
        <w:rPr>
          <w:rFonts w:asciiTheme="majorBidi" w:hAnsiTheme="majorBidi" w:cstheme="majorBidi"/>
          <w:b/>
          <w:bCs/>
          <w:sz w:val="24"/>
          <w:szCs w:val="24"/>
        </w:rPr>
        <w:t xml:space="preserve">– Construction du verbe </w:t>
      </w:r>
      <w:r w:rsidRPr="009D08D4">
        <w:rPr>
          <w:rFonts w:asciiTheme="majorBidi" w:hAnsiTheme="majorBidi" w:cstheme="majorBidi"/>
          <w:b/>
          <w:bCs/>
          <w:i/>
          <w:iCs/>
          <w:sz w:val="24"/>
          <w:szCs w:val="24"/>
        </w:rPr>
        <w:t>argumenter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et synonymes du verbe</w:t>
      </w:r>
    </w:p>
    <w:p w14:paraId="32589A45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Selon </w:t>
      </w:r>
      <w:r w:rsidRPr="00BA488A">
        <w:rPr>
          <w:rFonts w:asciiTheme="majorBidi" w:hAnsiTheme="majorBidi" w:cstheme="majorBidi"/>
          <w:i/>
          <w:iCs/>
          <w:sz w:val="24"/>
          <w:szCs w:val="24"/>
        </w:rPr>
        <w:t>Antidote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(et aussi selon le </w:t>
      </w:r>
      <w:r w:rsidRPr="009D08D4">
        <w:rPr>
          <w:rFonts w:asciiTheme="majorBidi" w:hAnsiTheme="majorBidi" w:cstheme="majorBidi"/>
          <w:i/>
          <w:iCs/>
          <w:sz w:val="24"/>
          <w:szCs w:val="24"/>
        </w:rPr>
        <w:t>Petit Robert</w:t>
      </w:r>
      <w:r>
        <w:rPr>
          <w:rFonts w:asciiTheme="majorBidi" w:hAnsiTheme="majorBidi" w:cstheme="majorBidi"/>
          <w:sz w:val="24"/>
          <w:szCs w:val="24"/>
        </w:rPr>
        <w:t xml:space="preserve">), le verbe </w:t>
      </w:r>
      <w:r w:rsidRPr="00BA488A">
        <w:rPr>
          <w:rFonts w:asciiTheme="majorBidi" w:hAnsiTheme="majorBidi" w:cstheme="majorBidi"/>
          <w:i/>
          <w:iCs/>
          <w:sz w:val="24"/>
          <w:szCs w:val="24"/>
        </w:rPr>
        <w:t>argumenter</w:t>
      </w:r>
      <w:r>
        <w:rPr>
          <w:rFonts w:asciiTheme="majorBidi" w:hAnsiTheme="majorBidi" w:cstheme="majorBidi"/>
          <w:sz w:val="24"/>
          <w:szCs w:val="24"/>
        </w:rPr>
        <w:t xml:space="preserve"> est intransitif (= verbe qui s’emploie sans complément d’objet) :</w:t>
      </w:r>
    </w:p>
    <w:p w14:paraId="0C23247B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60476224" wp14:editId="2D8CD95E">
            <wp:extent cx="5019675" cy="72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4D3D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rubrique Cooccurrences d’</w:t>
      </w:r>
      <w:r w:rsidRPr="00482538">
        <w:rPr>
          <w:rFonts w:asciiTheme="majorBidi" w:hAnsiTheme="majorBidi" w:cstheme="majorBidi"/>
          <w:i/>
          <w:iCs/>
          <w:sz w:val="24"/>
          <w:szCs w:val="24"/>
        </w:rPr>
        <w:t>Antidote</w:t>
      </w:r>
      <w:r>
        <w:rPr>
          <w:rFonts w:asciiTheme="majorBidi" w:hAnsiTheme="majorBidi" w:cstheme="majorBidi"/>
          <w:sz w:val="24"/>
          <w:szCs w:val="24"/>
        </w:rPr>
        <w:t xml:space="preserve"> donne cependant de nombreux exemples du verbe </w:t>
      </w:r>
      <w:r w:rsidRPr="00482538">
        <w:rPr>
          <w:rFonts w:asciiTheme="majorBidi" w:hAnsiTheme="majorBidi" w:cstheme="majorBidi"/>
          <w:i/>
          <w:iCs/>
          <w:sz w:val="24"/>
          <w:szCs w:val="24"/>
        </w:rPr>
        <w:t>argumenter</w:t>
      </w:r>
      <w:r>
        <w:rPr>
          <w:rFonts w:asciiTheme="majorBidi" w:hAnsiTheme="majorBidi" w:cstheme="majorBidi"/>
          <w:sz w:val="24"/>
          <w:szCs w:val="24"/>
        </w:rPr>
        <w:t xml:space="preserve"> employé de façon transitive directe (= avec un complément d’objet direct) : </w:t>
      </w:r>
    </w:p>
    <w:p w14:paraId="6D0EECBB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0F7BC045" wp14:editId="198BD7BB">
            <wp:extent cx="2733675" cy="1181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CBE63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vous lisez les citations pour chacune de ces constructions transitives directes, vous verrez qu’elles relèvent toutes de domaines spécialisés (enseignement, critique, etc.). Dans la langue courante, on parlera plutôt de </w:t>
      </w:r>
      <w:r w:rsidRPr="00482538">
        <w:rPr>
          <w:rFonts w:asciiTheme="majorBidi" w:hAnsiTheme="majorBidi" w:cstheme="majorBidi"/>
          <w:b/>
          <w:bCs/>
          <w:i/>
          <w:iCs/>
          <w:sz w:val="24"/>
          <w:szCs w:val="24"/>
        </w:rPr>
        <w:t>défendre</w:t>
      </w:r>
      <w:r w:rsidRPr="00482538">
        <w:rPr>
          <w:rFonts w:asciiTheme="majorBidi" w:hAnsiTheme="majorBidi" w:cstheme="majorBidi"/>
          <w:i/>
          <w:iCs/>
          <w:sz w:val="24"/>
          <w:szCs w:val="24"/>
        </w:rPr>
        <w:t xml:space="preserve"> son point de vue, </w:t>
      </w:r>
      <w:r w:rsidRPr="0048253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soutenir </w:t>
      </w:r>
      <w:r w:rsidRPr="00482538">
        <w:rPr>
          <w:rFonts w:asciiTheme="majorBidi" w:hAnsiTheme="majorBidi" w:cstheme="majorBidi"/>
          <w:i/>
          <w:iCs/>
          <w:sz w:val="24"/>
          <w:szCs w:val="24"/>
        </w:rPr>
        <w:t xml:space="preserve">sa position, sa thèse par les arguments x et y, </w:t>
      </w:r>
      <w:r w:rsidRPr="00482538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’</w:t>
      </w:r>
      <w:r w:rsidRPr="00482538">
        <w:rPr>
          <w:rFonts w:asciiTheme="majorBidi" w:hAnsiTheme="majorBidi" w:cstheme="majorBidi"/>
          <w:b/>
          <w:bCs/>
          <w:i/>
          <w:iCs/>
          <w:sz w:val="24"/>
          <w:szCs w:val="24"/>
        </w:rPr>
        <w:t>appuyer sur</w:t>
      </w:r>
      <w:r w:rsidRPr="00482538">
        <w:rPr>
          <w:rFonts w:asciiTheme="majorBidi" w:hAnsiTheme="majorBidi" w:cstheme="majorBidi"/>
          <w:i/>
          <w:iCs/>
          <w:sz w:val="24"/>
          <w:szCs w:val="24"/>
        </w:rPr>
        <w:t xml:space="preserve"> x et y, </w:t>
      </w:r>
      <w:r>
        <w:rPr>
          <w:rFonts w:asciiTheme="majorBidi" w:hAnsiTheme="majorBidi" w:cstheme="majorBidi"/>
          <w:sz w:val="24"/>
          <w:szCs w:val="24"/>
        </w:rPr>
        <w:t>etc. Vous noterez aussi que le complément n’est pas l’argument présenté pour soutenir qqch, mais la position, la thèse qui a besoin d’être soutenue.</w:t>
      </w:r>
    </w:p>
    <w:p w14:paraId="4840D0ED" w14:textId="77777777" w:rsidR="00811D1B" w:rsidRDefault="00811D1B" w:rsidP="00811D1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la rubrique Synonymes, </w:t>
      </w:r>
      <w:r w:rsidRPr="00B74C0A">
        <w:rPr>
          <w:rFonts w:asciiTheme="majorBidi" w:hAnsiTheme="majorBidi" w:cstheme="majorBidi"/>
          <w:i/>
          <w:iCs/>
          <w:sz w:val="24"/>
          <w:szCs w:val="24"/>
        </w:rPr>
        <w:t>Antidote</w:t>
      </w:r>
      <w:r>
        <w:rPr>
          <w:rFonts w:asciiTheme="majorBidi" w:hAnsiTheme="majorBidi" w:cstheme="majorBidi"/>
          <w:sz w:val="24"/>
          <w:szCs w:val="24"/>
        </w:rPr>
        <w:t xml:space="preserve"> distingue le sens neutre (présenter des arguments) des emplois dépréciatifs (ex. : </w:t>
      </w:r>
      <w:r w:rsidRPr="00673660">
        <w:rPr>
          <w:rFonts w:asciiTheme="majorBidi" w:hAnsiTheme="majorBidi" w:cstheme="majorBidi"/>
          <w:i/>
          <w:iCs/>
          <w:sz w:val="24"/>
          <w:szCs w:val="24"/>
        </w:rPr>
        <w:t>Arrête donc d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673660">
        <w:rPr>
          <w:rFonts w:asciiTheme="majorBidi" w:hAnsiTheme="majorBidi" w:cstheme="majorBidi"/>
          <w:i/>
          <w:iCs/>
          <w:sz w:val="24"/>
          <w:szCs w:val="24"/>
        </w:rPr>
        <w:t>argumenter sur tout!</w:t>
      </w:r>
      <w:r w:rsidRPr="0067366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41B1C">
        <w:rPr>
          <w:rFonts w:asciiTheme="majorBidi" w:hAnsiTheme="majorBidi" w:cstheme="majorBidi"/>
          <w:b/>
          <w:bCs/>
          <w:sz w:val="24"/>
          <w:szCs w:val="24"/>
        </w:rPr>
        <w:t xml:space="preserve">Réemployez trois de ces mots ou expressions synonymes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à valeur péjorative (=dépréciative) </w:t>
      </w:r>
      <w:r w:rsidRPr="00241B1C">
        <w:rPr>
          <w:rFonts w:asciiTheme="majorBidi" w:hAnsiTheme="majorBidi" w:cstheme="majorBidi"/>
          <w:b/>
          <w:bCs/>
          <w:sz w:val="24"/>
          <w:szCs w:val="24"/>
        </w:rPr>
        <w:t xml:space="preserve">dans des phrases de votre cru (en choisissant ceux que vous </w:t>
      </w:r>
      <w:r>
        <w:rPr>
          <w:rFonts w:asciiTheme="majorBidi" w:hAnsiTheme="majorBidi" w:cstheme="majorBidi"/>
          <w:b/>
          <w:bCs/>
          <w:sz w:val="24"/>
          <w:szCs w:val="24"/>
        </w:rPr>
        <w:t>pouvez le plus facilement</w:t>
      </w:r>
      <w:r w:rsidRPr="00241B1C">
        <w:rPr>
          <w:rFonts w:asciiTheme="majorBidi" w:hAnsiTheme="majorBidi" w:cstheme="majorBidi"/>
          <w:b/>
          <w:bCs/>
          <w:sz w:val="24"/>
          <w:szCs w:val="24"/>
        </w:rPr>
        <w:t xml:space="preserve"> réutiliser). </w:t>
      </w:r>
    </w:p>
    <w:p w14:paraId="799C02C3" w14:textId="77777777" w:rsidR="00811D1B" w:rsidRPr="00902586" w:rsidRDefault="00811D1B" w:rsidP="00811D1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24DFF169" wp14:editId="3E3CFFC5">
            <wp:extent cx="5943600" cy="11728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FDE7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66738BEA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1.</w:t>
      </w:r>
    </w:p>
    <w:p w14:paraId="79CB79BA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0E09E017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2BE68E3A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46EAFF91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405B35DE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062E5779" w14:textId="77777777" w:rsidR="00811D1B" w:rsidRPr="00482538" w:rsidRDefault="00811D1B" w:rsidP="00811D1B">
      <w:pPr>
        <w:shd w:val="clear" w:color="auto" w:fill="DBDBDB" w:themeFill="accent3" w:themeFillTint="66"/>
        <w:rPr>
          <w:rFonts w:asciiTheme="majorBidi" w:hAnsiTheme="majorBidi" w:cstheme="majorBidi"/>
          <w:b/>
          <w:bCs/>
          <w:sz w:val="24"/>
          <w:szCs w:val="24"/>
        </w:rPr>
      </w:pPr>
      <w:r w:rsidRPr="009D08D4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Pr="009D08D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 </w:t>
      </w:r>
      <w:r w:rsidRPr="009D08D4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Pr="00EF139F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9D08D4">
        <w:rPr>
          <w:rFonts w:asciiTheme="majorBidi" w:hAnsiTheme="majorBidi" w:cstheme="majorBidi"/>
          <w:b/>
          <w:bCs/>
          <w:i/>
          <w:iCs/>
          <w:sz w:val="24"/>
          <w:szCs w:val="24"/>
        </w:rPr>
        <w:t>rgumenter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(et le participe adjectif </w:t>
      </w:r>
      <w:r w:rsidRPr="006B47D9">
        <w:rPr>
          <w:rFonts w:asciiTheme="majorBidi" w:hAnsiTheme="majorBidi" w:cstheme="majorBidi"/>
          <w:b/>
          <w:bCs/>
          <w:i/>
          <w:iCs/>
          <w:sz w:val="24"/>
          <w:szCs w:val="24"/>
        </w:rPr>
        <w:t>argumenté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/ </w:t>
      </w:r>
      <w:r w:rsidRPr="00EF139F">
        <w:rPr>
          <w:rFonts w:asciiTheme="majorBidi" w:hAnsiTheme="majorBidi" w:cstheme="majorBidi"/>
          <w:b/>
          <w:bCs/>
          <w:i/>
          <w:iCs/>
          <w:sz w:val="24"/>
          <w:szCs w:val="24"/>
        </w:rPr>
        <w:t>arguer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3ADE7DEC" w14:textId="77777777" w:rsidR="00811D1B" w:rsidRPr="009756BA" w:rsidRDefault="00811D1B" w:rsidP="00811D1B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756BA">
        <w:rPr>
          <w:rFonts w:asciiTheme="majorBidi" w:hAnsiTheme="majorBidi" w:cstheme="majorBidi"/>
          <w:b/>
          <w:bCs/>
          <w:sz w:val="24"/>
          <w:szCs w:val="24"/>
        </w:rPr>
        <w:t xml:space="preserve">Complétez avec </w:t>
      </w:r>
      <w:r w:rsidRPr="009756B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argumenter </w:t>
      </w:r>
      <w:r w:rsidRPr="009756BA">
        <w:rPr>
          <w:rFonts w:asciiTheme="majorBidi" w:hAnsiTheme="majorBidi" w:cstheme="majorBidi"/>
          <w:b/>
          <w:bCs/>
          <w:sz w:val="24"/>
          <w:szCs w:val="24"/>
        </w:rPr>
        <w:t xml:space="preserve">ou </w:t>
      </w:r>
      <w:r w:rsidRPr="009756B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arguer </w:t>
      </w:r>
      <w:r w:rsidRPr="009756BA">
        <w:rPr>
          <w:rFonts w:asciiTheme="majorBidi" w:hAnsiTheme="majorBidi" w:cstheme="majorBidi"/>
          <w:b/>
          <w:bCs/>
          <w:sz w:val="24"/>
          <w:szCs w:val="24"/>
        </w:rPr>
        <w:t>en mettant le verbe (ou l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9756BA">
        <w:rPr>
          <w:rFonts w:asciiTheme="majorBidi" w:hAnsiTheme="majorBidi" w:cstheme="majorBidi"/>
          <w:b/>
          <w:bCs/>
          <w:sz w:val="24"/>
          <w:szCs w:val="24"/>
        </w:rPr>
        <w:t>adjectif) à la forme requise.</w:t>
      </w:r>
    </w:p>
    <w:p w14:paraId="04918CB9" w14:textId="77777777" w:rsidR="00811D1B" w:rsidRPr="009756BA" w:rsidRDefault="00811D1B" w:rsidP="00811D1B">
      <w:pPr>
        <w:pStyle w:val="ListParagraph"/>
        <w:numPr>
          <w:ilvl w:val="0"/>
          <w:numId w:val="5"/>
        </w:numPr>
        <w:spacing w:before="120" w:after="120" w:line="320" w:lineRule="exact"/>
        <w:ind w:left="357" w:hanging="357"/>
        <w:rPr>
          <w:rFonts w:asciiTheme="majorBidi" w:hAnsiTheme="majorBidi" w:cstheme="majorBidi"/>
          <w:sz w:val="24"/>
          <w:szCs w:val="24"/>
        </w:rPr>
      </w:pPr>
      <w:r w:rsidRPr="009756BA">
        <w:rPr>
          <w:rFonts w:asciiTheme="majorBidi" w:hAnsiTheme="majorBidi" w:cstheme="majorBidi"/>
          <w:sz w:val="24"/>
          <w:szCs w:val="24"/>
        </w:rPr>
        <w:t>On pourrait toujours ………………………………. qu</w:t>
      </w:r>
      <w:r>
        <w:rPr>
          <w:rFonts w:asciiTheme="majorBidi" w:hAnsiTheme="majorBidi" w:cstheme="majorBidi"/>
          <w:sz w:val="24"/>
          <w:szCs w:val="24"/>
        </w:rPr>
        <w:t>’</w:t>
      </w:r>
      <w:r w:rsidRPr="009756BA">
        <w:rPr>
          <w:rFonts w:asciiTheme="majorBidi" w:hAnsiTheme="majorBidi" w:cstheme="majorBidi"/>
          <w:sz w:val="24"/>
          <w:szCs w:val="24"/>
        </w:rPr>
        <w:t>on 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9756BA">
        <w:rPr>
          <w:rFonts w:asciiTheme="majorBidi" w:hAnsiTheme="majorBidi" w:cstheme="majorBidi"/>
          <w:sz w:val="24"/>
          <w:szCs w:val="24"/>
        </w:rPr>
        <w:t xml:space="preserve">était pas au courant… </w:t>
      </w:r>
    </w:p>
    <w:p w14:paraId="5ED03B58" w14:textId="77777777" w:rsidR="00811D1B" w:rsidRPr="009756BA" w:rsidRDefault="00811D1B" w:rsidP="00811D1B">
      <w:pPr>
        <w:pStyle w:val="ListParagraph"/>
        <w:numPr>
          <w:ilvl w:val="0"/>
          <w:numId w:val="5"/>
        </w:numPr>
        <w:spacing w:before="120" w:after="120" w:line="320" w:lineRule="exact"/>
        <w:ind w:left="357" w:hanging="357"/>
        <w:rPr>
          <w:rFonts w:asciiTheme="majorBidi" w:hAnsiTheme="majorBidi" w:cstheme="majorBidi"/>
          <w:sz w:val="24"/>
          <w:szCs w:val="24"/>
        </w:rPr>
      </w:pPr>
      <w:r w:rsidRPr="009756BA">
        <w:rPr>
          <w:rFonts w:asciiTheme="majorBidi" w:hAnsiTheme="majorBidi" w:cstheme="majorBidi"/>
          <w:sz w:val="24"/>
          <w:szCs w:val="24"/>
        </w:rPr>
        <w:t>Il sait bien ……………………………….</w:t>
      </w:r>
    </w:p>
    <w:p w14:paraId="75818A43" w14:textId="77777777" w:rsidR="00811D1B" w:rsidRPr="009756BA" w:rsidRDefault="00811D1B" w:rsidP="00811D1B">
      <w:pPr>
        <w:pStyle w:val="ListParagraph"/>
        <w:numPr>
          <w:ilvl w:val="0"/>
          <w:numId w:val="5"/>
        </w:numPr>
        <w:spacing w:before="120" w:after="120" w:line="320" w:lineRule="exact"/>
        <w:ind w:left="357" w:hanging="357"/>
        <w:rPr>
          <w:rFonts w:asciiTheme="majorBidi" w:hAnsiTheme="majorBidi" w:cstheme="majorBidi"/>
          <w:sz w:val="24"/>
          <w:szCs w:val="24"/>
        </w:rPr>
      </w:pPr>
      <w:r w:rsidRPr="009756BA">
        <w:rPr>
          <w:rFonts w:asciiTheme="majorBidi" w:hAnsiTheme="majorBidi" w:cstheme="majorBidi"/>
          <w:sz w:val="24"/>
          <w:szCs w:val="24"/>
        </w:rPr>
        <w:t>Elle a présenté une opinion bien ……………………………….</w:t>
      </w:r>
    </w:p>
    <w:p w14:paraId="05A230BE" w14:textId="77777777" w:rsidR="00811D1B" w:rsidRPr="009756BA" w:rsidRDefault="00811D1B" w:rsidP="00811D1B">
      <w:pPr>
        <w:pStyle w:val="ListParagraph"/>
        <w:numPr>
          <w:ilvl w:val="0"/>
          <w:numId w:val="5"/>
        </w:numPr>
        <w:spacing w:before="120" w:after="120" w:line="320" w:lineRule="exact"/>
        <w:ind w:left="357" w:hanging="357"/>
        <w:rPr>
          <w:rFonts w:asciiTheme="majorBidi" w:hAnsiTheme="majorBidi" w:cstheme="majorBidi"/>
          <w:sz w:val="24"/>
          <w:szCs w:val="24"/>
        </w:rPr>
      </w:pPr>
      <w:r w:rsidRPr="009756BA">
        <w:rPr>
          <w:rFonts w:asciiTheme="majorBidi" w:hAnsiTheme="majorBidi" w:cstheme="majorBidi"/>
          <w:sz w:val="24"/>
          <w:szCs w:val="24"/>
        </w:rPr>
        <w:t>Après avoir ………………………………. pendant une heure en faveur de nouvelles pistes cyclables, elle a finalement voté contre!</w:t>
      </w:r>
    </w:p>
    <w:p w14:paraId="3A349B00" w14:textId="77777777" w:rsidR="00811D1B" w:rsidRDefault="00811D1B" w:rsidP="00811D1B">
      <w:pPr>
        <w:pStyle w:val="ListParagraph"/>
        <w:numPr>
          <w:ilvl w:val="0"/>
          <w:numId w:val="5"/>
        </w:numPr>
        <w:spacing w:before="120" w:after="120" w:line="320" w:lineRule="exact"/>
        <w:ind w:left="357" w:hanging="357"/>
        <w:rPr>
          <w:rFonts w:asciiTheme="majorBidi" w:hAnsiTheme="majorBidi" w:cstheme="majorBidi"/>
          <w:sz w:val="24"/>
          <w:szCs w:val="24"/>
        </w:rPr>
      </w:pPr>
      <w:r w:rsidRPr="009756BA">
        <w:rPr>
          <w:rFonts w:asciiTheme="majorBidi" w:hAnsiTheme="majorBidi" w:cstheme="majorBidi"/>
          <w:sz w:val="24"/>
          <w:szCs w:val="24"/>
        </w:rPr>
        <w:t>La directrice a attribué le contrat sans appel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9756BA">
        <w:rPr>
          <w:rFonts w:asciiTheme="majorBidi" w:hAnsiTheme="majorBidi" w:cstheme="majorBidi"/>
          <w:sz w:val="24"/>
          <w:szCs w:val="24"/>
        </w:rPr>
        <w:t xml:space="preserve">offres en ………………………………. que le temps pressait. </w:t>
      </w:r>
    </w:p>
    <w:p w14:paraId="0F2B2EC3" w14:textId="77777777" w:rsidR="00811D1B" w:rsidRPr="00AB605A" w:rsidRDefault="00811D1B" w:rsidP="00811D1B">
      <w:pPr>
        <w:spacing w:before="160" w:line="360" w:lineRule="auto"/>
        <w:rPr>
          <w:rFonts w:asciiTheme="majorBidi" w:hAnsiTheme="majorBidi" w:cstheme="majorBidi"/>
          <w:sz w:val="24"/>
          <w:szCs w:val="24"/>
        </w:rPr>
      </w:pPr>
    </w:p>
    <w:p w14:paraId="06ADA790" w14:textId="77777777" w:rsidR="00811D1B" w:rsidRPr="00482538" w:rsidRDefault="00811D1B" w:rsidP="00811D1B">
      <w:pPr>
        <w:shd w:val="clear" w:color="auto" w:fill="DBDBDB" w:themeFill="accent3" w:themeFillTint="66"/>
        <w:rPr>
          <w:rFonts w:asciiTheme="majorBidi" w:hAnsiTheme="majorBidi" w:cstheme="majorBidi"/>
          <w:b/>
          <w:bCs/>
          <w:sz w:val="24"/>
          <w:szCs w:val="24"/>
        </w:rPr>
      </w:pPr>
      <w:r w:rsidRPr="009D08D4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Pr="009D08D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3 </w:t>
      </w:r>
      <w:r w:rsidRPr="009D08D4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Pr="00241B1C">
        <w:rPr>
          <w:rFonts w:asciiTheme="majorBidi" w:hAnsiTheme="majorBidi" w:cstheme="majorBidi"/>
          <w:b/>
          <w:bCs/>
          <w:i/>
          <w:iCs/>
          <w:sz w:val="24"/>
          <w:szCs w:val="24"/>
        </w:rPr>
        <w:t>o argue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B605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an </w:t>
      </w:r>
      <w:r w:rsidRPr="00EF139F">
        <w:rPr>
          <w:rFonts w:asciiTheme="majorBidi" w:hAnsiTheme="majorBidi" w:cstheme="majorBidi"/>
          <w:b/>
          <w:bCs/>
          <w:i/>
          <w:iCs/>
          <w:sz w:val="24"/>
          <w:szCs w:val="24"/>
        </w:rPr>
        <w:t>argument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Pr="00EF139F">
        <w:rPr>
          <w:rFonts w:asciiTheme="majorBidi" w:hAnsiTheme="majorBidi" w:cstheme="majorBidi"/>
          <w:b/>
          <w:bCs/>
          <w:i/>
          <w:iCs/>
          <w:sz w:val="24"/>
          <w:szCs w:val="24"/>
        </w:rPr>
        <w:t>argumenter, un argument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F02060B" w14:textId="77777777" w:rsidR="00811D1B" w:rsidRPr="005C7B2C" w:rsidRDefault="00811D1B" w:rsidP="00811D1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C7B2C">
        <w:rPr>
          <w:rFonts w:asciiTheme="majorBidi" w:hAnsiTheme="majorBidi" w:cstheme="majorBidi"/>
          <w:b/>
          <w:bCs/>
          <w:sz w:val="24"/>
          <w:szCs w:val="24"/>
        </w:rPr>
        <w:t>Traduisez les phrases suivantes.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N’hésitez pas à essayer plusieurs traductions. 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</w:p>
    <w:p w14:paraId="1BAEBFD2" w14:textId="77777777" w:rsidR="00811D1B" w:rsidRDefault="00811D1B" w:rsidP="00811D1B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ajorBidi" w:hAnsiTheme="majorBidi" w:cstheme="majorBidi"/>
          <w:sz w:val="24"/>
          <w:szCs w:val="24"/>
          <w:lang w:val="en-CA"/>
        </w:rPr>
      </w:pPr>
      <w:r w:rsidRPr="005C7B2C">
        <w:rPr>
          <w:rFonts w:asciiTheme="majorBidi" w:hAnsiTheme="majorBidi" w:cstheme="majorBidi"/>
          <w:sz w:val="24"/>
          <w:szCs w:val="24"/>
          <w:lang w:val="en-CA"/>
        </w:rPr>
        <w:t>She argued that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5C7B2C">
        <w:rPr>
          <w:rFonts w:asciiTheme="majorBidi" w:hAnsiTheme="majorBidi" w:cstheme="majorBidi"/>
          <w:sz w:val="24"/>
          <w:szCs w:val="24"/>
          <w:lang w:val="en-CA"/>
        </w:rPr>
        <w:t>people performing the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5C7B2C">
        <w:rPr>
          <w:rFonts w:asciiTheme="majorBidi" w:hAnsiTheme="majorBidi" w:cstheme="majorBidi"/>
          <w:sz w:val="24"/>
          <w:szCs w:val="24"/>
          <w:lang w:val="en-CA"/>
        </w:rPr>
        <w:t>same functions should be paid at the same rate.</w:t>
      </w:r>
    </w:p>
    <w:p w14:paraId="1A019D61" w14:textId="77777777" w:rsidR="00811D1B" w:rsidRDefault="00811D1B" w:rsidP="00811D1B">
      <w:pPr>
        <w:pStyle w:val="ListParagraph"/>
        <w:spacing w:after="0"/>
        <w:ind w:left="357"/>
        <w:rPr>
          <w:rFonts w:asciiTheme="majorBidi" w:hAnsiTheme="majorBidi" w:cstheme="majorBidi"/>
          <w:sz w:val="24"/>
          <w:szCs w:val="24"/>
          <w:lang w:val="en-CA"/>
        </w:rPr>
      </w:pPr>
    </w:p>
    <w:p w14:paraId="4AFF4DA8" w14:textId="77777777" w:rsidR="00811D1B" w:rsidRPr="005C7B2C" w:rsidRDefault="00811D1B" w:rsidP="00811D1B">
      <w:pPr>
        <w:pStyle w:val="ListParagraph"/>
        <w:spacing w:after="0"/>
        <w:ind w:left="357"/>
        <w:rPr>
          <w:rFonts w:asciiTheme="majorBidi" w:hAnsiTheme="majorBidi" w:cstheme="majorBidi"/>
          <w:sz w:val="24"/>
          <w:szCs w:val="24"/>
          <w:lang w:val="en-CA"/>
        </w:rPr>
      </w:pPr>
    </w:p>
    <w:p w14:paraId="3F530172" w14:textId="77777777" w:rsidR="00811D1B" w:rsidRDefault="00811D1B" w:rsidP="00811D1B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CA"/>
        </w:rPr>
      </w:pPr>
      <w:r w:rsidRPr="005C7B2C">
        <w:rPr>
          <w:rFonts w:asciiTheme="majorBidi" w:hAnsiTheme="majorBidi" w:cstheme="majorBidi"/>
          <w:sz w:val="24"/>
          <w:szCs w:val="24"/>
          <w:lang w:val="en-CA"/>
        </w:rPr>
        <w:t xml:space="preserve">They were always arguing, so in the end they decided it was better for them to get a divorce. </w:t>
      </w:r>
    </w:p>
    <w:p w14:paraId="6E6B3CF7" w14:textId="77777777" w:rsidR="00811D1B" w:rsidRPr="00902586" w:rsidRDefault="00811D1B" w:rsidP="00811D1B">
      <w:pPr>
        <w:pStyle w:val="ListParagraph"/>
        <w:spacing w:after="0"/>
        <w:ind w:left="360"/>
        <w:rPr>
          <w:rFonts w:asciiTheme="majorBidi" w:hAnsiTheme="majorBidi" w:cstheme="majorBidi"/>
          <w:sz w:val="24"/>
          <w:szCs w:val="24"/>
          <w:lang w:val="en-CA"/>
        </w:rPr>
      </w:pPr>
    </w:p>
    <w:p w14:paraId="230EC5AB" w14:textId="77777777" w:rsidR="00811D1B" w:rsidRPr="005C7B2C" w:rsidRDefault="00811D1B" w:rsidP="00811D1B">
      <w:pPr>
        <w:pStyle w:val="ListParagraph"/>
        <w:spacing w:after="0"/>
        <w:ind w:left="360"/>
        <w:rPr>
          <w:rFonts w:asciiTheme="majorBidi" w:hAnsiTheme="majorBidi" w:cstheme="majorBidi"/>
          <w:sz w:val="24"/>
          <w:szCs w:val="24"/>
          <w:lang w:val="en-CA"/>
        </w:rPr>
      </w:pPr>
    </w:p>
    <w:p w14:paraId="08C2075E" w14:textId="77777777" w:rsidR="00811D1B" w:rsidRDefault="00811D1B" w:rsidP="00811D1B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ajorBidi" w:hAnsiTheme="majorBidi" w:cstheme="majorBidi"/>
          <w:sz w:val="24"/>
          <w:szCs w:val="24"/>
          <w:lang w:val="en-CA"/>
        </w:rPr>
      </w:pPr>
      <w:r w:rsidRPr="005C7B2C">
        <w:rPr>
          <w:rFonts w:asciiTheme="majorBidi" w:hAnsiTheme="majorBidi" w:cstheme="majorBidi"/>
          <w:sz w:val="24"/>
          <w:szCs w:val="24"/>
          <w:lang w:val="en-CA"/>
        </w:rPr>
        <w:t>I had an argument with my best friend last night.</w:t>
      </w:r>
    </w:p>
    <w:p w14:paraId="16A15740" w14:textId="77777777" w:rsidR="00811D1B" w:rsidRDefault="00811D1B" w:rsidP="00811D1B">
      <w:pPr>
        <w:pStyle w:val="ListParagraph"/>
        <w:spacing w:after="0"/>
        <w:ind w:left="357"/>
        <w:rPr>
          <w:rFonts w:asciiTheme="majorBidi" w:hAnsiTheme="majorBidi" w:cstheme="majorBidi"/>
          <w:sz w:val="24"/>
          <w:szCs w:val="24"/>
          <w:lang w:val="en-CA"/>
        </w:rPr>
      </w:pPr>
      <w:bookmarkStart w:id="0" w:name="_Hlk512252505"/>
    </w:p>
    <w:p w14:paraId="469CEB45" w14:textId="77777777" w:rsidR="00811D1B" w:rsidRPr="005C7B2C" w:rsidRDefault="00811D1B" w:rsidP="00811D1B">
      <w:pPr>
        <w:pStyle w:val="ListParagraph"/>
        <w:spacing w:after="0"/>
        <w:ind w:left="357"/>
        <w:rPr>
          <w:rFonts w:asciiTheme="majorBidi" w:hAnsiTheme="majorBidi" w:cstheme="majorBidi"/>
          <w:sz w:val="24"/>
          <w:szCs w:val="24"/>
          <w:lang w:val="en-CA"/>
        </w:rPr>
      </w:pPr>
    </w:p>
    <w:bookmarkEnd w:id="0"/>
    <w:p w14:paraId="0CFA98AD" w14:textId="77777777" w:rsidR="00811D1B" w:rsidRDefault="00811D1B" w:rsidP="00811D1B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val="en-CA"/>
        </w:rPr>
      </w:pPr>
      <w:r w:rsidRPr="005C7B2C">
        <w:rPr>
          <w:rFonts w:asciiTheme="majorBidi" w:hAnsiTheme="majorBidi" w:cstheme="majorBidi"/>
          <w:sz w:val="24"/>
          <w:szCs w:val="24"/>
          <w:lang w:val="en-CA"/>
        </w:rPr>
        <w:t xml:space="preserve">The Committee made a strong argument for a French-language university in Central and Southwestern Ontario. </w:t>
      </w:r>
    </w:p>
    <w:p w14:paraId="04BFD9D3" w14:textId="77777777" w:rsidR="00811D1B" w:rsidRPr="00C154F6" w:rsidRDefault="00811D1B" w:rsidP="00811D1B">
      <w:pPr>
        <w:spacing w:after="0"/>
        <w:ind w:left="357"/>
        <w:rPr>
          <w:rFonts w:asciiTheme="majorBidi" w:hAnsiTheme="majorBidi" w:cstheme="majorBidi"/>
          <w:sz w:val="24"/>
          <w:szCs w:val="24"/>
          <w:lang w:val="en-CA"/>
        </w:rPr>
      </w:pPr>
    </w:p>
    <w:p w14:paraId="4F14373D" w14:textId="77777777" w:rsidR="00811D1B" w:rsidRPr="00C154F6" w:rsidRDefault="00811D1B" w:rsidP="00811D1B">
      <w:pPr>
        <w:spacing w:after="0"/>
        <w:ind w:left="357"/>
        <w:rPr>
          <w:rFonts w:asciiTheme="majorBidi" w:hAnsiTheme="majorBidi" w:cstheme="majorBidi"/>
          <w:sz w:val="24"/>
          <w:szCs w:val="24"/>
          <w:lang w:val="en-CA"/>
        </w:rPr>
      </w:pPr>
    </w:p>
    <w:p w14:paraId="693B67F9" w14:textId="74A9B351" w:rsidR="00811D1B" w:rsidRDefault="00811D1B" w:rsidP="0078343D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811D1B">
        <w:rPr>
          <w:rFonts w:asciiTheme="majorBidi" w:hAnsiTheme="majorBidi" w:cstheme="majorBidi"/>
          <w:sz w:val="24"/>
          <w:szCs w:val="24"/>
        </w:rPr>
        <w:t>Pour être politicien ou politicienne, il faut savoir argumenter.</w:t>
      </w:r>
    </w:p>
    <w:p w14:paraId="2D510FA8" w14:textId="77777777" w:rsidR="00811D1B" w:rsidRDefault="00811D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7109B71" w14:textId="77777777" w:rsidR="00811D1B" w:rsidRPr="00C154F6" w:rsidRDefault="00811D1B" w:rsidP="00811D1B">
      <w:pPr>
        <w:rPr>
          <w:rFonts w:asciiTheme="majorBidi" w:hAnsiTheme="majorBidi" w:cstheme="majorBidi"/>
          <w:bCs/>
          <w:color w:val="304790"/>
          <w:sz w:val="32"/>
          <w:szCs w:val="24"/>
        </w:rPr>
      </w:pPr>
      <w:r w:rsidRPr="00C154F6">
        <w:rPr>
          <w:rFonts w:asciiTheme="majorBidi" w:hAnsiTheme="majorBidi" w:cstheme="majorBidi"/>
          <w:bCs/>
          <w:color w:val="304790"/>
          <w:sz w:val="32"/>
          <w:szCs w:val="24"/>
        </w:rPr>
        <w:lastRenderedPageBreak/>
        <w:t xml:space="preserve">Application </w:t>
      </w:r>
      <w:r>
        <w:rPr>
          <w:rFonts w:asciiTheme="majorBidi" w:hAnsiTheme="majorBidi" w:cstheme="majorBidi"/>
          <w:bCs/>
          <w:color w:val="304790"/>
          <w:sz w:val="32"/>
          <w:szCs w:val="24"/>
        </w:rPr>
        <w:t>B</w:t>
      </w:r>
    </w:p>
    <w:p w14:paraId="43280BAD" w14:textId="77777777" w:rsidR="00811D1B" w:rsidRPr="008B4015" w:rsidRDefault="00811D1B" w:rsidP="00811D1B"/>
    <w:p w14:paraId="7254CC94" w14:textId="77777777" w:rsidR="00811D1B" w:rsidRPr="00482538" w:rsidRDefault="00811D1B" w:rsidP="00811D1B">
      <w:pPr>
        <w:shd w:val="clear" w:color="auto" w:fill="DBDBDB" w:themeFill="accent3" w:themeFillTint="66"/>
        <w:rPr>
          <w:rFonts w:asciiTheme="majorBidi" w:hAnsiTheme="majorBidi" w:cstheme="majorBidi"/>
          <w:b/>
          <w:bCs/>
          <w:sz w:val="24"/>
          <w:szCs w:val="24"/>
        </w:rPr>
      </w:pPr>
      <w:r w:rsidRPr="009D08D4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Pr="009D08D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  <w:r w:rsidRPr="009D08D4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Les cooccurrences </w:t>
      </w:r>
      <w:r w:rsidRPr="00811D1B"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Pr="00811D1B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verbe + </w:t>
      </w:r>
      <w:r w:rsidRPr="00811D1B">
        <w:rPr>
          <w:rFonts w:asciiTheme="majorBidi" w:hAnsiTheme="majorBidi" w:cstheme="majorBidi"/>
          <w:b/>
          <w:bCs/>
          <w:i/>
          <w:smallCaps/>
          <w:sz w:val="24"/>
          <w:szCs w:val="24"/>
        </w:rPr>
        <w:t>position</w:t>
      </w:r>
      <w:r w:rsidRPr="00811D1B">
        <w:rPr>
          <w:rFonts w:asciiTheme="majorBidi" w:hAnsiTheme="majorBidi" w:cstheme="majorBidi"/>
          <w:b/>
          <w:bCs/>
          <w:smallCaps/>
          <w:sz w:val="24"/>
          <w:szCs w:val="24"/>
        </w:rPr>
        <w:t> »</w:t>
      </w:r>
      <w:r w:rsidRPr="00811D1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A3936B6" w14:textId="77777777" w:rsidR="00811D1B" w:rsidRPr="003B0989" w:rsidRDefault="00811D1B" w:rsidP="00811D1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B0989">
        <w:rPr>
          <w:rFonts w:asciiTheme="majorBidi" w:hAnsiTheme="majorBidi" w:cstheme="majorBidi"/>
          <w:b/>
          <w:bCs/>
          <w:sz w:val="24"/>
          <w:szCs w:val="24"/>
        </w:rPr>
        <w:t>Faites un copier-coller ou une capture d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écran des </w:t>
      </w: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 ou </w:t>
      </w:r>
      <w:r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 premières (approx.)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des 64 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>cooccurrences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« verbe + </w:t>
      </w:r>
      <w:r w:rsidRPr="003B0989">
        <w:rPr>
          <w:rFonts w:asciiTheme="majorBidi" w:hAnsiTheme="majorBidi" w:cstheme="majorBidi"/>
          <w:b/>
          <w:bCs/>
          <w:i/>
          <w:iCs/>
          <w:sz w:val="24"/>
          <w:szCs w:val="24"/>
        </w:rPr>
        <w:t>position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 en complément direct » d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3B0989">
        <w:rPr>
          <w:rFonts w:asciiTheme="majorBidi" w:hAnsiTheme="majorBidi" w:cstheme="majorBidi"/>
          <w:b/>
          <w:bCs/>
          <w:i/>
          <w:iCs/>
          <w:sz w:val="24"/>
          <w:szCs w:val="24"/>
        </w:rPr>
        <w:t>Antidote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0989">
        <w:rPr>
          <w:rFonts w:asciiTheme="majorBidi" w:hAnsiTheme="majorBidi" w:cstheme="majorBidi"/>
          <w:sz w:val="24"/>
          <w:szCs w:val="24"/>
        </w:rPr>
        <w:t>(</w:t>
      </w:r>
      <w:r w:rsidRPr="003B0989">
        <w:rPr>
          <w:rFonts w:asciiTheme="majorBidi" w:hAnsiTheme="majorBidi" w:cstheme="majorBidi"/>
          <w:i/>
          <w:iCs/>
          <w:sz w:val="24"/>
          <w:szCs w:val="24"/>
        </w:rPr>
        <w:t>position</w:t>
      </w:r>
      <w:r w:rsidRPr="003B0989">
        <w:rPr>
          <w:rFonts w:asciiTheme="majorBidi" w:hAnsiTheme="majorBidi" w:cstheme="majorBidi"/>
          <w:sz w:val="24"/>
          <w:szCs w:val="24"/>
        </w:rPr>
        <w:t xml:space="preserve"> employé dans le sens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3B0989">
        <w:rPr>
          <w:rFonts w:asciiTheme="majorBidi" w:hAnsiTheme="majorBidi" w:cstheme="majorBidi"/>
          <w:sz w:val="24"/>
          <w:szCs w:val="24"/>
        </w:rPr>
        <w:t>« opinion »,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3B0989">
        <w:rPr>
          <w:rFonts w:asciiTheme="majorBidi" w:hAnsiTheme="majorBidi" w:cstheme="majorBidi"/>
          <w:sz w:val="24"/>
          <w:szCs w:val="24"/>
        </w:rPr>
        <w:t>« idée »; les cooccurrences pour ce sens se trouve</w:t>
      </w:r>
      <w:r>
        <w:rPr>
          <w:rFonts w:asciiTheme="majorBidi" w:hAnsiTheme="majorBidi" w:cstheme="majorBidi"/>
          <w:sz w:val="24"/>
          <w:szCs w:val="24"/>
        </w:rPr>
        <w:t>nt</w:t>
      </w:r>
      <w:r w:rsidRPr="003B0989">
        <w:rPr>
          <w:rFonts w:asciiTheme="majorBidi" w:hAnsiTheme="majorBidi" w:cstheme="majorBidi"/>
          <w:sz w:val="24"/>
          <w:szCs w:val="24"/>
        </w:rPr>
        <w:t xml:space="preserve"> tout en bas de la </w:t>
      </w:r>
      <w:r>
        <w:rPr>
          <w:rFonts w:asciiTheme="majorBidi" w:hAnsiTheme="majorBidi" w:cstheme="majorBidi"/>
          <w:sz w:val="24"/>
          <w:szCs w:val="24"/>
        </w:rPr>
        <w:t>liste</w:t>
      </w:r>
      <w:r w:rsidRPr="003B0989">
        <w:rPr>
          <w:rFonts w:asciiTheme="majorBidi" w:hAnsiTheme="majorBidi" w:cstheme="majorBidi"/>
          <w:sz w:val="24"/>
          <w:szCs w:val="24"/>
        </w:rPr>
        <w:t>).</w:t>
      </w:r>
    </w:p>
    <w:p w14:paraId="3FF4C227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2BC92A6F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5F6DBD1D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0FFCE4BE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73E01361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76545F94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1DE3ADF9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4295F104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0D4BEBD7" w14:textId="77777777" w:rsidR="00811D1B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34A3523A" w14:textId="77777777" w:rsidR="00811D1B" w:rsidRPr="000F54BC" w:rsidRDefault="00811D1B" w:rsidP="00811D1B">
      <w:pPr>
        <w:rPr>
          <w:rFonts w:asciiTheme="majorBidi" w:hAnsiTheme="majorBidi" w:cstheme="majorBidi"/>
          <w:sz w:val="24"/>
          <w:szCs w:val="24"/>
        </w:rPr>
      </w:pPr>
    </w:p>
    <w:p w14:paraId="78963A9B" w14:textId="77777777" w:rsidR="00811D1B" w:rsidRPr="003B0989" w:rsidRDefault="00811D1B" w:rsidP="00811D1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Parmi votre relevé de la question a), c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>hoisissez cinq cooccurrences que vous jugez courantes pour parler d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argumentation et </w:t>
      </w:r>
      <w:r>
        <w:rPr>
          <w:rFonts w:asciiTheme="majorBidi" w:hAnsiTheme="majorBidi" w:cstheme="majorBidi"/>
          <w:b/>
          <w:bCs/>
          <w:sz w:val="24"/>
          <w:szCs w:val="24"/>
        </w:rPr>
        <w:t>inventez pour chacune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 des phrases simples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B0989">
        <w:rPr>
          <w:rFonts w:asciiTheme="majorBidi" w:hAnsiTheme="majorBidi" w:cstheme="majorBidi"/>
          <w:b/>
          <w:bCs/>
          <w:sz w:val="24"/>
          <w:szCs w:val="24"/>
        </w:rPr>
        <w:t xml:space="preserve">mais qui illustrent bien le sens. </w:t>
      </w:r>
    </w:p>
    <w:p w14:paraId="36534DB6" w14:textId="77777777" w:rsidR="00811D1B" w:rsidRPr="00C154F6" w:rsidRDefault="00811D1B" w:rsidP="00811D1B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34D90D45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  <w:r w:rsidRPr="00C154F6">
        <w:rPr>
          <w:rFonts w:ascii="Times New Roman" w:hAnsi="Times New Roman" w:cs="Times New Roman"/>
          <w:sz w:val="24"/>
        </w:rPr>
        <w:t>1.</w:t>
      </w:r>
    </w:p>
    <w:p w14:paraId="05DED4DB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</w:p>
    <w:p w14:paraId="50987F4B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  <w:r w:rsidRPr="00C154F6">
        <w:rPr>
          <w:rFonts w:ascii="Times New Roman" w:hAnsi="Times New Roman" w:cs="Times New Roman"/>
          <w:sz w:val="24"/>
        </w:rPr>
        <w:t>2.</w:t>
      </w:r>
    </w:p>
    <w:p w14:paraId="055840C2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</w:p>
    <w:p w14:paraId="25B90428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  <w:r w:rsidRPr="00C154F6">
        <w:rPr>
          <w:rFonts w:ascii="Times New Roman" w:hAnsi="Times New Roman" w:cs="Times New Roman"/>
          <w:sz w:val="24"/>
        </w:rPr>
        <w:t>3.</w:t>
      </w:r>
    </w:p>
    <w:p w14:paraId="45E1366B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</w:p>
    <w:p w14:paraId="6BF17013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  <w:r w:rsidRPr="00C154F6">
        <w:rPr>
          <w:rFonts w:ascii="Times New Roman" w:hAnsi="Times New Roman" w:cs="Times New Roman"/>
          <w:sz w:val="24"/>
        </w:rPr>
        <w:t>4.</w:t>
      </w:r>
    </w:p>
    <w:p w14:paraId="28657480" w14:textId="77777777" w:rsidR="00811D1B" w:rsidRPr="00C154F6" w:rsidRDefault="00811D1B" w:rsidP="00811D1B">
      <w:pPr>
        <w:rPr>
          <w:rFonts w:ascii="Times New Roman" w:hAnsi="Times New Roman" w:cs="Times New Roman"/>
          <w:sz w:val="24"/>
        </w:rPr>
      </w:pPr>
    </w:p>
    <w:p w14:paraId="42663580" w14:textId="19D262CC" w:rsidR="00902586" w:rsidRPr="00811D1B" w:rsidRDefault="00811D1B" w:rsidP="00811D1B">
      <w:r w:rsidRPr="00C154F6">
        <w:rPr>
          <w:rFonts w:ascii="Times New Roman" w:hAnsi="Times New Roman" w:cs="Times New Roman"/>
          <w:sz w:val="24"/>
        </w:rPr>
        <w:t>5.</w:t>
      </w:r>
      <w:bookmarkStart w:id="1" w:name="_GoBack"/>
      <w:bookmarkEnd w:id="1"/>
    </w:p>
    <w:sectPr w:rsidR="00902586" w:rsidRPr="00811D1B" w:rsidSect="009D210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BDC1" w14:textId="77777777" w:rsidR="003F2449" w:rsidRDefault="003F2449" w:rsidP="00902586">
      <w:pPr>
        <w:spacing w:after="0" w:line="240" w:lineRule="auto"/>
      </w:pPr>
      <w:r>
        <w:separator/>
      </w:r>
    </w:p>
  </w:endnote>
  <w:endnote w:type="continuationSeparator" w:id="0">
    <w:p w14:paraId="761CB57B" w14:textId="77777777" w:rsidR="003F2449" w:rsidRDefault="003F2449" w:rsidP="0090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9422" w14:textId="77777777" w:rsidR="00077EC4" w:rsidRDefault="003F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B120" w14:textId="77777777" w:rsidR="003F2449" w:rsidRDefault="003F2449" w:rsidP="00902586">
      <w:pPr>
        <w:spacing w:after="0" w:line="240" w:lineRule="auto"/>
      </w:pPr>
      <w:r>
        <w:separator/>
      </w:r>
    </w:p>
  </w:footnote>
  <w:footnote w:type="continuationSeparator" w:id="0">
    <w:p w14:paraId="6F3BDC8A" w14:textId="77777777" w:rsidR="003F2449" w:rsidRDefault="003F2449" w:rsidP="0090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091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C4323E" w14:textId="77777777" w:rsidR="00077EC4" w:rsidRDefault="009E66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8587B" w14:textId="77777777" w:rsidR="00077EC4" w:rsidRDefault="003F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B3B"/>
    <w:multiLevelType w:val="hybridMultilevel"/>
    <w:tmpl w:val="F282EC84"/>
    <w:lvl w:ilvl="0" w:tplc="845C2D60">
      <w:start w:val="3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479A"/>
    <w:multiLevelType w:val="hybridMultilevel"/>
    <w:tmpl w:val="13F0614E"/>
    <w:lvl w:ilvl="0" w:tplc="B10A8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748"/>
    <w:multiLevelType w:val="hybridMultilevel"/>
    <w:tmpl w:val="C8608A60"/>
    <w:lvl w:ilvl="0" w:tplc="D9F2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76B42"/>
    <w:multiLevelType w:val="hybridMultilevel"/>
    <w:tmpl w:val="3EA253F6"/>
    <w:lvl w:ilvl="0" w:tplc="D9F2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F6A25"/>
    <w:multiLevelType w:val="hybridMultilevel"/>
    <w:tmpl w:val="E320EF7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2468D6"/>
    <w:multiLevelType w:val="hybridMultilevel"/>
    <w:tmpl w:val="98CC6790"/>
    <w:lvl w:ilvl="0" w:tplc="97AE6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86"/>
    <w:rsid w:val="000103ED"/>
    <w:rsid w:val="00015815"/>
    <w:rsid w:val="00015893"/>
    <w:rsid w:val="000160C4"/>
    <w:rsid w:val="00020CB7"/>
    <w:rsid w:val="00026280"/>
    <w:rsid w:val="00026FA9"/>
    <w:rsid w:val="000379BC"/>
    <w:rsid w:val="000519B0"/>
    <w:rsid w:val="00054B3E"/>
    <w:rsid w:val="000626EA"/>
    <w:rsid w:val="00065893"/>
    <w:rsid w:val="00066E33"/>
    <w:rsid w:val="000675E0"/>
    <w:rsid w:val="00074C0E"/>
    <w:rsid w:val="00075986"/>
    <w:rsid w:val="0008348C"/>
    <w:rsid w:val="00085377"/>
    <w:rsid w:val="00090DE4"/>
    <w:rsid w:val="000917EA"/>
    <w:rsid w:val="00096F1D"/>
    <w:rsid w:val="000A1AB4"/>
    <w:rsid w:val="000B25B4"/>
    <w:rsid w:val="000B7F54"/>
    <w:rsid w:val="000C104E"/>
    <w:rsid w:val="000C2772"/>
    <w:rsid w:val="000C624B"/>
    <w:rsid w:val="000C6D12"/>
    <w:rsid w:val="000D07F1"/>
    <w:rsid w:val="000D088A"/>
    <w:rsid w:val="000D2123"/>
    <w:rsid w:val="000D319D"/>
    <w:rsid w:val="000D3803"/>
    <w:rsid w:val="000D62B1"/>
    <w:rsid w:val="000E10E4"/>
    <w:rsid w:val="000E2CF2"/>
    <w:rsid w:val="000F2260"/>
    <w:rsid w:val="000F55F9"/>
    <w:rsid w:val="00100E25"/>
    <w:rsid w:val="001014EE"/>
    <w:rsid w:val="00101752"/>
    <w:rsid w:val="001036CF"/>
    <w:rsid w:val="00110798"/>
    <w:rsid w:val="00110E8C"/>
    <w:rsid w:val="001136D7"/>
    <w:rsid w:val="00122B40"/>
    <w:rsid w:val="00124A27"/>
    <w:rsid w:val="00125E12"/>
    <w:rsid w:val="00127A1A"/>
    <w:rsid w:val="00135F6C"/>
    <w:rsid w:val="00136D6B"/>
    <w:rsid w:val="001432C7"/>
    <w:rsid w:val="0014530B"/>
    <w:rsid w:val="00150183"/>
    <w:rsid w:val="001520CF"/>
    <w:rsid w:val="0015473E"/>
    <w:rsid w:val="00155042"/>
    <w:rsid w:val="0016478B"/>
    <w:rsid w:val="00165114"/>
    <w:rsid w:val="00165B63"/>
    <w:rsid w:val="00170CDA"/>
    <w:rsid w:val="00180C8F"/>
    <w:rsid w:val="00181F87"/>
    <w:rsid w:val="00183A4D"/>
    <w:rsid w:val="0019232E"/>
    <w:rsid w:val="001A50BB"/>
    <w:rsid w:val="001A5A01"/>
    <w:rsid w:val="001B30AA"/>
    <w:rsid w:val="001B33F8"/>
    <w:rsid w:val="001B4E98"/>
    <w:rsid w:val="001B5A4D"/>
    <w:rsid w:val="001B7721"/>
    <w:rsid w:val="001C6998"/>
    <w:rsid w:val="001C6DAB"/>
    <w:rsid w:val="001C7F72"/>
    <w:rsid w:val="001D1915"/>
    <w:rsid w:val="001D2EAE"/>
    <w:rsid w:val="001D3A12"/>
    <w:rsid w:val="001D4F40"/>
    <w:rsid w:val="001D5207"/>
    <w:rsid w:val="001D5571"/>
    <w:rsid w:val="001D629B"/>
    <w:rsid w:val="001D63C7"/>
    <w:rsid w:val="001E3E55"/>
    <w:rsid w:val="001F31B9"/>
    <w:rsid w:val="002103F1"/>
    <w:rsid w:val="00211857"/>
    <w:rsid w:val="00212B15"/>
    <w:rsid w:val="00216B0C"/>
    <w:rsid w:val="0021771E"/>
    <w:rsid w:val="0022202A"/>
    <w:rsid w:val="00222B5D"/>
    <w:rsid w:val="002235C8"/>
    <w:rsid w:val="002263D9"/>
    <w:rsid w:val="00231EF6"/>
    <w:rsid w:val="00235CC1"/>
    <w:rsid w:val="00235E38"/>
    <w:rsid w:val="0024202E"/>
    <w:rsid w:val="00245494"/>
    <w:rsid w:val="00246079"/>
    <w:rsid w:val="0024667E"/>
    <w:rsid w:val="00246F3C"/>
    <w:rsid w:val="002473A7"/>
    <w:rsid w:val="002479F0"/>
    <w:rsid w:val="00256D84"/>
    <w:rsid w:val="00260019"/>
    <w:rsid w:val="002630B1"/>
    <w:rsid w:val="002634EA"/>
    <w:rsid w:val="00264F99"/>
    <w:rsid w:val="00270241"/>
    <w:rsid w:val="00273097"/>
    <w:rsid w:val="00273DC6"/>
    <w:rsid w:val="0027762F"/>
    <w:rsid w:val="00283EB2"/>
    <w:rsid w:val="0028679D"/>
    <w:rsid w:val="00287A5E"/>
    <w:rsid w:val="00294551"/>
    <w:rsid w:val="00294CE2"/>
    <w:rsid w:val="002A085D"/>
    <w:rsid w:val="002B1C9D"/>
    <w:rsid w:val="002B47E5"/>
    <w:rsid w:val="002B7C3D"/>
    <w:rsid w:val="002C58D7"/>
    <w:rsid w:val="002D2246"/>
    <w:rsid w:val="002D6DDC"/>
    <w:rsid w:val="002E3FB6"/>
    <w:rsid w:val="002E6E4B"/>
    <w:rsid w:val="002F225C"/>
    <w:rsid w:val="00317028"/>
    <w:rsid w:val="0033048E"/>
    <w:rsid w:val="00334762"/>
    <w:rsid w:val="00334893"/>
    <w:rsid w:val="003357EE"/>
    <w:rsid w:val="00341059"/>
    <w:rsid w:val="00343812"/>
    <w:rsid w:val="00344488"/>
    <w:rsid w:val="0034707F"/>
    <w:rsid w:val="003503F8"/>
    <w:rsid w:val="00367758"/>
    <w:rsid w:val="00370786"/>
    <w:rsid w:val="00374B13"/>
    <w:rsid w:val="00380109"/>
    <w:rsid w:val="00383570"/>
    <w:rsid w:val="00392AF8"/>
    <w:rsid w:val="00394462"/>
    <w:rsid w:val="003A2C50"/>
    <w:rsid w:val="003A6C47"/>
    <w:rsid w:val="003B1761"/>
    <w:rsid w:val="003B5C0D"/>
    <w:rsid w:val="003C5598"/>
    <w:rsid w:val="003D262E"/>
    <w:rsid w:val="003D3C5C"/>
    <w:rsid w:val="003D6F8A"/>
    <w:rsid w:val="003E1321"/>
    <w:rsid w:val="003E2A93"/>
    <w:rsid w:val="003E4278"/>
    <w:rsid w:val="003F2449"/>
    <w:rsid w:val="00401F06"/>
    <w:rsid w:val="0040535E"/>
    <w:rsid w:val="00406412"/>
    <w:rsid w:val="00410442"/>
    <w:rsid w:val="004155A3"/>
    <w:rsid w:val="00416445"/>
    <w:rsid w:val="00425D8D"/>
    <w:rsid w:val="00426276"/>
    <w:rsid w:val="00430319"/>
    <w:rsid w:val="00434824"/>
    <w:rsid w:val="004431DC"/>
    <w:rsid w:val="00444218"/>
    <w:rsid w:val="0045723D"/>
    <w:rsid w:val="0046657F"/>
    <w:rsid w:val="00470E5D"/>
    <w:rsid w:val="004740B2"/>
    <w:rsid w:val="00483DE4"/>
    <w:rsid w:val="00486CA6"/>
    <w:rsid w:val="004A13A8"/>
    <w:rsid w:val="004A284A"/>
    <w:rsid w:val="004A43F8"/>
    <w:rsid w:val="004A78AB"/>
    <w:rsid w:val="004B2094"/>
    <w:rsid w:val="004B3672"/>
    <w:rsid w:val="004B44F4"/>
    <w:rsid w:val="004B6210"/>
    <w:rsid w:val="004C39A4"/>
    <w:rsid w:val="004D5EEC"/>
    <w:rsid w:val="004E22F8"/>
    <w:rsid w:val="004E2B14"/>
    <w:rsid w:val="004E2BDF"/>
    <w:rsid w:val="004E39CE"/>
    <w:rsid w:val="004E6920"/>
    <w:rsid w:val="00507F42"/>
    <w:rsid w:val="005156B7"/>
    <w:rsid w:val="00515ADF"/>
    <w:rsid w:val="005171FF"/>
    <w:rsid w:val="00527628"/>
    <w:rsid w:val="00531D0E"/>
    <w:rsid w:val="0053205A"/>
    <w:rsid w:val="00535B5E"/>
    <w:rsid w:val="005364DC"/>
    <w:rsid w:val="0053660C"/>
    <w:rsid w:val="00543614"/>
    <w:rsid w:val="00543AC3"/>
    <w:rsid w:val="00546834"/>
    <w:rsid w:val="00553A1D"/>
    <w:rsid w:val="00554C48"/>
    <w:rsid w:val="0055596A"/>
    <w:rsid w:val="00557542"/>
    <w:rsid w:val="00557B46"/>
    <w:rsid w:val="00562BF6"/>
    <w:rsid w:val="00563A1A"/>
    <w:rsid w:val="00564348"/>
    <w:rsid w:val="0056793B"/>
    <w:rsid w:val="00567CA0"/>
    <w:rsid w:val="00571AC2"/>
    <w:rsid w:val="00572DFC"/>
    <w:rsid w:val="00573227"/>
    <w:rsid w:val="0057799F"/>
    <w:rsid w:val="005810E7"/>
    <w:rsid w:val="00584D08"/>
    <w:rsid w:val="00590999"/>
    <w:rsid w:val="00592699"/>
    <w:rsid w:val="00593742"/>
    <w:rsid w:val="00596077"/>
    <w:rsid w:val="005A3B7A"/>
    <w:rsid w:val="005A4F98"/>
    <w:rsid w:val="005A76A6"/>
    <w:rsid w:val="005B224C"/>
    <w:rsid w:val="005B45CD"/>
    <w:rsid w:val="005C2ECF"/>
    <w:rsid w:val="005D3766"/>
    <w:rsid w:val="005D39DE"/>
    <w:rsid w:val="005D4908"/>
    <w:rsid w:val="005D7BF2"/>
    <w:rsid w:val="005F34C8"/>
    <w:rsid w:val="005F7ECD"/>
    <w:rsid w:val="006042D6"/>
    <w:rsid w:val="00604652"/>
    <w:rsid w:val="0061672E"/>
    <w:rsid w:val="0062307F"/>
    <w:rsid w:val="00625EA0"/>
    <w:rsid w:val="00627E32"/>
    <w:rsid w:val="00632D66"/>
    <w:rsid w:val="00633FA0"/>
    <w:rsid w:val="00635341"/>
    <w:rsid w:val="00642596"/>
    <w:rsid w:val="006542B4"/>
    <w:rsid w:val="00655D46"/>
    <w:rsid w:val="0066706A"/>
    <w:rsid w:val="00674A9D"/>
    <w:rsid w:val="00686A33"/>
    <w:rsid w:val="006879E4"/>
    <w:rsid w:val="00691A5F"/>
    <w:rsid w:val="00692AAE"/>
    <w:rsid w:val="00692B63"/>
    <w:rsid w:val="006A01B1"/>
    <w:rsid w:val="006A1790"/>
    <w:rsid w:val="006A2458"/>
    <w:rsid w:val="006A4153"/>
    <w:rsid w:val="006A490B"/>
    <w:rsid w:val="006A7CD3"/>
    <w:rsid w:val="006B0529"/>
    <w:rsid w:val="006B5190"/>
    <w:rsid w:val="006C1C9E"/>
    <w:rsid w:val="006C6058"/>
    <w:rsid w:val="006D7D25"/>
    <w:rsid w:val="006E257E"/>
    <w:rsid w:val="006E2EFA"/>
    <w:rsid w:val="006F1BAE"/>
    <w:rsid w:val="0070039B"/>
    <w:rsid w:val="007004E0"/>
    <w:rsid w:val="0070547D"/>
    <w:rsid w:val="0071111A"/>
    <w:rsid w:val="00715558"/>
    <w:rsid w:val="00717B5D"/>
    <w:rsid w:val="00720660"/>
    <w:rsid w:val="007209C2"/>
    <w:rsid w:val="00731C70"/>
    <w:rsid w:val="007354BF"/>
    <w:rsid w:val="00742C31"/>
    <w:rsid w:val="00746246"/>
    <w:rsid w:val="00746AF5"/>
    <w:rsid w:val="0075641B"/>
    <w:rsid w:val="00763E2C"/>
    <w:rsid w:val="0076659D"/>
    <w:rsid w:val="007803DF"/>
    <w:rsid w:val="00782710"/>
    <w:rsid w:val="00791C12"/>
    <w:rsid w:val="00796909"/>
    <w:rsid w:val="007A280D"/>
    <w:rsid w:val="007B428D"/>
    <w:rsid w:val="007B4781"/>
    <w:rsid w:val="007C0B1D"/>
    <w:rsid w:val="007C344B"/>
    <w:rsid w:val="007C39C7"/>
    <w:rsid w:val="007C5D0A"/>
    <w:rsid w:val="007D66FD"/>
    <w:rsid w:val="007E0AD6"/>
    <w:rsid w:val="007E2157"/>
    <w:rsid w:val="007E5696"/>
    <w:rsid w:val="007E61F6"/>
    <w:rsid w:val="00811D1B"/>
    <w:rsid w:val="00817D42"/>
    <w:rsid w:val="00817FBB"/>
    <w:rsid w:val="008233BC"/>
    <w:rsid w:val="008250C9"/>
    <w:rsid w:val="008276F5"/>
    <w:rsid w:val="008366EA"/>
    <w:rsid w:val="0084030D"/>
    <w:rsid w:val="008451DE"/>
    <w:rsid w:val="008566CB"/>
    <w:rsid w:val="00864B27"/>
    <w:rsid w:val="00865C65"/>
    <w:rsid w:val="00873C3E"/>
    <w:rsid w:val="00882DAC"/>
    <w:rsid w:val="008A50A7"/>
    <w:rsid w:val="008A51D4"/>
    <w:rsid w:val="008A6E15"/>
    <w:rsid w:val="008B0701"/>
    <w:rsid w:val="008B1EA1"/>
    <w:rsid w:val="008B54F9"/>
    <w:rsid w:val="008C0DE6"/>
    <w:rsid w:val="008C2378"/>
    <w:rsid w:val="008C7DC9"/>
    <w:rsid w:val="008D2B19"/>
    <w:rsid w:val="008D7A54"/>
    <w:rsid w:val="008E159D"/>
    <w:rsid w:val="008E29FD"/>
    <w:rsid w:val="008E34B8"/>
    <w:rsid w:val="008E510A"/>
    <w:rsid w:val="008E7B59"/>
    <w:rsid w:val="008F3843"/>
    <w:rsid w:val="008F6246"/>
    <w:rsid w:val="008F6EF6"/>
    <w:rsid w:val="00901384"/>
    <w:rsid w:val="00902586"/>
    <w:rsid w:val="0090686C"/>
    <w:rsid w:val="0090739E"/>
    <w:rsid w:val="00907DA2"/>
    <w:rsid w:val="009116C1"/>
    <w:rsid w:val="009129C8"/>
    <w:rsid w:val="00914F86"/>
    <w:rsid w:val="00921601"/>
    <w:rsid w:val="00923D45"/>
    <w:rsid w:val="00926CDA"/>
    <w:rsid w:val="0093340C"/>
    <w:rsid w:val="00936613"/>
    <w:rsid w:val="00937C84"/>
    <w:rsid w:val="0094301E"/>
    <w:rsid w:val="009441FD"/>
    <w:rsid w:val="0094581D"/>
    <w:rsid w:val="009532CE"/>
    <w:rsid w:val="00954F33"/>
    <w:rsid w:val="009565B2"/>
    <w:rsid w:val="00957F22"/>
    <w:rsid w:val="009629AB"/>
    <w:rsid w:val="00962C5E"/>
    <w:rsid w:val="00965C08"/>
    <w:rsid w:val="00967141"/>
    <w:rsid w:val="00967FFD"/>
    <w:rsid w:val="00974129"/>
    <w:rsid w:val="00975D3C"/>
    <w:rsid w:val="00975F08"/>
    <w:rsid w:val="00977248"/>
    <w:rsid w:val="00983630"/>
    <w:rsid w:val="00984725"/>
    <w:rsid w:val="00985D83"/>
    <w:rsid w:val="00985EBC"/>
    <w:rsid w:val="009867EC"/>
    <w:rsid w:val="0099116C"/>
    <w:rsid w:val="009A0310"/>
    <w:rsid w:val="009A241D"/>
    <w:rsid w:val="009A32F6"/>
    <w:rsid w:val="009A7DA8"/>
    <w:rsid w:val="009B2313"/>
    <w:rsid w:val="009B51B7"/>
    <w:rsid w:val="009C010F"/>
    <w:rsid w:val="009C0B01"/>
    <w:rsid w:val="009C56E3"/>
    <w:rsid w:val="009C68A1"/>
    <w:rsid w:val="009D1C0A"/>
    <w:rsid w:val="009D64DC"/>
    <w:rsid w:val="009D6625"/>
    <w:rsid w:val="009D6D00"/>
    <w:rsid w:val="009E34C3"/>
    <w:rsid w:val="009E6613"/>
    <w:rsid w:val="009F28AA"/>
    <w:rsid w:val="009F2B64"/>
    <w:rsid w:val="009F5593"/>
    <w:rsid w:val="00A03110"/>
    <w:rsid w:val="00A036F5"/>
    <w:rsid w:val="00A155FD"/>
    <w:rsid w:val="00A20E6B"/>
    <w:rsid w:val="00A20F22"/>
    <w:rsid w:val="00A272FA"/>
    <w:rsid w:val="00A33507"/>
    <w:rsid w:val="00A43484"/>
    <w:rsid w:val="00A45225"/>
    <w:rsid w:val="00A50C1D"/>
    <w:rsid w:val="00A53F06"/>
    <w:rsid w:val="00A54111"/>
    <w:rsid w:val="00A54FFA"/>
    <w:rsid w:val="00A62962"/>
    <w:rsid w:val="00A67AAD"/>
    <w:rsid w:val="00A75E62"/>
    <w:rsid w:val="00A77833"/>
    <w:rsid w:val="00A80E6A"/>
    <w:rsid w:val="00A814E7"/>
    <w:rsid w:val="00A82709"/>
    <w:rsid w:val="00A82DF3"/>
    <w:rsid w:val="00A83E54"/>
    <w:rsid w:val="00A85354"/>
    <w:rsid w:val="00A9534A"/>
    <w:rsid w:val="00AA1214"/>
    <w:rsid w:val="00AA1F96"/>
    <w:rsid w:val="00AA430C"/>
    <w:rsid w:val="00AB0BDA"/>
    <w:rsid w:val="00AB3EB6"/>
    <w:rsid w:val="00AB6CCA"/>
    <w:rsid w:val="00AB7DE0"/>
    <w:rsid w:val="00AC2380"/>
    <w:rsid w:val="00AC2677"/>
    <w:rsid w:val="00AC5661"/>
    <w:rsid w:val="00AD37A7"/>
    <w:rsid w:val="00AE16A1"/>
    <w:rsid w:val="00AE543F"/>
    <w:rsid w:val="00AE7780"/>
    <w:rsid w:val="00AF1D94"/>
    <w:rsid w:val="00AF428C"/>
    <w:rsid w:val="00B1235A"/>
    <w:rsid w:val="00B135F5"/>
    <w:rsid w:val="00B21626"/>
    <w:rsid w:val="00B2304F"/>
    <w:rsid w:val="00B237C7"/>
    <w:rsid w:val="00B34DA0"/>
    <w:rsid w:val="00B43406"/>
    <w:rsid w:val="00B4559B"/>
    <w:rsid w:val="00B5615E"/>
    <w:rsid w:val="00B65539"/>
    <w:rsid w:val="00B70F8B"/>
    <w:rsid w:val="00B72BBC"/>
    <w:rsid w:val="00B81EA5"/>
    <w:rsid w:val="00B829FE"/>
    <w:rsid w:val="00B83FB4"/>
    <w:rsid w:val="00B87D3C"/>
    <w:rsid w:val="00B90080"/>
    <w:rsid w:val="00B96E63"/>
    <w:rsid w:val="00BA3811"/>
    <w:rsid w:val="00BA4EF3"/>
    <w:rsid w:val="00BA5B6F"/>
    <w:rsid w:val="00BA5E5D"/>
    <w:rsid w:val="00BB0C5B"/>
    <w:rsid w:val="00BB3786"/>
    <w:rsid w:val="00BC17DD"/>
    <w:rsid w:val="00BC2371"/>
    <w:rsid w:val="00BC4F4B"/>
    <w:rsid w:val="00BC7BE6"/>
    <w:rsid w:val="00BD216A"/>
    <w:rsid w:val="00BD4C74"/>
    <w:rsid w:val="00BD4EAD"/>
    <w:rsid w:val="00BE3502"/>
    <w:rsid w:val="00BF70D1"/>
    <w:rsid w:val="00BF7569"/>
    <w:rsid w:val="00C05182"/>
    <w:rsid w:val="00C11C3F"/>
    <w:rsid w:val="00C13B84"/>
    <w:rsid w:val="00C13F61"/>
    <w:rsid w:val="00C27A20"/>
    <w:rsid w:val="00C3652B"/>
    <w:rsid w:val="00C41D94"/>
    <w:rsid w:val="00C45F7D"/>
    <w:rsid w:val="00C46A78"/>
    <w:rsid w:val="00C51001"/>
    <w:rsid w:val="00C61A42"/>
    <w:rsid w:val="00C65A15"/>
    <w:rsid w:val="00C65C88"/>
    <w:rsid w:val="00C678D1"/>
    <w:rsid w:val="00C71A6E"/>
    <w:rsid w:val="00C72A0A"/>
    <w:rsid w:val="00C731EB"/>
    <w:rsid w:val="00C770DE"/>
    <w:rsid w:val="00C77D64"/>
    <w:rsid w:val="00C82F73"/>
    <w:rsid w:val="00C90C76"/>
    <w:rsid w:val="00C939B4"/>
    <w:rsid w:val="00C9580C"/>
    <w:rsid w:val="00C97EBC"/>
    <w:rsid w:val="00CB01D6"/>
    <w:rsid w:val="00CB43F4"/>
    <w:rsid w:val="00CD0E7C"/>
    <w:rsid w:val="00CD26AA"/>
    <w:rsid w:val="00CD5419"/>
    <w:rsid w:val="00CD5F37"/>
    <w:rsid w:val="00CF1D41"/>
    <w:rsid w:val="00CF37AD"/>
    <w:rsid w:val="00D016F5"/>
    <w:rsid w:val="00D061A9"/>
    <w:rsid w:val="00D13FC5"/>
    <w:rsid w:val="00D161DA"/>
    <w:rsid w:val="00D2507D"/>
    <w:rsid w:val="00D32DBB"/>
    <w:rsid w:val="00D332C1"/>
    <w:rsid w:val="00D33619"/>
    <w:rsid w:val="00D36779"/>
    <w:rsid w:val="00D4154F"/>
    <w:rsid w:val="00D423F9"/>
    <w:rsid w:val="00D42A93"/>
    <w:rsid w:val="00D42E94"/>
    <w:rsid w:val="00D51453"/>
    <w:rsid w:val="00D52EA6"/>
    <w:rsid w:val="00D531AB"/>
    <w:rsid w:val="00D53F72"/>
    <w:rsid w:val="00D54005"/>
    <w:rsid w:val="00D55E8E"/>
    <w:rsid w:val="00D60A32"/>
    <w:rsid w:val="00D76A18"/>
    <w:rsid w:val="00D9140E"/>
    <w:rsid w:val="00D91953"/>
    <w:rsid w:val="00D91F97"/>
    <w:rsid w:val="00D9349A"/>
    <w:rsid w:val="00D964D0"/>
    <w:rsid w:val="00D970B3"/>
    <w:rsid w:val="00DA05A3"/>
    <w:rsid w:val="00DA2A31"/>
    <w:rsid w:val="00DB0558"/>
    <w:rsid w:val="00DB5276"/>
    <w:rsid w:val="00DB7030"/>
    <w:rsid w:val="00DC42A5"/>
    <w:rsid w:val="00DC4BD2"/>
    <w:rsid w:val="00DC4CDC"/>
    <w:rsid w:val="00DC4DE5"/>
    <w:rsid w:val="00DC5685"/>
    <w:rsid w:val="00DD0570"/>
    <w:rsid w:val="00DD05F9"/>
    <w:rsid w:val="00DD1BE3"/>
    <w:rsid w:val="00DD70D1"/>
    <w:rsid w:val="00DF00DC"/>
    <w:rsid w:val="00DF72F9"/>
    <w:rsid w:val="00E0313C"/>
    <w:rsid w:val="00E03284"/>
    <w:rsid w:val="00E035AC"/>
    <w:rsid w:val="00E05A27"/>
    <w:rsid w:val="00E07ACA"/>
    <w:rsid w:val="00E1335F"/>
    <w:rsid w:val="00E165F0"/>
    <w:rsid w:val="00E279A5"/>
    <w:rsid w:val="00E318A0"/>
    <w:rsid w:val="00E31AB6"/>
    <w:rsid w:val="00E351E0"/>
    <w:rsid w:val="00E4579B"/>
    <w:rsid w:val="00E51F42"/>
    <w:rsid w:val="00E521D7"/>
    <w:rsid w:val="00E5493C"/>
    <w:rsid w:val="00E57FB3"/>
    <w:rsid w:val="00E60720"/>
    <w:rsid w:val="00E60906"/>
    <w:rsid w:val="00E6750E"/>
    <w:rsid w:val="00E7509D"/>
    <w:rsid w:val="00E76632"/>
    <w:rsid w:val="00E76921"/>
    <w:rsid w:val="00E810F6"/>
    <w:rsid w:val="00E81A7F"/>
    <w:rsid w:val="00E827A5"/>
    <w:rsid w:val="00E85861"/>
    <w:rsid w:val="00E90119"/>
    <w:rsid w:val="00E9222C"/>
    <w:rsid w:val="00EA1195"/>
    <w:rsid w:val="00EA59DE"/>
    <w:rsid w:val="00EB2E05"/>
    <w:rsid w:val="00EC0CBD"/>
    <w:rsid w:val="00EC1DD9"/>
    <w:rsid w:val="00EC6FED"/>
    <w:rsid w:val="00EC7E07"/>
    <w:rsid w:val="00ED5006"/>
    <w:rsid w:val="00ED594A"/>
    <w:rsid w:val="00ED5F5E"/>
    <w:rsid w:val="00EE1B86"/>
    <w:rsid w:val="00EE7ECE"/>
    <w:rsid w:val="00EF014E"/>
    <w:rsid w:val="00EF4A5C"/>
    <w:rsid w:val="00EF5305"/>
    <w:rsid w:val="00EF6F17"/>
    <w:rsid w:val="00F0072F"/>
    <w:rsid w:val="00F00E87"/>
    <w:rsid w:val="00F018C1"/>
    <w:rsid w:val="00F03850"/>
    <w:rsid w:val="00F05012"/>
    <w:rsid w:val="00F05410"/>
    <w:rsid w:val="00F07323"/>
    <w:rsid w:val="00F07F3F"/>
    <w:rsid w:val="00F111E4"/>
    <w:rsid w:val="00F1418B"/>
    <w:rsid w:val="00F15937"/>
    <w:rsid w:val="00F23A72"/>
    <w:rsid w:val="00F25ED5"/>
    <w:rsid w:val="00F3061C"/>
    <w:rsid w:val="00F3620D"/>
    <w:rsid w:val="00F3770A"/>
    <w:rsid w:val="00F436F4"/>
    <w:rsid w:val="00F43ACB"/>
    <w:rsid w:val="00F50114"/>
    <w:rsid w:val="00F5400C"/>
    <w:rsid w:val="00F601C6"/>
    <w:rsid w:val="00F62FFB"/>
    <w:rsid w:val="00F65D40"/>
    <w:rsid w:val="00F67BE5"/>
    <w:rsid w:val="00F70DB2"/>
    <w:rsid w:val="00F74546"/>
    <w:rsid w:val="00F772C9"/>
    <w:rsid w:val="00F811A7"/>
    <w:rsid w:val="00F856A4"/>
    <w:rsid w:val="00F97D79"/>
    <w:rsid w:val="00FA4819"/>
    <w:rsid w:val="00FB6CC6"/>
    <w:rsid w:val="00FB71B6"/>
    <w:rsid w:val="00FD1354"/>
    <w:rsid w:val="00FD2C4F"/>
    <w:rsid w:val="00FD3876"/>
    <w:rsid w:val="00FE2E44"/>
    <w:rsid w:val="00FE4E04"/>
    <w:rsid w:val="00FE5B8E"/>
    <w:rsid w:val="00FE622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F3EE8"/>
  <w15:chartTrackingRefBased/>
  <w15:docId w15:val="{DEDAD1CA-76D4-495F-BDC6-D4F91993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D1B"/>
  </w:style>
  <w:style w:type="paragraph" w:styleId="Heading1">
    <w:name w:val="heading 1"/>
    <w:basedOn w:val="Normal"/>
    <w:next w:val="Normal"/>
    <w:link w:val="Heading1Char"/>
    <w:qFormat/>
    <w:rsid w:val="00902586"/>
    <w:pPr>
      <w:keepNext/>
      <w:outlineLvl w:val="0"/>
    </w:pPr>
    <w:rPr>
      <w:rFonts w:asciiTheme="majorBidi" w:eastAsia="Times New Roman" w:hAnsiTheme="majorBidi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586"/>
    <w:rPr>
      <w:rFonts w:asciiTheme="majorBidi" w:eastAsia="Times New Roman" w:hAnsiTheme="majorBidi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025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02586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586"/>
    <w:rPr>
      <w:rFonts w:ascii="New York" w:eastAsia="Times New Roman" w:hAnsi="New Yor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586"/>
    <w:rPr>
      <w:vertAlign w:val="superscript"/>
    </w:rPr>
  </w:style>
  <w:style w:type="table" w:styleId="TableGrid">
    <w:name w:val="Table Grid"/>
    <w:basedOn w:val="TableNormal"/>
    <w:uiPriority w:val="59"/>
    <w:rsid w:val="00902586"/>
    <w:pPr>
      <w:spacing w:after="0" w:line="240" w:lineRule="auto"/>
    </w:pPr>
    <w:rPr>
      <w:rFonts w:ascii="New York" w:hAnsi="New York" w:cs="Times New Roman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5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586"/>
  </w:style>
  <w:style w:type="paragraph" w:styleId="Footer">
    <w:name w:val="footer"/>
    <w:basedOn w:val="Normal"/>
    <w:link w:val="FooterChar"/>
    <w:uiPriority w:val="99"/>
    <w:unhideWhenUsed/>
    <w:rsid w:val="0090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586"/>
  </w:style>
  <w:style w:type="character" w:styleId="CommentReference">
    <w:name w:val="annotation reference"/>
    <w:basedOn w:val="DefaultParagraphFont"/>
    <w:uiPriority w:val="99"/>
    <w:semiHidden/>
    <w:unhideWhenUsed/>
    <w:rsid w:val="0090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58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5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1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81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Gezundhajt</dc:creator>
  <cp:keywords/>
  <dc:description/>
  <cp:lastModifiedBy>Henriette Gezundhajt</cp:lastModifiedBy>
  <cp:revision>2</cp:revision>
  <dcterms:created xsi:type="dcterms:W3CDTF">2018-04-19T15:45:00Z</dcterms:created>
  <dcterms:modified xsi:type="dcterms:W3CDTF">2018-04-24T10:34:00Z</dcterms:modified>
</cp:coreProperties>
</file>