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A638" w14:textId="4D611B39" w:rsidR="00B20E40" w:rsidRPr="00475C4A" w:rsidRDefault="001E5E0A" w:rsidP="00FB50B8">
      <w:pPr>
        <w:pStyle w:val="Heading1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Seek &amp; Find Checklist for PSW Students</w:t>
      </w:r>
    </w:p>
    <w:p w14:paraId="1A303A66" w14:textId="5BAE0772" w:rsidR="001B0273" w:rsidRDefault="001E5E0A" w:rsidP="001E5E0A">
      <w:pPr>
        <w:tabs>
          <w:tab w:val="num" w:pos="720"/>
        </w:tabs>
        <w:spacing w:before="60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to your long-term care placement!</w:t>
      </w:r>
    </w:p>
    <w:p w14:paraId="17FF4D1D" w14:textId="2E5A7927" w:rsidR="001E5E0A" w:rsidRDefault="001E5E0A" w:rsidP="001E5E0A">
      <w:pPr>
        <w:tabs>
          <w:tab w:val="num" w:pos="720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this checklist to familiarize yourself with key areas, equipment, and team members in your agency.  Check off each item as you locate or learn about it.</w:t>
      </w:r>
    </w:p>
    <w:p w14:paraId="2A7A3940" w14:textId="346B67DE" w:rsidR="001E5E0A" w:rsidRDefault="001E5E0A" w:rsidP="001E5E0A">
      <w:pPr>
        <w:tabs>
          <w:tab w:val="num" w:pos="720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will help you feel more confident and prepared for your Clinical Professional Practice Experience.</w:t>
      </w:r>
    </w:p>
    <w:p w14:paraId="6B3AB327" w14:textId="288E050D" w:rsidR="00475C4A" w:rsidRPr="00475C4A" w:rsidRDefault="001E5E0A" w:rsidP="001E5E0A">
      <w:pPr>
        <w:tabs>
          <w:tab w:val="num" w:pos="720"/>
        </w:tabs>
        <w:spacing w:before="360" w:after="240" w:line="240" w:lineRule="auto"/>
        <w:rPr>
          <w:rFonts w:ascii="Arial" w:hAnsi="Arial" w:cs="Arial"/>
          <w:sz w:val="24"/>
          <w:szCs w:val="24"/>
        </w:rPr>
      </w:pPr>
      <w:r>
        <w:rPr>
          <w:rStyle w:val="Heading2Char"/>
          <w:rFonts w:ascii="Arial" w:hAnsi="Arial" w:cs="Arial"/>
          <w:b/>
          <w:bCs/>
        </w:rPr>
        <w:t>Checklist</w:t>
      </w:r>
    </w:p>
    <w:p w14:paraId="05F1494B" w14:textId="77777777" w:rsidR="001E5E0A" w:rsidRDefault="001E5E0A" w:rsidP="001E5E0A">
      <w:pPr>
        <w:pStyle w:val="ListParagraph"/>
        <w:numPr>
          <w:ilvl w:val="0"/>
          <w:numId w:val="8"/>
        </w:numPr>
        <w:spacing w:before="120"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  <w:sectPr w:rsidR="001E5E0A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2AA8096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Care Hub</w:t>
      </w:r>
    </w:p>
    <w:p w14:paraId="1213E78E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Dining Room</w:t>
      </w:r>
    </w:p>
    <w:p w14:paraId="20A6E16B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Conference Room</w:t>
      </w:r>
    </w:p>
    <w:p w14:paraId="3D228D81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Student Break Room</w:t>
      </w:r>
    </w:p>
    <w:p w14:paraId="719B5A36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Staff Break Room</w:t>
      </w:r>
    </w:p>
    <w:p w14:paraId="6FE0CD57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Locker Area to keep coat and items</w:t>
      </w:r>
    </w:p>
    <w:p w14:paraId="1E326909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Staff Washroom</w:t>
      </w:r>
    </w:p>
    <w:p w14:paraId="0EF43D70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Chapel</w:t>
      </w:r>
    </w:p>
    <w:p w14:paraId="4AE5A9E2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Smoking areas (staff/resident)</w:t>
      </w:r>
    </w:p>
    <w:p w14:paraId="67B325C8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Call Bell System</w:t>
      </w:r>
    </w:p>
    <w:p w14:paraId="5EBD4BF6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Resident Care Plans</w:t>
      </w:r>
    </w:p>
    <w:p w14:paraId="1F180232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Resident Chart</w:t>
      </w:r>
    </w:p>
    <w:p w14:paraId="77190C3B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Resident Flow Sheets</w:t>
      </w:r>
    </w:p>
    <w:p w14:paraId="16F72BFF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Staff Assignment Sheet</w:t>
      </w:r>
    </w:p>
    <w:p w14:paraId="235F9328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Student Assignment Sheet</w:t>
      </w:r>
    </w:p>
    <w:p w14:paraId="249D1DE1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Event Calendar</w:t>
      </w:r>
    </w:p>
    <w:p w14:paraId="3A900AFE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Policy and Procedure Manual</w:t>
      </w:r>
    </w:p>
    <w:p w14:paraId="43028C56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Fire Exits &amp; Emergency Evacuation Plan</w:t>
      </w:r>
    </w:p>
    <w:p w14:paraId="53CEA5D1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Fire Pull Stations</w:t>
      </w:r>
    </w:p>
    <w:p w14:paraId="39BC3651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Fire Extinguishers</w:t>
      </w:r>
    </w:p>
    <w:p w14:paraId="047C90C7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Door Alarm Code(s)</w:t>
      </w:r>
    </w:p>
    <w:p w14:paraId="39CAE37B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Elevator Key/Code</w:t>
      </w:r>
    </w:p>
    <w:p w14:paraId="3785C093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Clean Linen Storage</w:t>
      </w:r>
    </w:p>
    <w:p w14:paraId="2139878B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Shower/Tub Room</w:t>
      </w:r>
    </w:p>
    <w:p w14:paraId="3711A58E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Laundry Hampers</w:t>
      </w:r>
    </w:p>
    <w:p w14:paraId="3B090C0F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Clean Utility Room; Supply Room/Linen Closet</w:t>
      </w:r>
    </w:p>
    <w:p w14:paraId="65205C43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 xml:space="preserve">Dirty Utility Room; Soiled Linen Area </w:t>
      </w:r>
    </w:p>
    <w:p w14:paraId="258054C0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Commodes</w:t>
      </w:r>
    </w:p>
    <w:p w14:paraId="47401E7E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Weight Scales</w:t>
      </w:r>
    </w:p>
    <w:p w14:paraId="01DEB253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Mechanical Lifts/Slings</w:t>
      </w:r>
    </w:p>
    <w:p w14:paraId="576BD8DE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Resident morning care supplies: soap, lotion, denture cups, clothes</w:t>
      </w:r>
    </w:p>
    <w:p w14:paraId="5F6B97C3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Bedpans/Urinals</w:t>
      </w:r>
    </w:p>
    <w:p w14:paraId="3DA9FFE3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Resident Rooms (assigned resident for the following day)</w:t>
      </w:r>
    </w:p>
    <w:p w14:paraId="3DCA7E75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PPE supplies (gloves, gowns, masks, hand sanitizer)</w:t>
      </w:r>
    </w:p>
    <w:p w14:paraId="1C6223ED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Activity Room/Recreation Area</w:t>
      </w:r>
    </w:p>
    <w:p w14:paraId="7C08F144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 xml:space="preserve">Meet the staff on your assigned unit </w:t>
      </w:r>
    </w:p>
    <w:p w14:paraId="7E1CCA6A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 xml:space="preserve">Meet the dietary &amp; housekeeping staff </w:t>
      </w:r>
    </w:p>
    <w:p w14:paraId="318E4982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Other:</w:t>
      </w:r>
    </w:p>
    <w:p w14:paraId="3AA6C396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Other:</w:t>
      </w:r>
    </w:p>
    <w:p w14:paraId="2AAA36A6" w14:textId="77777777" w:rsidR="001E5E0A" w:rsidRPr="001E5E0A" w:rsidRDefault="001E5E0A" w:rsidP="001E5E0A">
      <w:pPr>
        <w:pStyle w:val="ListParagraph"/>
        <w:numPr>
          <w:ilvl w:val="0"/>
          <w:numId w:val="8"/>
        </w:numPr>
        <w:tabs>
          <w:tab w:val="clear" w:pos="720"/>
        </w:tabs>
        <w:spacing w:before="120" w:after="240" w:line="240" w:lineRule="auto"/>
        <w:ind w:left="142" w:hanging="426"/>
        <w:contextualSpacing w:val="0"/>
        <w:rPr>
          <w:rFonts w:ascii="Arial" w:hAnsi="Arial" w:cs="Arial"/>
          <w:sz w:val="24"/>
          <w:szCs w:val="24"/>
        </w:rPr>
      </w:pPr>
      <w:r w:rsidRPr="001E5E0A">
        <w:rPr>
          <w:rFonts w:ascii="Arial" w:hAnsi="Arial" w:cs="Arial"/>
          <w:sz w:val="24"/>
          <w:szCs w:val="24"/>
        </w:rPr>
        <w:t>Other:</w:t>
      </w:r>
    </w:p>
    <w:p w14:paraId="426CCAE1" w14:textId="77777777" w:rsidR="001E5E0A" w:rsidRPr="001E5E0A" w:rsidRDefault="001E5E0A" w:rsidP="001E5E0A">
      <w:pPr>
        <w:spacing w:before="120" w:after="240" w:line="240" w:lineRule="auto"/>
        <w:rPr>
          <w:rFonts w:ascii="Arial" w:hAnsi="Arial" w:cs="Arial"/>
          <w:sz w:val="24"/>
          <w:szCs w:val="24"/>
        </w:rPr>
      </w:pPr>
    </w:p>
    <w:p w14:paraId="0ADF52BB" w14:textId="77777777" w:rsidR="001E5E0A" w:rsidRDefault="001E5E0A" w:rsidP="001E5E0A">
      <w:pPr>
        <w:pStyle w:val="Heading3"/>
        <w:rPr>
          <w:rFonts w:ascii="Arial" w:hAnsi="Arial" w:cs="Arial"/>
        </w:rPr>
        <w:sectPr w:rsidR="001E5E0A" w:rsidSect="001E5E0A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1C72B6FB" w14:textId="7C871F07" w:rsidR="001E5E0A" w:rsidRPr="001E5E0A" w:rsidRDefault="001E5E0A" w:rsidP="001E5E0A">
      <w:pPr>
        <w:pStyle w:val="Heading3"/>
        <w:rPr>
          <w:rFonts w:ascii="Arial" w:hAnsi="Arial" w:cs="Arial"/>
        </w:rPr>
      </w:pPr>
      <w:r w:rsidRPr="001E5E0A">
        <w:rPr>
          <w:rFonts w:ascii="Arial" w:hAnsi="Arial" w:cs="Arial"/>
        </w:rPr>
        <w:lastRenderedPageBreak/>
        <w:t>Notes</w:t>
      </w:r>
      <w:r w:rsidRPr="001E5E0A">
        <w:rPr>
          <w:rFonts w:ascii="Arial" w:hAnsi="Arial" w:cs="Arial"/>
        </w:rPr>
        <w:t>:</w:t>
      </w:r>
    </w:p>
    <w:p w14:paraId="097D2D99" w14:textId="3AAFF1E3" w:rsidR="001E5E0A" w:rsidRPr="001E5E0A" w:rsidRDefault="001E5E0A" w:rsidP="001E5E0A"/>
    <w:sectPr w:rsidR="001E5E0A" w:rsidRPr="001E5E0A" w:rsidSect="001E5E0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55DA" w14:textId="77777777" w:rsidR="00BB343D" w:rsidRDefault="00BB343D" w:rsidP="00FB50B8">
      <w:pPr>
        <w:spacing w:after="0" w:line="240" w:lineRule="auto"/>
      </w:pPr>
      <w:r>
        <w:separator/>
      </w:r>
    </w:p>
  </w:endnote>
  <w:endnote w:type="continuationSeparator" w:id="0">
    <w:p w14:paraId="62289A4E" w14:textId="77777777" w:rsidR="00BB343D" w:rsidRDefault="00BB343D" w:rsidP="00FB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BC63" w14:textId="77777777" w:rsidR="00BB343D" w:rsidRDefault="00BB343D" w:rsidP="00FB50B8">
      <w:pPr>
        <w:spacing w:after="0" w:line="240" w:lineRule="auto"/>
      </w:pPr>
      <w:r>
        <w:separator/>
      </w:r>
    </w:p>
  </w:footnote>
  <w:footnote w:type="continuationSeparator" w:id="0">
    <w:p w14:paraId="40F38B98" w14:textId="77777777" w:rsidR="00BB343D" w:rsidRDefault="00BB343D" w:rsidP="00FB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2AF0" w14:textId="79A63708" w:rsidR="00FB50B8" w:rsidRDefault="00FB50B8" w:rsidP="00FB50B8">
    <w:pPr>
      <w:pStyle w:val="Header"/>
      <w:jc w:val="right"/>
    </w:pPr>
    <w:r>
      <w:rPr>
        <w:noProof/>
      </w:rPr>
      <w:drawing>
        <wp:inline distT="0" distB="0" distL="0" distR="0" wp14:anchorId="789A25DD" wp14:editId="4CAB8825">
          <wp:extent cx="1533525" cy="622749"/>
          <wp:effectExtent l="0" t="0" r="0" b="6350"/>
          <wp:docPr id="345367094" name="Picture 1" descr="Fanshawe Personal Support Wor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67094" name="Picture 1" descr="Fanshawe Personal Support Work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021" cy="633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0B9"/>
    <w:multiLevelType w:val="multilevel"/>
    <w:tmpl w:val="1EB6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83817"/>
    <w:multiLevelType w:val="multilevel"/>
    <w:tmpl w:val="FCE6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60002"/>
    <w:multiLevelType w:val="multilevel"/>
    <w:tmpl w:val="0074CF8A"/>
    <w:lvl w:ilvl="0">
      <w:start w:val="1"/>
      <w:numFmt w:val="bullet"/>
      <w:lvlText w:val="☐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F700B"/>
    <w:multiLevelType w:val="multilevel"/>
    <w:tmpl w:val="684E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228041DF"/>
    <w:multiLevelType w:val="hybridMultilevel"/>
    <w:tmpl w:val="304091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23838"/>
    <w:multiLevelType w:val="hybridMultilevel"/>
    <w:tmpl w:val="FECEF2A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351E15"/>
    <w:multiLevelType w:val="multilevel"/>
    <w:tmpl w:val="684E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89516D"/>
    <w:multiLevelType w:val="multilevel"/>
    <w:tmpl w:val="684E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5519">
    <w:abstractNumId w:val="4"/>
  </w:num>
  <w:num w:numId="2" w16cid:durableId="509026183">
    <w:abstractNumId w:val="5"/>
  </w:num>
  <w:num w:numId="3" w16cid:durableId="926421082">
    <w:abstractNumId w:val="0"/>
  </w:num>
  <w:num w:numId="4" w16cid:durableId="1461341137">
    <w:abstractNumId w:val="1"/>
  </w:num>
  <w:num w:numId="5" w16cid:durableId="1355880635">
    <w:abstractNumId w:val="6"/>
  </w:num>
  <w:num w:numId="6" w16cid:durableId="1268469992">
    <w:abstractNumId w:val="3"/>
  </w:num>
  <w:num w:numId="7" w16cid:durableId="1346395898">
    <w:abstractNumId w:val="7"/>
  </w:num>
  <w:num w:numId="8" w16cid:durableId="104422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B8"/>
    <w:rsid w:val="00063C26"/>
    <w:rsid w:val="000D2AEA"/>
    <w:rsid w:val="000F257C"/>
    <w:rsid w:val="00176FE8"/>
    <w:rsid w:val="001B0273"/>
    <w:rsid w:val="001B74DB"/>
    <w:rsid w:val="001C00FC"/>
    <w:rsid w:val="001E5E0A"/>
    <w:rsid w:val="00251788"/>
    <w:rsid w:val="0029091B"/>
    <w:rsid w:val="002E0738"/>
    <w:rsid w:val="003E34F9"/>
    <w:rsid w:val="00446665"/>
    <w:rsid w:val="00475C4A"/>
    <w:rsid w:val="005406D0"/>
    <w:rsid w:val="00576907"/>
    <w:rsid w:val="00620D1A"/>
    <w:rsid w:val="007C5602"/>
    <w:rsid w:val="00834F5A"/>
    <w:rsid w:val="0092317C"/>
    <w:rsid w:val="00934788"/>
    <w:rsid w:val="009407E9"/>
    <w:rsid w:val="00944281"/>
    <w:rsid w:val="009B5679"/>
    <w:rsid w:val="00AB31F2"/>
    <w:rsid w:val="00B20128"/>
    <w:rsid w:val="00B20E40"/>
    <w:rsid w:val="00BA5819"/>
    <w:rsid w:val="00BB343D"/>
    <w:rsid w:val="00C3784B"/>
    <w:rsid w:val="00C81C55"/>
    <w:rsid w:val="00D33D15"/>
    <w:rsid w:val="00ED14E7"/>
    <w:rsid w:val="00EE2A8B"/>
    <w:rsid w:val="00F47B1C"/>
    <w:rsid w:val="00F83369"/>
    <w:rsid w:val="00FB50B8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443E5"/>
  <w15:chartTrackingRefBased/>
  <w15:docId w15:val="{F4FCE916-EA2A-4E11-AA58-D335B23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B8"/>
  </w:style>
  <w:style w:type="paragraph" w:styleId="Heading1">
    <w:name w:val="heading 1"/>
    <w:basedOn w:val="Normal"/>
    <w:next w:val="Normal"/>
    <w:link w:val="Heading1Char"/>
    <w:uiPriority w:val="9"/>
    <w:qFormat/>
    <w:rsid w:val="00FB50B8"/>
    <w:pPr>
      <w:keepNext/>
      <w:keepLines/>
      <w:pBdr>
        <w:bottom w:val="single" w:sz="4" w:space="2" w:color="E2231A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0B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2231A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50B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91913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1110D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91913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1110D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1110D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1110D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1110D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0B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50B8"/>
    <w:rPr>
      <w:rFonts w:asciiTheme="majorHAnsi" w:eastAsiaTheme="majorEastAsia" w:hAnsiTheme="majorHAnsi" w:cstheme="majorBidi"/>
      <w:color w:val="E2231A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B50B8"/>
    <w:rPr>
      <w:rFonts w:asciiTheme="majorHAnsi" w:eastAsiaTheme="majorEastAsia" w:hAnsiTheme="majorHAnsi" w:cstheme="majorBidi"/>
      <w:color w:val="A91913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0B8"/>
    <w:rPr>
      <w:rFonts w:asciiTheme="majorHAnsi" w:eastAsiaTheme="majorEastAsia" w:hAnsiTheme="majorHAnsi" w:cstheme="majorBidi"/>
      <w:color w:val="A91913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0B8"/>
    <w:rPr>
      <w:rFonts w:asciiTheme="majorHAnsi" w:eastAsiaTheme="majorEastAsia" w:hAnsiTheme="majorHAnsi" w:cstheme="majorBidi"/>
      <w:b/>
      <w:bCs/>
      <w:color w:val="71110D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0B8"/>
    <w:rPr>
      <w:rFonts w:asciiTheme="majorHAnsi" w:eastAsiaTheme="majorEastAsia" w:hAnsiTheme="majorHAnsi" w:cstheme="majorBidi"/>
      <w:color w:val="71110D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B50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50B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0B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0B8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0B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50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FB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0B8"/>
    <w:rPr>
      <w:b/>
      <w:bCs/>
      <w:i/>
      <w:iCs/>
      <w:caps w:val="0"/>
      <w:smallCaps w:val="0"/>
      <w:strike w:val="0"/>
      <w:dstrike w:val="0"/>
      <w:color w:val="E2231A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0B8"/>
    <w:pPr>
      <w:pBdr>
        <w:top w:val="single" w:sz="24" w:space="4" w:color="E2231A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0B8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B50B8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B8"/>
  </w:style>
  <w:style w:type="paragraph" w:styleId="Footer">
    <w:name w:val="footer"/>
    <w:basedOn w:val="Normal"/>
    <w:link w:val="FooterChar"/>
    <w:uiPriority w:val="99"/>
    <w:unhideWhenUsed/>
    <w:rsid w:val="00FB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B8"/>
  </w:style>
  <w:style w:type="paragraph" w:styleId="Caption">
    <w:name w:val="caption"/>
    <w:basedOn w:val="Normal"/>
    <w:next w:val="Normal"/>
    <w:uiPriority w:val="35"/>
    <w:semiHidden/>
    <w:unhideWhenUsed/>
    <w:qFormat/>
    <w:rsid w:val="00FB50B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FB50B8"/>
    <w:rPr>
      <w:b/>
      <w:bCs/>
    </w:rPr>
  </w:style>
  <w:style w:type="character" w:styleId="Emphasis">
    <w:name w:val="Emphasis"/>
    <w:basedOn w:val="DefaultParagraphFont"/>
    <w:uiPriority w:val="20"/>
    <w:qFormat/>
    <w:rsid w:val="00FB50B8"/>
    <w:rPr>
      <w:i/>
      <w:iCs/>
      <w:color w:val="000000" w:themeColor="text1"/>
    </w:rPr>
  </w:style>
  <w:style w:type="paragraph" w:styleId="NoSpacing">
    <w:name w:val="No Spacing"/>
    <w:uiPriority w:val="1"/>
    <w:qFormat/>
    <w:rsid w:val="00FB50B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B50B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B50B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B50B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50B8"/>
    <w:pPr>
      <w:outlineLvl w:val="9"/>
    </w:pPr>
  </w:style>
  <w:style w:type="table" w:styleId="TableGrid">
    <w:name w:val="Table Grid"/>
    <w:basedOn w:val="TableNormal"/>
    <w:uiPriority w:val="39"/>
    <w:rsid w:val="00FB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3272D"/>
      </a:accent1>
      <a:accent2>
        <a:srgbClr val="E2231A"/>
      </a:accent2>
      <a:accent3>
        <a:srgbClr val="E2231A"/>
      </a:accent3>
      <a:accent4>
        <a:srgbClr val="B3272D"/>
      </a:accent4>
      <a:accent5>
        <a:srgbClr val="B3272D"/>
      </a:accent5>
      <a:accent6>
        <a:srgbClr val="E2231A"/>
      </a:accent6>
      <a:hlink>
        <a:srgbClr val="B3272D"/>
      </a:hlink>
      <a:folHlink>
        <a:srgbClr val="E2231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219</Words>
  <Characters>1087</Characters>
  <Application>Microsoft Office Word</Application>
  <DocSecurity>0</DocSecurity>
  <Lines>49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Fanshawe College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Steeves, Catherine</dc:creator>
  <cp:keywords/>
  <dc:description/>
  <cp:lastModifiedBy>Steeves, Catherine</cp:lastModifiedBy>
  <cp:revision>10</cp:revision>
  <dcterms:created xsi:type="dcterms:W3CDTF">2025-06-24T19:57:00Z</dcterms:created>
  <dcterms:modified xsi:type="dcterms:W3CDTF">2025-07-29T16:06:00Z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03fdee05-30ad-45c5-acbc-fcf0b58e557f</vt:lpwstr>
  </property>
</Properties>
</file>