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3810" w14:textId="3428074D" w:rsidR="00F6078A" w:rsidRPr="006B4046" w:rsidRDefault="00F6078A" w:rsidP="006E76A6">
      <w:pPr>
        <w:rPr>
          <w:rFonts w:ascii="Arial" w:eastAsiaTheme="majorEastAsia" w:hAnsi="Arial" w:cs="Arial"/>
          <w:b/>
          <w:color w:val="373D3F"/>
          <w:sz w:val="32"/>
          <w:szCs w:val="32"/>
        </w:rPr>
      </w:pPr>
      <w:r w:rsidRPr="004018C3">
        <w:rPr>
          <w:rFonts w:ascii="Arial" w:eastAsiaTheme="majorEastAsia" w:hAnsi="Arial" w:cs="Arial"/>
          <w:b/>
          <w:noProof/>
          <w:color w:val="373D3F"/>
        </w:rPr>
        <w:drawing>
          <wp:anchor distT="0" distB="0" distL="114300" distR="114300" simplePos="0" relativeHeight="251658240" behindDoc="1" locked="0" layoutInCell="1" allowOverlap="1" wp14:anchorId="2B051673" wp14:editId="118178F8">
            <wp:simplePos x="0" y="0"/>
            <wp:positionH relativeFrom="column">
              <wp:posOffset>635</wp:posOffset>
            </wp:positionH>
            <wp:positionV relativeFrom="paragraph">
              <wp:posOffset>226060</wp:posOffset>
            </wp:positionV>
            <wp:extent cx="752475" cy="752475"/>
            <wp:effectExtent l="0" t="0" r="9525" b="9525"/>
            <wp:wrapTight wrapText="bothSides">
              <wp:wrapPolygon edited="0">
                <wp:start x="0" y="0"/>
                <wp:lineTo x="0" y="21327"/>
                <wp:lineTo x="21327" y="21327"/>
                <wp:lineTo x="21327"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8C3">
        <w:rPr>
          <w:rFonts w:ascii="Arial" w:eastAsiaTheme="majorEastAsia" w:hAnsi="Arial" w:cs="Arial"/>
          <w:b/>
          <w:color w:val="373D3F"/>
          <w:sz w:val="32"/>
          <w:szCs w:val="32"/>
        </w:rPr>
        <w:br/>
      </w:r>
      <w:r w:rsidRPr="006B4046">
        <w:rPr>
          <w:rFonts w:ascii="Arial" w:eastAsiaTheme="majorEastAsia" w:hAnsi="Arial" w:cs="Arial"/>
          <w:b/>
          <w:color w:val="373D3F"/>
          <w:sz w:val="32"/>
          <w:szCs w:val="32"/>
        </w:rPr>
        <w:t>Self-Regulation</w:t>
      </w:r>
    </w:p>
    <w:p w14:paraId="7CDC5495" w14:textId="3785D59F" w:rsidR="00E34B93" w:rsidRPr="004018C3" w:rsidRDefault="006B4046" w:rsidP="006E76A6">
      <w:pPr>
        <w:rPr>
          <w:rFonts w:ascii="Arial" w:eastAsiaTheme="majorEastAsia" w:hAnsi="Arial" w:cs="Arial"/>
          <w:b/>
          <w:color w:val="373D3F"/>
          <w:sz w:val="28"/>
          <w:szCs w:val="28"/>
        </w:rPr>
      </w:pPr>
      <w:r>
        <w:rPr>
          <w:rFonts w:ascii="Arial" w:eastAsiaTheme="majorEastAsia" w:hAnsi="Arial" w:cs="Arial"/>
          <w:b/>
          <w:color w:val="373D3F"/>
          <w:sz w:val="28"/>
          <w:szCs w:val="28"/>
        </w:rPr>
        <w:t>How growth mindset can help you become a self-regulated learner</w:t>
      </w:r>
    </w:p>
    <w:p w14:paraId="7B5704A4" w14:textId="5459F5CC" w:rsidR="00F6078A" w:rsidRPr="00F6078A" w:rsidRDefault="00F6078A" w:rsidP="006E76A6">
      <w:pPr>
        <w:rPr>
          <w:rFonts w:ascii="Arial" w:eastAsiaTheme="majorEastAsia" w:hAnsi="Arial" w:cs="Arial"/>
          <w:b/>
          <w:i/>
          <w:iCs/>
          <w:color w:val="373D3F"/>
          <w:sz w:val="32"/>
          <w:szCs w:val="32"/>
        </w:rPr>
      </w:pPr>
    </w:p>
    <w:p w14:paraId="21402794" w14:textId="77777777" w:rsidR="006B4046" w:rsidRPr="006B4046" w:rsidRDefault="006B4046" w:rsidP="006B4046">
      <w:pPr>
        <w:rPr>
          <w:rFonts w:ascii="Arial" w:eastAsiaTheme="majorEastAsia" w:hAnsi="Arial" w:cs="Arial"/>
          <w:bCs/>
          <w:i/>
          <w:iCs/>
          <w:color w:val="373D3F"/>
          <w:sz w:val="22"/>
          <w:szCs w:val="22"/>
        </w:rPr>
      </w:pPr>
      <w:r w:rsidRPr="006B4046">
        <w:rPr>
          <w:rFonts w:ascii="Arial" w:eastAsiaTheme="majorEastAsia" w:hAnsi="Arial" w:cs="Arial"/>
          <w:bCs/>
          <w:i/>
          <w:iCs/>
          <w:color w:val="373D3F"/>
          <w:sz w:val="22"/>
          <w:szCs w:val="22"/>
        </w:rPr>
        <w:t>After you complete this lesson, you will be able to:</w:t>
      </w:r>
    </w:p>
    <w:p w14:paraId="353B2139" w14:textId="77777777" w:rsidR="006B4046" w:rsidRPr="006B4046" w:rsidRDefault="006B4046" w:rsidP="006B4046">
      <w:pPr>
        <w:rPr>
          <w:rFonts w:ascii="Arial" w:eastAsiaTheme="majorEastAsia" w:hAnsi="Arial" w:cs="Arial"/>
          <w:bCs/>
          <w:color w:val="373D3F"/>
          <w:sz w:val="22"/>
          <w:szCs w:val="22"/>
        </w:rPr>
      </w:pPr>
    </w:p>
    <w:p w14:paraId="387653FC" w14:textId="0C9D8C20" w:rsidR="006B4046" w:rsidRPr="006B4046" w:rsidRDefault="006B4046">
      <w:pPr>
        <w:pStyle w:val="ListParagraph"/>
        <w:numPr>
          <w:ilvl w:val="0"/>
          <w:numId w:val="1"/>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 xml:space="preserve">Describe growth, fixed and false growth </w:t>
      </w:r>
      <w:r w:rsidRPr="006B4046">
        <w:rPr>
          <w:rFonts w:ascii="Arial" w:eastAsiaTheme="majorEastAsia" w:hAnsi="Arial" w:cs="Arial"/>
          <w:bCs/>
          <w:color w:val="373D3F"/>
          <w:sz w:val="22"/>
          <w:szCs w:val="22"/>
        </w:rPr>
        <w:t>mindsets.</w:t>
      </w:r>
    </w:p>
    <w:p w14:paraId="2E80C0F1" w14:textId="241FFAAD" w:rsidR="006B4046" w:rsidRPr="006B4046" w:rsidRDefault="006B4046">
      <w:pPr>
        <w:pStyle w:val="ListParagraph"/>
        <w:numPr>
          <w:ilvl w:val="0"/>
          <w:numId w:val="1"/>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 xml:space="preserve">Identify growth and fixed mindset </w:t>
      </w:r>
      <w:r w:rsidRPr="006B4046">
        <w:rPr>
          <w:rFonts w:ascii="Arial" w:eastAsiaTheme="majorEastAsia" w:hAnsi="Arial" w:cs="Arial"/>
          <w:bCs/>
          <w:color w:val="373D3F"/>
          <w:sz w:val="22"/>
          <w:szCs w:val="22"/>
        </w:rPr>
        <w:t>statements.</w:t>
      </w:r>
    </w:p>
    <w:p w14:paraId="1C76A197" w14:textId="5EC18FF6" w:rsidR="006B4046" w:rsidRPr="006B4046" w:rsidRDefault="006B4046">
      <w:pPr>
        <w:pStyle w:val="ListParagraph"/>
        <w:numPr>
          <w:ilvl w:val="0"/>
          <w:numId w:val="1"/>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 xml:space="preserve">Recognize why growth mindset is important to self-regulated </w:t>
      </w:r>
      <w:r w:rsidRPr="006B4046">
        <w:rPr>
          <w:rFonts w:ascii="Arial" w:eastAsiaTheme="majorEastAsia" w:hAnsi="Arial" w:cs="Arial"/>
          <w:bCs/>
          <w:color w:val="373D3F"/>
          <w:sz w:val="22"/>
          <w:szCs w:val="22"/>
        </w:rPr>
        <w:t>learning.</w:t>
      </w:r>
    </w:p>
    <w:p w14:paraId="41452327" w14:textId="5DFC80D8" w:rsidR="00D42305" w:rsidRDefault="006B4046">
      <w:pPr>
        <w:pStyle w:val="ListParagraph"/>
        <w:numPr>
          <w:ilvl w:val="0"/>
          <w:numId w:val="1"/>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Reflect on a time you used a fixed mindset in a learning situation and how you could change it</w:t>
      </w:r>
      <w:r>
        <w:rPr>
          <w:rFonts w:ascii="Arial" w:eastAsiaTheme="majorEastAsia" w:hAnsi="Arial" w:cs="Arial"/>
          <w:bCs/>
          <w:color w:val="373D3F"/>
          <w:sz w:val="22"/>
          <w:szCs w:val="22"/>
        </w:rPr>
        <w:t>.</w:t>
      </w:r>
    </w:p>
    <w:p w14:paraId="3AE7B8FC" w14:textId="66E6C8A0" w:rsidR="006B4046" w:rsidRDefault="006B4046" w:rsidP="006B4046">
      <w:pPr>
        <w:rPr>
          <w:rFonts w:ascii="Arial" w:eastAsiaTheme="majorEastAsia" w:hAnsi="Arial" w:cs="Arial"/>
          <w:bCs/>
          <w:color w:val="373D3F"/>
          <w:sz w:val="22"/>
          <w:szCs w:val="22"/>
        </w:rPr>
      </w:pPr>
    </w:p>
    <w:p w14:paraId="58025466" w14:textId="77777777" w:rsidR="006B4046" w:rsidRPr="006B4046" w:rsidRDefault="006B4046" w:rsidP="006B4046">
      <w:pPr>
        <w:rPr>
          <w:rFonts w:ascii="Arial" w:eastAsiaTheme="majorEastAsia" w:hAnsi="Arial" w:cs="Arial"/>
          <w:b/>
          <w:color w:val="373D3F"/>
        </w:rPr>
      </w:pPr>
      <w:r w:rsidRPr="006B4046">
        <w:rPr>
          <w:rFonts w:ascii="Arial" w:eastAsiaTheme="majorEastAsia" w:hAnsi="Arial" w:cs="Arial"/>
          <w:b/>
          <w:color w:val="373D3F"/>
        </w:rPr>
        <w:t xml:space="preserve">What is growth mindset? </w:t>
      </w:r>
    </w:p>
    <w:p w14:paraId="6EE01EBA" w14:textId="77777777" w:rsidR="006B4046" w:rsidRDefault="006B4046" w:rsidP="006B4046">
      <w:pPr>
        <w:rPr>
          <w:rFonts w:ascii="Arial" w:eastAsiaTheme="majorEastAsia" w:hAnsi="Arial" w:cs="Arial"/>
          <w:bCs/>
          <w:color w:val="373D3F"/>
          <w:sz w:val="22"/>
          <w:szCs w:val="22"/>
        </w:rPr>
      </w:pPr>
    </w:p>
    <w:p w14:paraId="6C6CB7C0" w14:textId="4255C129" w:rsidR="006B4046" w:rsidRPr="006B4046" w:rsidRDefault="006B4046" w:rsidP="006B4046">
      <w:p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 xml:space="preserve">The term growth mindset comes from Psychology Researcher and Professor, Carol Dweck. </w:t>
      </w:r>
    </w:p>
    <w:p w14:paraId="21D233C4" w14:textId="77777777" w:rsidR="006B4046" w:rsidRPr="006B4046" w:rsidRDefault="006B4046" w:rsidP="006B4046">
      <w:pPr>
        <w:rPr>
          <w:rFonts w:ascii="Arial" w:eastAsiaTheme="majorEastAsia" w:hAnsi="Arial" w:cs="Arial"/>
          <w:bCs/>
          <w:color w:val="373D3F"/>
          <w:sz w:val="22"/>
          <w:szCs w:val="22"/>
        </w:rPr>
      </w:pPr>
    </w:p>
    <w:p w14:paraId="1818B927" w14:textId="77777777" w:rsidR="006B4046" w:rsidRPr="006B4046" w:rsidRDefault="006B4046" w:rsidP="006B4046">
      <w:p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Through her research, Dweck found that:</w:t>
      </w:r>
    </w:p>
    <w:p w14:paraId="0783C392" w14:textId="77777777" w:rsidR="006B4046" w:rsidRPr="006B4046" w:rsidRDefault="006B4046" w:rsidP="006B4046">
      <w:pPr>
        <w:rPr>
          <w:rFonts w:ascii="Arial" w:eastAsiaTheme="majorEastAsia" w:hAnsi="Arial" w:cs="Arial"/>
          <w:bCs/>
          <w:color w:val="373D3F"/>
          <w:sz w:val="22"/>
          <w:szCs w:val="22"/>
        </w:rPr>
      </w:pPr>
    </w:p>
    <w:p w14:paraId="3EAB8867" w14:textId="2707C7CC" w:rsidR="006B4046" w:rsidRDefault="006B4046" w:rsidP="006B4046">
      <w:pPr>
        <w:rPr>
          <w:rFonts w:ascii="Arial" w:eastAsiaTheme="majorEastAsia" w:hAnsi="Arial" w:cs="Arial"/>
          <w:bCs/>
          <w:color w:val="373D3F"/>
          <w:sz w:val="22"/>
          <w:szCs w:val="22"/>
        </w:rPr>
      </w:pPr>
      <w:r w:rsidRPr="006B4046">
        <w:rPr>
          <w:rFonts w:ascii="Arial" w:eastAsiaTheme="majorEastAsia" w:hAnsi="Arial" w:cs="Arial"/>
          <w:bCs/>
          <w:i/>
          <w:iCs/>
          <w:color w:val="373D3F"/>
          <w:sz w:val="22"/>
          <w:szCs w:val="22"/>
        </w:rPr>
        <w:t>“Individuals who believe their talents can be developed (through hard work, good strategies, and input from others) have a growth mindset. They tend to achieve more than those with a more fixed mindset (those who believe their talents are innate gifts). This is because they worry less about looking smart and they put more energy into learning.”</w:t>
      </w:r>
    </w:p>
    <w:p w14:paraId="7088AB42" w14:textId="461EEE20" w:rsidR="006B4046" w:rsidRDefault="006B4046" w:rsidP="006B4046">
      <w:pPr>
        <w:rPr>
          <w:rFonts w:ascii="Arial" w:eastAsiaTheme="majorEastAsia" w:hAnsi="Arial" w:cs="Arial"/>
          <w:bCs/>
          <w:color w:val="373D3F"/>
          <w:sz w:val="22"/>
          <w:szCs w:val="22"/>
        </w:rPr>
      </w:pPr>
    </w:p>
    <w:p w14:paraId="2BA211E0" w14:textId="4EA094F5" w:rsidR="006B4046" w:rsidRPr="006B4046" w:rsidRDefault="006B4046" w:rsidP="006B4046">
      <w:pPr>
        <w:rPr>
          <w:rFonts w:ascii="Arial" w:eastAsiaTheme="majorEastAsia" w:hAnsi="Arial" w:cs="Arial"/>
          <w:b/>
          <w:color w:val="373D3F"/>
        </w:rPr>
      </w:pPr>
      <w:r w:rsidRPr="006B4046">
        <w:rPr>
          <w:rFonts w:ascii="Arial" w:eastAsiaTheme="majorEastAsia" w:hAnsi="Arial" w:cs="Arial"/>
          <w:b/>
          <w:color w:val="373D3F"/>
        </w:rPr>
        <w:t>Check your learning</w:t>
      </w:r>
    </w:p>
    <w:p w14:paraId="017F6196" w14:textId="0ECF5E29" w:rsidR="006B4046" w:rsidRDefault="006B4046" w:rsidP="006B4046">
      <w:pPr>
        <w:rPr>
          <w:rFonts w:ascii="Arial" w:eastAsiaTheme="majorEastAsia" w:hAnsi="Arial" w:cs="Arial"/>
          <w:bCs/>
          <w:color w:val="373D3F"/>
          <w:sz w:val="22"/>
          <w:szCs w:val="22"/>
        </w:rPr>
      </w:pPr>
    </w:p>
    <w:p w14:paraId="445BF3E2" w14:textId="229DD0DC" w:rsidR="006B4046" w:rsidRDefault="006B4046" w:rsidP="006B4046">
      <w:p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A fixed mindset suggests that our abilities are innate and unchangeable, but a growth mindset suggests that we can improve our abilities through practice and feedback.</w:t>
      </w:r>
    </w:p>
    <w:p w14:paraId="1B6249A3" w14:textId="24AFB128" w:rsidR="006B4046" w:rsidRDefault="006B4046" w:rsidP="006B4046">
      <w:pPr>
        <w:rPr>
          <w:rFonts w:ascii="Arial" w:eastAsiaTheme="majorEastAsia" w:hAnsi="Arial" w:cs="Arial"/>
          <w:bCs/>
          <w:color w:val="373D3F"/>
          <w:sz w:val="22"/>
          <w:szCs w:val="22"/>
        </w:rPr>
      </w:pPr>
    </w:p>
    <w:p w14:paraId="7B3CAAA9" w14:textId="77777777" w:rsidR="006B4046" w:rsidRPr="006B4046" w:rsidRDefault="006B4046" w:rsidP="006B4046">
      <w:pPr>
        <w:rPr>
          <w:rFonts w:ascii="Arial" w:eastAsiaTheme="majorEastAsia" w:hAnsi="Arial" w:cs="Arial"/>
          <w:b/>
          <w:color w:val="373D3F"/>
        </w:rPr>
      </w:pPr>
      <w:r w:rsidRPr="006B4046">
        <w:rPr>
          <w:rFonts w:ascii="Arial" w:eastAsiaTheme="majorEastAsia" w:hAnsi="Arial" w:cs="Arial"/>
          <w:b/>
          <w:color w:val="373D3F"/>
        </w:rPr>
        <w:t>The science behind mindsets</w:t>
      </w:r>
    </w:p>
    <w:p w14:paraId="616C1898" w14:textId="4BDD96AD" w:rsidR="006B4046" w:rsidRPr="006B4046" w:rsidRDefault="006B4046" w:rsidP="006B4046">
      <w:pPr>
        <w:rPr>
          <w:rFonts w:ascii="Arial" w:eastAsiaTheme="majorEastAsia" w:hAnsi="Arial" w:cs="Arial"/>
          <w:bCs/>
          <w:color w:val="373D3F"/>
          <w:sz w:val="22"/>
          <w:szCs w:val="22"/>
        </w:rPr>
      </w:pPr>
      <w:r>
        <w:rPr>
          <w:rFonts w:ascii="Arial" w:eastAsiaTheme="majorEastAsia" w:hAnsi="Arial" w:cs="Arial"/>
          <w:bCs/>
          <w:color w:val="373D3F"/>
          <w:sz w:val="22"/>
          <w:szCs w:val="22"/>
        </w:rPr>
        <w:br/>
      </w:r>
      <w:r w:rsidRPr="006B4046">
        <w:rPr>
          <w:rFonts w:ascii="Arial" w:eastAsiaTheme="majorEastAsia" w:hAnsi="Arial" w:cs="Arial"/>
          <w:bCs/>
          <w:color w:val="373D3F"/>
          <w:sz w:val="22"/>
          <w:szCs w:val="22"/>
        </w:rPr>
        <w:t>A growth mindset is associated with successful learning, but why?</w:t>
      </w:r>
    </w:p>
    <w:p w14:paraId="0AF85B29" w14:textId="77777777" w:rsidR="006B4046" w:rsidRPr="006B4046" w:rsidRDefault="006B4046" w:rsidP="006B4046">
      <w:pPr>
        <w:rPr>
          <w:rFonts w:ascii="Arial" w:eastAsiaTheme="majorEastAsia" w:hAnsi="Arial" w:cs="Arial"/>
          <w:bCs/>
          <w:color w:val="373D3F"/>
          <w:sz w:val="22"/>
          <w:szCs w:val="22"/>
        </w:rPr>
      </w:pPr>
    </w:p>
    <w:p w14:paraId="74CDE27F" w14:textId="77777777" w:rsidR="006B4046" w:rsidRPr="006B4046" w:rsidRDefault="006B4046" w:rsidP="006B4046">
      <w:p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The growth mindset principles are supported by what we know about the brain and learning.</w:t>
      </w:r>
    </w:p>
    <w:p w14:paraId="19772198" w14:textId="77777777" w:rsidR="006B4046" w:rsidRPr="006B4046" w:rsidRDefault="006B4046" w:rsidP="006B4046">
      <w:pPr>
        <w:rPr>
          <w:rFonts w:ascii="Arial" w:eastAsiaTheme="majorEastAsia" w:hAnsi="Arial" w:cs="Arial"/>
          <w:bCs/>
          <w:color w:val="373D3F"/>
          <w:sz w:val="22"/>
          <w:szCs w:val="22"/>
        </w:rPr>
      </w:pPr>
    </w:p>
    <w:p w14:paraId="0A5076A6" w14:textId="77777777" w:rsidR="006B4046" w:rsidRPr="006B4046" w:rsidRDefault="006B4046">
      <w:pPr>
        <w:pStyle w:val="ListParagraph"/>
        <w:numPr>
          <w:ilvl w:val="0"/>
          <w:numId w:val="2"/>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Adult brains continue to develop over time by through learning.</w:t>
      </w:r>
    </w:p>
    <w:p w14:paraId="4BE47B25" w14:textId="77777777" w:rsidR="006B4046" w:rsidRPr="006B4046" w:rsidRDefault="006B4046">
      <w:pPr>
        <w:pStyle w:val="ListParagraph"/>
        <w:numPr>
          <w:ilvl w:val="0"/>
          <w:numId w:val="2"/>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Working to master complex material results in the development of additional neural connections. In other words, by learning difficult material, you can actually become smarter.</w:t>
      </w:r>
    </w:p>
    <w:p w14:paraId="032C1531" w14:textId="0082A96F" w:rsidR="006B4046" w:rsidRDefault="006B4046">
      <w:pPr>
        <w:pStyle w:val="ListParagraph"/>
        <w:numPr>
          <w:ilvl w:val="0"/>
          <w:numId w:val="2"/>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If you believe that you are able to succeed by working hard, you are more able to persevere through the difficult moments in learning, and continue to make progress towards your learning goals.</w:t>
      </w:r>
    </w:p>
    <w:p w14:paraId="2FAABB8D" w14:textId="3AC98B64" w:rsidR="006B4046" w:rsidRDefault="006B4046" w:rsidP="006B4046">
      <w:pPr>
        <w:rPr>
          <w:rFonts w:ascii="Arial" w:eastAsiaTheme="majorEastAsia" w:hAnsi="Arial" w:cs="Arial"/>
          <w:bCs/>
          <w:color w:val="373D3F"/>
          <w:sz w:val="22"/>
          <w:szCs w:val="22"/>
        </w:rPr>
      </w:pPr>
    </w:p>
    <w:p w14:paraId="4080A595" w14:textId="77777777" w:rsidR="006B4046" w:rsidRPr="006B4046" w:rsidRDefault="006B4046" w:rsidP="006B4046">
      <w:pPr>
        <w:rPr>
          <w:rFonts w:ascii="Arial" w:eastAsiaTheme="majorEastAsia" w:hAnsi="Arial" w:cs="Arial"/>
          <w:b/>
          <w:color w:val="373D3F"/>
        </w:rPr>
      </w:pPr>
      <w:r w:rsidRPr="006B4046">
        <w:rPr>
          <w:rFonts w:ascii="Arial" w:eastAsiaTheme="majorEastAsia" w:hAnsi="Arial" w:cs="Arial"/>
          <w:b/>
          <w:color w:val="373D3F"/>
        </w:rPr>
        <w:t>But...</w:t>
      </w:r>
    </w:p>
    <w:p w14:paraId="2D0FBA35" w14:textId="77777777" w:rsidR="006B4046" w:rsidRDefault="006B4046" w:rsidP="006B4046">
      <w:pPr>
        <w:rPr>
          <w:rFonts w:ascii="Arial" w:eastAsiaTheme="majorEastAsia" w:hAnsi="Arial" w:cs="Arial"/>
          <w:bCs/>
          <w:color w:val="373D3F"/>
          <w:sz w:val="22"/>
          <w:szCs w:val="22"/>
        </w:rPr>
      </w:pPr>
    </w:p>
    <w:p w14:paraId="225D2C28" w14:textId="543FC259" w:rsidR="006B4046" w:rsidRPr="006B4046" w:rsidRDefault="006B4046" w:rsidP="006B4046">
      <w:p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 xml:space="preserve">Growth mindset does not suggest the belief that unsuccessful learners lack something within themselves to be successful—like grit, or positivity. </w:t>
      </w:r>
    </w:p>
    <w:p w14:paraId="60F5444E" w14:textId="045B7842" w:rsidR="006B4046" w:rsidRDefault="006B4046" w:rsidP="006B4046">
      <w:p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lastRenderedPageBreak/>
        <w:t>There are also many structural, socio-economic and individual factors that can impact our wellbeing and learning, but research shows that leaning into a growth mindset can be a useful approach and learning tool to help you in your academic journey.</w:t>
      </w:r>
    </w:p>
    <w:p w14:paraId="44212F3A" w14:textId="77777777" w:rsidR="006B4046" w:rsidRDefault="006B4046" w:rsidP="006B4046">
      <w:pPr>
        <w:rPr>
          <w:rFonts w:ascii="Arial" w:eastAsiaTheme="majorEastAsia" w:hAnsi="Arial" w:cs="Arial"/>
          <w:bCs/>
          <w:color w:val="373D3F"/>
          <w:sz w:val="22"/>
          <w:szCs w:val="22"/>
        </w:rPr>
      </w:pPr>
    </w:p>
    <w:tbl>
      <w:tblPr>
        <w:tblStyle w:val="TableGrid"/>
        <w:tblW w:w="0" w:type="auto"/>
        <w:tblLook w:val="04A0" w:firstRow="1" w:lastRow="0" w:firstColumn="1" w:lastColumn="0" w:noHBand="0" w:noVBand="1"/>
      </w:tblPr>
      <w:tblGrid>
        <w:gridCol w:w="9622"/>
      </w:tblGrid>
      <w:tr w:rsidR="006B4046" w14:paraId="459AAD19" w14:textId="77777777" w:rsidTr="006B4046">
        <w:tc>
          <w:tcPr>
            <w:tcW w:w="9622" w:type="dxa"/>
          </w:tcPr>
          <w:p w14:paraId="1A9CD843" w14:textId="77777777" w:rsidR="006B4046" w:rsidRDefault="006B4046" w:rsidP="006B4046">
            <w:p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Select the statements that are examples of a growth mindset. Select all that apply.</w:t>
            </w:r>
          </w:p>
          <w:p w14:paraId="0E21324C" w14:textId="77777777" w:rsidR="006B4046" w:rsidRDefault="006B4046" w:rsidP="006B4046">
            <w:pPr>
              <w:rPr>
                <w:rFonts w:ascii="Arial" w:eastAsiaTheme="majorEastAsia" w:hAnsi="Arial" w:cs="Arial"/>
                <w:bCs/>
                <w:color w:val="373D3F"/>
                <w:sz w:val="22"/>
                <w:szCs w:val="22"/>
              </w:rPr>
            </w:pPr>
          </w:p>
          <w:p w14:paraId="2A934AAD" w14:textId="77777777" w:rsidR="006B4046" w:rsidRPr="006B4046" w:rsidRDefault="006B4046">
            <w:pPr>
              <w:pStyle w:val="ListParagraph"/>
              <w:numPr>
                <w:ilvl w:val="0"/>
                <w:numId w:val="3"/>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 xml:space="preserve">I tried so I guess that’s good enough. </w:t>
            </w:r>
          </w:p>
          <w:p w14:paraId="6FA4AA1C" w14:textId="77777777" w:rsidR="006B4046" w:rsidRPr="006B4046" w:rsidRDefault="006B4046">
            <w:pPr>
              <w:pStyle w:val="ListParagraph"/>
              <w:numPr>
                <w:ilvl w:val="0"/>
                <w:numId w:val="3"/>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 xml:space="preserve">I don’t know how to do this, but I can learn. </w:t>
            </w:r>
          </w:p>
          <w:p w14:paraId="1B1ED728" w14:textId="77777777" w:rsidR="006B4046" w:rsidRPr="006B4046" w:rsidRDefault="006B4046">
            <w:pPr>
              <w:pStyle w:val="ListParagraph"/>
              <w:numPr>
                <w:ilvl w:val="0"/>
                <w:numId w:val="3"/>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 xml:space="preserve">If I get feedback, I can learn something new and improve. </w:t>
            </w:r>
          </w:p>
          <w:p w14:paraId="0930CB10" w14:textId="77777777" w:rsidR="006B4046" w:rsidRPr="006B4046" w:rsidRDefault="006B4046">
            <w:pPr>
              <w:pStyle w:val="ListParagraph"/>
              <w:numPr>
                <w:ilvl w:val="0"/>
                <w:numId w:val="3"/>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Maybe I can try this a different way.</w:t>
            </w:r>
          </w:p>
          <w:p w14:paraId="3BEE7210" w14:textId="77777777" w:rsidR="006B4046" w:rsidRDefault="006B4046" w:rsidP="006B4046">
            <w:pPr>
              <w:rPr>
                <w:rFonts w:ascii="Arial" w:eastAsiaTheme="majorEastAsia" w:hAnsi="Arial" w:cs="Arial"/>
                <w:bCs/>
                <w:color w:val="373D3F"/>
                <w:sz w:val="22"/>
                <w:szCs w:val="22"/>
              </w:rPr>
            </w:pPr>
          </w:p>
        </w:tc>
      </w:tr>
    </w:tbl>
    <w:p w14:paraId="49742A06" w14:textId="481DA733" w:rsidR="006B4046" w:rsidRDefault="006B4046" w:rsidP="006B4046">
      <w:pPr>
        <w:rPr>
          <w:rFonts w:ascii="Arial" w:eastAsiaTheme="majorEastAsia" w:hAnsi="Arial" w:cs="Arial"/>
          <w:bCs/>
          <w:color w:val="373D3F"/>
          <w:sz w:val="22"/>
          <w:szCs w:val="22"/>
        </w:rPr>
      </w:pPr>
    </w:p>
    <w:tbl>
      <w:tblPr>
        <w:tblStyle w:val="TableGrid"/>
        <w:tblW w:w="0" w:type="auto"/>
        <w:tblLook w:val="04A0" w:firstRow="1" w:lastRow="0" w:firstColumn="1" w:lastColumn="0" w:noHBand="0" w:noVBand="1"/>
      </w:tblPr>
      <w:tblGrid>
        <w:gridCol w:w="9622"/>
      </w:tblGrid>
      <w:tr w:rsidR="006B4046" w14:paraId="61345219" w14:textId="77777777" w:rsidTr="006B4046">
        <w:tc>
          <w:tcPr>
            <w:tcW w:w="9622" w:type="dxa"/>
          </w:tcPr>
          <w:p w14:paraId="76047792" w14:textId="77777777" w:rsidR="006B4046" w:rsidRDefault="006B4046" w:rsidP="006B4046">
            <w:p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Select the statements that are examples of a fixed mindset. Select all that apply.</w:t>
            </w:r>
          </w:p>
          <w:p w14:paraId="6358FEB3" w14:textId="77777777" w:rsidR="006B4046" w:rsidRDefault="006B4046" w:rsidP="006B4046">
            <w:pPr>
              <w:rPr>
                <w:rFonts w:ascii="Arial" w:eastAsiaTheme="majorEastAsia" w:hAnsi="Arial" w:cs="Arial"/>
                <w:bCs/>
                <w:color w:val="373D3F"/>
                <w:sz w:val="22"/>
                <w:szCs w:val="22"/>
              </w:rPr>
            </w:pPr>
          </w:p>
          <w:p w14:paraId="67F0A9CF" w14:textId="77777777" w:rsidR="006B4046" w:rsidRPr="006B4046" w:rsidRDefault="006B4046">
            <w:pPr>
              <w:pStyle w:val="ListParagraph"/>
              <w:numPr>
                <w:ilvl w:val="0"/>
                <w:numId w:val="4"/>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Feedback is a personal attack, so I should avoid it.</w:t>
            </w:r>
          </w:p>
          <w:p w14:paraId="16AF4AC9" w14:textId="77777777" w:rsidR="006B4046" w:rsidRPr="006B4046" w:rsidRDefault="006B4046">
            <w:pPr>
              <w:pStyle w:val="ListParagraph"/>
              <w:numPr>
                <w:ilvl w:val="0"/>
                <w:numId w:val="4"/>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I messed up, I guess I’m not good at this.</w:t>
            </w:r>
          </w:p>
          <w:p w14:paraId="5DD4B9AA" w14:textId="77777777" w:rsidR="006B4046" w:rsidRPr="006B4046" w:rsidRDefault="006B4046">
            <w:pPr>
              <w:pStyle w:val="ListParagraph"/>
              <w:numPr>
                <w:ilvl w:val="0"/>
                <w:numId w:val="4"/>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I’ll look dumb if I ask questions.</w:t>
            </w:r>
          </w:p>
          <w:p w14:paraId="43783F76" w14:textId="77777777" w:rsidR="006B4046" w:rsidRDefault="006B4046">
            <w:pPr>
              <w:pStyle w:val="ListParagraph"/>
              <w:numPr>
                <w:ilvl w:val="0"/>
                <w:numId w:val="4"/>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That looks challenging, but I’m up for the task.</w:t>
            </w:r>
          </w:p>
          <w:p w14:paraId="4449E072" w14:textId="6F023A02" w:rsidR="006B4046" w:rsidRPr="006B4046" w:rsidRDefault="006B4046" w:rsidP="006B4046">
            <w:pPr>
              <w:pStyle w:val="ListParagraph"/>
              <w:rPr>
                <w:rFonts w:ascii="Arial" w:eastAsiaTheme="majorEastAsia" w:hAnsi="Arial" w:cs="Arial"/>
                <w:bCs/>
                <w:color w:val="373D3F"/>
                <w:sz w:val="22"/>
                <w:szCs w:val="22"/>
              </w:rPr>
            </w:pPr>
          </w:p>
        </w:tc>
      </w:tr>
    </w:tbl>
    <w:p w14:paraId="34A43548" w14:textId="74B9804D" w:rsidR="006B4046" w:rsidRPr="00692AFB" w:rsidRDefault="00692AFB" w:rsidP="00692AFB">
      <w:pPr>
        <w:jc w:val="center"/>
        <w:rPr>
          <w:rFonts w:ascii="Arial" w:eastAsiaTheme="majorEastAsia" w:hAnsi="Arial" w:cs="Arial"/>
          <w:bCs/>
          <w:color w:val="373D3F"/>
          <w:sz w:val="20"/>
          <w:szCs w:val="20"/>
        </w:rPr>
      </w:pPr>
      <w:hyperlink r:id="rId12" w:tgtFrame="_blank" w:history="1">
        <w:r w:rsidRPr="00692AFB">
          <w:rPr>
            <w:rStyle w:val="Hyperlink"/>
            <w:rFonts w:ascii="Montserrat" w:hAnsi="Montserrat"/>
            <w:sz w:val="20"/>
            <w:szCs w:val="20"/>
            <w:shd w:val="clear" w:color="auto" w:fill="FFFFFF"/>
          </w:rPr>
          <w:t>Three Ways to Spot a False Growth Mindset video transcript (.pdf)</w:t>
        </w:r>
      </w:hyperlink>
    </w:p>
    <w:p w14:paraId="19DCBF92" w14:textId="114EE1A5" w:rsidR="006B4046" w:rsidRDefault="006B4046" w:rsidP="006B4046">
      <w:pPr>
        <w:jc w:val="center"/>
        <w:rPr>
          <w:rFonts w:ascii="Arial" w:eastAsiaTheme="majorEastAsia" w:hAnsi="Arial" w:cs="Arial"/>
          <w:bCs/>
          <w:color w:val="373D3F"/>
          <w:sz w:val="22"/>
          <w:szCs w:val="22"/>
        </w:rPr>
      </w:pPr>
      <w:r>
        <w:rPr>
          <w:rFonts w:ascii="Arial" w:eastAsiaTheme="majorEastAsia" w:hAnsi="Arial" w:cs="Arial"/>
          <w:bCs/>
          <w:noProof/>
          <w:color w:val="373D3F"/>
          <w:sz w:val="22"/>
          <w:szCs w:val="22"/>
        </w:rPr>
        <w:drawing>
          <wp:inline distT="0" distB="0" distL="0" distR="0" wp14:anchorId="1CEDDB21" wp14:editId="7FBD03FC">
            <wp:extent cx="4572000" cy="3429000"/>
            <wp:effectExtent l="0" t="0" r="0" b="0"/>
            <wp:docPr id="6" name="Video 6" descr="Three Ways to Spot a False Growth Mindset | PATH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deo 6" descr="Three Ways to Spot a False Growth Mindset | PATHS">
                      <a:hlinkClick r:id="rId13"/>
                    </pic:cNvPr>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qBavDhA0RoY?feature=oembed&quot; frameborder=&quot;0&quot; allow=&quot;accelerometer; autoplay; clipboard-write; encrypted-media; gyroscope; picture-in-picture; web-share&quot; allowfullscreen=&quot;&quot; title=&quot;Three Ways to Spot a False Growth Mindset | PATHS&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3190BDE6" w14:textId="18D1DB9A" w:rsidR="006B4046" w:rsidRDefault="006B4046" w:rsidP="006B4046">
      <w:pPr>
        <w:rPr>
          <w:rFonts w:ascii="Arial" w:eastAsiaTheme="majorEastAsia" w:hAnsi="Arial" w:cs="Arial"/>
          <w:bCs/>
          <w:color w:val="373D3F"/>
          <w:sz w:val="22"/>
          <w:szCs w:val="22"/>
        </w:rPr>
      </w:pPr>
    </w:p>
    <w:tbl>
      <w:tblPr>
        <w:tblStyle w:val="TableGrid"/>
        <w:tblW w:w="0" w:type="auto"/>
        <w:tblLook w:val="04A0" w:firstRow="1" w:lastRow="0" w:firstColumn="1" w:lastColumn="0" w:noHBand="0" w:noVBand="1"/>
      </w:tblPr>
      <w:tblGrid>
        <w:gridCol w:w="9622"/>
      </w:tblGrid>
      <w:tr w:rsidR="006B4046" w14:paraId="231E8680" w14:textId="77777777" w:rsidTr="006B4046">
        <w:tc>
          <w:tcPr>
            <w:tcW w:w="9622" w:type="dxa"/>
          </w:tcPr>
          <w:p w14:paraId="651A9D16" w14:textId="77777777" w:rsidR="006B4046" w:rsidRDefault="006B4046" w:rsidP="006B4046">
            <w:p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Which statement describes an example of a false growth mindset? Select all that apply.</w:t>
            </w:r>
          </w:p>
          <w:p w14:paraId="490944DC" w14:textId="77777777" w:rsidR="006B4046" w:rsidRDefault="006B4046" w:rsidP="006B4046">
            <w:pPr>
              <w:rPr>
                <w:rFonts w:ascii="Arial" w:eastAsiaTheme="majorEastAsia" w:hAnsi="Arial" w:cs="Arial"/>
                <w:bCs/>
                <w:color w:val="373D3F"/>
                <w:sz w:val="22"/>
                <w:szCs w:val="22"/>
              </w:rPr>
            </w:pPr>
          </w:p>
          <w:p w14:paraId="03A38D08" w14:textId="77777777" w:rsidR="006B4046" w:rsidRPr="006B4046" w:rsidRDefault="006B4046">
            <w:pPr>
              <w:pStyle w:val="ListParagraph"/>
              <w:numPr>
                <w:ilvl w:val="0"/>
                <w:numId w:val="5"/>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I tried, so that’s all that matters.</w:t>
            </w:r>
          </w:p>
          <w:p w14:paraId="34662EF8" w14:textId="77777777" w:rsidR="006B4046" w:rsidRPr="006B4046" w:rsidRDefault="006B4046">
            <w:pPr>
              <w:pStyle w:val="ListParagraph"/>
              <w:numPr>
                <w:ilvl w:val="0"/>
                <w:numId w:val="5"/>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 xml:space="preserve">I always have a growth mindset. </w:t>
            </w:r>
          </w:p>
          <w:p w14:paraId="4F24A95F" w14:textId="77777777" w:rsidR="006B4046" w:rsidRPr="006B4046" w:rsidRDefault="006B4046">
            <w:pPr>
              <w:pStyle w:val="ListParagraph"/>
              <w:numPr>
                <w:ilvl w:val="0"/>
                <w:numId w:val="5"/>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Having a growth mindset is good, so I guess I must have it.</w:t>
            </w:r>
          </w:p>
          <w:p w14:paraId="35268DE6" w14:textId="2E435875" w:rsidR="006B4046" w:rsidRDefault="006B4046">
            <w:pPr>
              <w:pStyle w:val="ListParagraph"/>
              <w:numPr>
                <w:ilvl w:val="0"/>
                <w:numId w:val="5"/>
              </w:numPr>
              <w:rPr>
                <w:rFonts w:ascii="Arial" w:eastAsiaTheme="majorEastAsia" w:hAnsi="Arial" w:cs="Arial"/>
                <w:bCs/>
                <w:color w:val="373D3F"/>
                <w:sz w:val="22"/>
                <w:szCs w:val="22"/>
              </w:rPr>
            </w:pPr>
            <w:r w:rsidRPr="006B4046">
              <w:rPr>
                <w:rFonts w:ascii="Arial" w:eastAsiaTheme="majorEastAsia" w:hAnsi="Arial" w:cs="Arial"/>
                <w:bCs/>
                <w:color w:val="373D3F"/>
                <w:sz w:val="22"/>
                <w:szCs w:val="22"/>
              </w:rPr>
              <w:t xml:space="preserve">I’m open and optimistic, so that means I have a growth mindset.     </w:t>
            </w:r>
            <w:r>
              <w:rPr>
                <w:rFonts w:ascii="Arial" w:eastAsiaTheme="majorEastAsia" w:hAnsi="Arial" w:cs="Arial"/>
                <w:bCs/>
                <w:color w:val="373D3F"/>
                <w:sz w:val="22"/>
                <w:szCs w:val="22"/>
              </w:rPr>
              <w:br/>
            </w:r>
          </w:p>
        </w:tc>
      </w:tr>
    </w:tbl>
    <w:p w14:paraId="2EA59D58" w14:textId="55871E53" w:rsidR="006B4046" w:rsidRDefault="00314D6A" w:rsidP="006B4046">
      <w:pPr>
        <w:rPr>
          <w:rFonts w:ascii="Arial" w:eastAsiaTheme="majorEastAsia" w:hAnsi="Arial" w:cs="Arial"/>
          <w:b/>
          <w:color w:val="373D3F"/>
        </w:rPr>
      </w:pPr>
      <w:r w:rsidRPr="00314D6A">
        <w:rPr>
          <w:rFonts w:ascii="Arial" w:eastAsiaTheme="majorEastAsia" w:hAnsi="Arial" w:cs="Arial"/>
          <w:b/>
          <w:color w:val="373D3F"/>
        </w:rPr>
        <w:lastRenderedPageBreak/>
        <w:t>Listen &amp; Learn</w:t>
      </w:r>
      <w:r w:rsidR="00692AFB">
        <w:rPr>
          <w:rFonts w:ascii="Arial" w:eastAsiaTheme="majorEastAsia" w:hAnsi="Arial" w:cs="Arial"/>
          <w:b/>
          <w:color w:val="373D3F"/>
        </w:rPr>
        <w:br/>
      </w:r>
    </w:p>
    <w:p w14:paraId="3CF83940" w14:textId="1FFD5A8A" w:rsidR="00692AFB" w:rsidRPr="00692AFB" w:rsidRDefault="00692AFB" w:rsidP="006B4046">
      <w:pPr>
        <w:rPr>
          <w:rFonts w:ascii="Arial" w:eastAsiaTheme="majorEastAsia" w:hAnsi="Arial" w:cs="Arial"/>
          <w:bCs/>
          <w:color w:val="373D3F"/>
        </w:rPr>
      </w:pPr>
      <w:hyperlink r:id="rId15" w:history="1">
        <w:r w:rsidRPr="00692AFB">
          <w:rPr>
            <w:rStyle w:val="Hyperlink"/>
            <w:rFonts w:ascii="Arial" w:eastAsiaTheme="majorEastAsia" w:hAnsi="Arial" w:cs="Arial"/>
            <w:bCs/>
          </w:rPr>
          <w:t>Audio transcript (.docx)</w:t>
        </w:r>
      </w:hyperlink>
    </w:p>
    <w:p w14:paraId="7FEFAE3B" w14:textId="28FC1462" w:rsidR="00314D6A" w:rsidRDefault="00314D6A" w:rsidP="006B4046">
      <w:pPr>
        <w:rPr>
          <w:rFonts w:ascii="Arial" w:eastAsiaTheme="majorEastAsia" w:hAnsi="Arial" w:cs="Arial"/>
          <w:bCs/>
          <w:color w:val="373D3F"/>
          <w:sz w:val="22"/>
          <w:szCs w:val="22"/>
        </w:rPr>
      </w:pPr>
    </w:p>
    <w:p w14:paraId="2C74584F" w14:textId="35DCE5D1" w:rsidR="00314D6A" w:rsidRDefault="00314D6A" w:rsidP="00692AFB">
      <w:pPr>
        <w:rPr>
          <w:rFonts w:ascii="Arial" w:eastAsiaTheme="majorEastAsia" w:hAnsi="Arial" w:cs="Arial"/>
          <w:bCs/>
          <w:color w:val="373D3F"/>
          <w:sz w:val="22"/>
          <w:szCs w:val="22"/>
        </w:rPr>
      </w:pPr>
      <w:r w:rsidRPr="00314D6A">
        <w:rPr>
          <w:rFonts w:ascii="Arial" w:eastAsiaTheme="majorEastAsia" w:hAnsi="Arial" w:cs="Arial"/>
          <w:b/>
          <w:color w:val="373D3F"/>
          <w:sz w:val="22"/>
          <w:szCs w:val="22"/>
        </w:rPr>
        <w:t>Growth mindset</w:t>
      </w:r>
      <w:r>
        <w:rPr>
          <w:rFonts w:ascii="Arial" w:eastAsiaTheme="majorEastAsia" w:hAnsi="Arial" w:cs="Arial"/>
          <w:b/>
          <w:color w:val="373D3F"/>
          <w:sz w:val="22"/>
          <w:szCs w:val="22"/>
        </w:rPr>
        <w:t xml:space="preserve">: </w:t>
      </w:r>
      <w:r>
        <w:rPr>
          <w:rFonts w:ascii="Arial" w:eastAsiaTheme="majorEastAsia" w:hAnsi="Arial" w:cs="Arial"/>
          <w:bCs/>
          <w:color w:val="373D3F"/>
          <w:sz w:val="22"/>
          <w:szCs w:val="22"/>
        </w:rPr>
        <w:t>Approaches challenges and learning tasks with a growth mindset.</w:t>
      </w:r>
    </w:p>
    <w:p w14:paraId="0429E32B" w14:textId="55FCA337" w:rsidR="00314D6A" w:rsidRDefault="00314D6A" w:rsidP="00692AFB">
      <w:pPr>
        <w:rPr>
          <w:rFonts w:ascii="Arial" w:eastAsiaTheme="majorEastAsia" w:hAnsi="Arial" w:cs="Arial"/>
          <w:bCs/>
          <w:color w:val="373D3F"/>
          <w:sz w:val="22"/>
          <w:szCs w:val="22"/>
        </w:rPr>
      </w:pPr>
    </w:p>
    <w:p w14:paraId="138A557E" w14:textId="7669453C" w:rsidR="00314D6A" w:rsidRDefault="00314D6A" w:rsidP="00692AFB">
      <w:pPr>
        <w:rPr>
          <w:rFonts w:ascii="Arial" w:eastAsiaTheme="majorEastAsia" w:hAnsi="Arial" w:cs="Arial"/>
          <w:bCs/>
          <w:color w:val="373D3F"/>
          <w:sz w:val="22"/>
          <w:szCs w:val="22"/>
        </w:rPr>
      </w:pPr>
      <w:r w:rsidRPr="00314D6A">
        <w:rPr>
          <w:rFonts w:ascii="Arial" w:eastAsiaTheme="majorEastAsia" w:hAnsi="Arial" w:cs="Arial"/>
          <w:b/>
          <w:color w:val="373D3F"/>
          <w:sz w:val="22"/>
          <w:szCs w:val="22"/>
        </w:rPr>
        <w:t>Strategic</w:t>
      </w:r>
      <w:r>
        <w:rPr>
          <w:rFonts w:ascii="Arial" w:eastAsiaTheme="majorEastAsia" w:hAnsi="Arial" w:cs="Arial"/>
          <w:b/>
          <w:color w:val="373D3F"/>
          <w:sz w:val="22"/>
          <w:szCs w:val="22"/>
        </w:rPr>
        <w:t xml:space="preserve">: </w:t>
      </w:r>
      <w:r>
        <w:rPr>
          <w:rFonts w:ascii="Arial" w:eastAsiaTheme="majorEastAsia" w:hAnsi="Arial" w:cs="Arial"/>
          <w:bCs/>
          <w:color w:val="373D3F"/>
          <w:sz w:val="22"/>
          <w:szCs w:val="22"/>
        </w:rPr>
        <w:t>Considers different and effective strategies, approaches, tasks strategically.</w:t>
      </w:r>
    </w:p>
    <w:p w14:paraId="75FEF7B7" w14:textId="51722B0E" w:rsidR="00314D6A" w:rsidRDefault="00314D6A" w:rsidP="00692AFB">
      <w:pPr>
        <w:rPr>
          <w:rFonts w:ascii="Arial" w:eastAsiaTheme="majorEastAsia" w:hAnsi="Arial" w:cs="Arial"/>
          <w:bCs/>
          <w:color w:val="373D3F"/>
          <w:sz w:val="22"/>
          <w:szCs w:val="22"/>
        </w:rPr>
      </w:pPr>
    </w:p>
    <w:p w14:paraId="20736B4F" w14:textId="3F92057C" w:rsidR="00314D6A" w:rsidRDefault="00314D6A" w:rsidP="00692AFB">
      <w:pPr>
        <w:rPr>
          <w:rFonts w:ascii="Arial" w:eastAsiaTheme="majorEastAsia" w:hAnsi="Arial" w:cs="Arial"/>
          <w:bCs/>
          <w:color w:val="373D3F"/>
          <w:sz w:val="22"/>
          <w:szCs w:val="22"/>
        </w:rPr>
      </w:pPr>
      <w:r w:rsidRPr="00314D6A">
        <w:rPr>
          <w:rFonts w:ascii="Arial" w:eastAsiaTheme="majorEastAsia" w:hAnsi="Arial" w:cs="Arial"/>
          <w:b/>
          <w:color w:val="373D3F"/>
          <w:sz w:val="22"/>
          <w:szCs w:val="22"/>
        </w:rPr>
        <w:t>Motivated</w:t>
      </w:r>
      <w:r>
        <w:rPr>
          <w:rFonts w:ascii="Arial" w:eastAsiaTheme="majorEastAsia" w:hAnsi="Arial" w:cs="Arial"/>
          <w:b/>
          <w:color w:val="373D3F"/>
          <w:sz w:val="22"/>
          <w:szCs w:val="22"/>
        </w:rPr>
        <w:t xml:space="preserve">: </w:t>
      </w:r>
      <w:r>
        <w:rPr>
          <w:rFonts w:ascii="Arial" w:eastAsiaTheme="majorEastAsia" w:hAnsi="Arial" w:cs="Arial"/>
          <w:bCs/>
          <w:color w:val="373D3F"/>
          <w:sz w:val="22"/>
          <w:szCs w:val="22"/>
        </w:rPr>
        <w:t xml:space="preserve">Stays focused and motivated to achieve their goals and complete tasks. </w:t>
      </w:r>
    </w:p>
    <w:p w14:paraId="5FE93518" w14:textId="10A6CBC3" w:rsidR="00314D6A" w:rsidRDefault="00314D6A" w:rsidP="00692AFB">
      <w:pPr>
        <w:rPr>
          <w:rFonts w:ascii="Arial" w:eastAsiaTheme="majorEastAsia" w:hAnsi="Arial" w:cs="Arial"/>
          <w:bCs/>
          <w:color w:val="373D3F"/>
          <w:sz w:val="22"/>
          <w:szCs w:val="22"/>
        </w:rPr>
      </w:pPr>
    </w:p>
    <w:p w14:paraId="69E3BCD9" w14:textId="12562284" w:rsidR="00314D6A" w:rsidRDefault="00314D6A" w:rsidP="00692AFB">
      <w:pPr>
        <w:rPr>
          <w:rFonts w:ascii="Arial" w:eastAsiaTheme="majorEastAsia" w:hAnsi="Arial" w:cs="Arial"/>
          <w:bCs/>
          <w:color w:val="373D3F"/>
          <w:sz w:val="22"/>
          <w:szCs w:val="22"/>
        </w:rPr>
      </w:pPr>
      <w:r>
        <w:rPr>
          <w:rFonts w:ascii="Arial" w:eastAsiaTheme="majorEastAsia" w:hAnsi="Arial" w:cs="Arial"/>
          <w:b/>
          <w:color w:val="373D3F"/>
          <w:sz w:val="22"/>
          <w:szCs w:val="22"/>
        </w:rPr>
        <w:t>Learning oriented:</w:t>
      </w:r>
      <w:r>
        <w:rPr>
          <w:rFonts w:ascii="Arial" w:eastAsiaTheme="majorEastAsia" w:hAnsi="Arial" w:cs="Arial"/>
          <w:bCs/>
          <w:color w:val="373D3F"/>
          <w:sz w:val="22"/>
          <w:szCs w:val="22"/>
        </w:rPr>
        <w:t xml:space="preserve"> Focuses on the learning process and making progress in their learning.</w:t>
      </w:r>
    </w:p>
    <w:p w14:paraId="0D76D85B" w14:textId="2356C997" w:rsidR="00314D6A" w:rsidRDefault="00314D6A" w:rsidP="00692AFB">
      <w:pPr>
        <w:rPr>
          <w:rFonts w:ascii="Arial" w:eastAsiaTheme="majorEastAsia" w:hAnsi="Arial" w:cs="Arial"/>
          <w:bCs/>
          <w:color w:val="373D3F"/>
          <w:sz w:val="22"/>
          <w:szCs w:val="22"/>
        </w:rPr>
      </w:pPr>
    </w:p>
    <w:p w14:paraId="538077FA" w14:textId="33FA5EB4" w:rsidR="00314D6A" w:rsidRDefault="00314D6A" w:rsidP="00692AFB">
      <w:pPr>
        <w:rPr>
          <w:rFonts w:ascii="Arial" w:eastAsiaTheme="majorEastAsia" w:hAnsi="Arial" w:cs="Arial"/>
          <w:bCs/>
          <w:color w:val="373D3F"/>
          <w:sz w:val="22"/>
          <w:szCs w:val="22"/>
        </w:rPr>
      </w:pPr>
      <w:r>
        <w:rPr>
          <w:rFonts w:ascii="Arial" w:eastAsiaTheme="majorEastAsia" w:hAnsi="Arial" w:cs="Arial"/>
          <w:b/>
          <w:color w:val="373D3F"/>
          <w:sz w:val="22"/>
          <w:szCs w:val="22"/>
        </w:rPr>
        <w:t>Reflective:</w:t>
      </w:r>
      <w:r>
        <w:rPr>
          <w:rFonts w:ascii="Arial" w:eastAsiaTheme="majorEastAsia" w:hAnsi="Arial" w:cs="Arial"/>
          <w:bCs/>
          <w:color w:val="373D3F"/>
          <w:sz w:val="22"/>
          <w:szCs w:val="22"/>
        </w:rPr>
        <w:t xml:space="preserve"> Reflects on their outcome, process, strategies and own learning.</w:t>
      </w:r>
    </w:p>
    <w:p w14:paraId="270FEC1E" w14:textId="28E214BD" w:rsidR="00314D6A" w:rsidRDefault="00314D6A" w:rsidP="006B4046">
      <w:pPr>
        <w:rPr>
          <w:rFonts w:ascii="Arial" w:eastAsiaTheme="majorEastAsia" w:hAnsi="Arial" w:cs="Arial"/>
          <w:bCs/>
          <w:color w:val="373D3F"/>
          <w:sz w:val="22"/>
          <w:szCs w:val="22"/>
        </w:rPr>
      </w:pPr>
    </w:p>
    <w:p w14:paraId="3BD3CEAD" w14:textId="22D898AC" w:rsidR="00314D6A" w:rsidRDefault="00692AFB" w:rsidP="00692AFB">
      <w:pPr>
        <w:rPr>
          <w:rFonts w:ascii="Arial" w:eastAsiaTheme="majorEastAsia" w:hAnsi="Arial" w:cs="Arial"/>
          <w:bCs/>
          <w:color w:val="373D3F"/>
          <w:sz w:val="22"/>
          <w:szCs w:val="22"/>
        </w:rPr>
      </w:pPr>
      <w:r w:rsidRPr="00692AFB">
        <w:rPr>
          <w:rFonts w:ascii="Arial" w:eastAsiaTheme="majorEastAsia" w:hAnsi="Arial" w:cs="Arial"/>
          <w:b/>
          <w:color w:val="373D3F"/>
          <w:sz w:val="22"/>
          <w:szCs w:val="22"/>
        </w:rPr>
        <w:t>Reference:</w:t>
      </w:r>
      <w:r w:rsidRPr="00692AFB">
        <w:rPr>
          <w:rFonts w:ascii="Arial" w:eastAsiaTheme="majorEastAsia" w:hAnsi="Arial" w:cs="Arial"/>
          <w:bCs/>
          <w:color w:val="373D3F"/>
          <w:sz w:val="22"/>
          <w:szCs w:val="22"/>
        </w:rPr>
        <w:t xml:space="preserve"> Karlen, Yves &amp; Hirt, Carmen &amp; Liska, Alina &amp; Stebner, Ferdinand. (2021).</w:t>
      </w:r>
      <w:r>
        <w:rPr>
          <w:rFonts w:ascii="Arial" w:eastAsiaTheme="majorEastAsia" w:hAnsi="Arial" w:cs="Arial"/>
          <w:bCs/>
          <w:color w:val="373D3F"/>
          <w:sz w:val="22"/>
          <w:szCs w:val="22"/>
        </w:rPr>
        <w:t xml:space="preserve"> </w:t>
      </w:r>
      <w:r w:rsidRPr="00692AFB">
        <w:rPr>
          <w:rFonts w:ascii="Arial" w:eastAsiaTheme="majorEastAsia" w:hAnsi="Arial" w:cs="Arial"/>
          <w:bCs/>
          <w:color w:val="373D3F"/>
          <w:sz w:val="22"/>
          <w:szCs w:val="22"/>
        </w:rPr>
        <w:t>Mindsets and Self-Concepts About Self-Regulated Learning: Their Relationships With</w:t>
      </w:r>
      <w:r>
        <w:rPr>
          <w:rFonts w:ascii="Arial" w:eastAsiaTheme="majorEastAsia" w:hAnsi="Arial" w:cs="Arial"/>
          <w:bCs/>
          <w:color w:val="373D3F"/>
          <w:sz w:val="22"/>
          <w:szCs w:val="22"/>
        </w:rPr>
        <w:t xml:space="preserve"> </w:t>
      </w:r>
      <w:r w:rsidRPr="00692AFB">
        <w:rPr>
          <w:rFonts w:ascii="Arial" w:eastAsiaTheme="majorEastAsia" w:hAnsi="Arial" w:cs="Arial"/>
          <w:bCs/>
          <w:color w:val="373D3F"/>
          <w:sz w:val="22"/>
          <w:szCs w:val="22"/>
        </w:rPr>
        <w:t>Emotions, Strategy Knowledge, and Academic Achievement. Frontiers in Psychology. 12.</w:t>
      </w:r>
      <w:r>
        <w:rPr>
          <w:rFonts w:ascii="Arial" w:eastAsiaTheme="majorEastAsia" w:hAnsi="Arial" w:cs="Arial"/>
          <w:bCs/>
          <w:color w:val="373D3F"/>
          <w:sz w:val="22"/>
          <w:szCs w:val="22"/>
        </w:rPr>
        <w:t xml:space="preserve"> </w:t>
      </w:r>
      <w:r w:rsidRPr="00692AFB">
        <w:rPr>
          <w:rFonts w:ascii="Arial" w:eastAsiaTheme="majorEastAsia" w:hAnsi="Arial" w:cs="Arial"/>
          <w:bCs/>
          <w:color w:val="373D3F"/>
          <w:sz w:val="22"/>
          <w:szCs w:val="22"/>
        </w:rPr>
        <w:t>661142. 10.3389/fpsyg.2021.661142.</w:t>
      </w:r>
      <w:r w:rsidRPr="00692AFB">
        <w:rPr>
          <w:rFonts w:ascii="Arial" w:eastAsiaTheme="majorEastAsia" w:hAnsi="Arial" w:cs="Arial"/>
          <w:bCs/>
          <w:color w:val="373D3F"/>
          <w:sz w:val="22"/>
          <w:szCs w:val="22"/>
        </w:rPr>
        <w:cr/>
      </w:r>
    </w:p>
    <w:p w14:paraId="6A65D2ED" w14:textId="5F59C322" w:rsidR="000170AB" w:rsidRDefault="000170AB" w:rsidP="00692AFB">
      <w:pPr>
        <w:rPr>
          <w:rFonts w:ascii="Arial" w:eastAsiaTheme="majorEastAsia" w:hAnsi="Arial" w:cs="Arial"/>
          <w:bCs/>
          <w:color w:val="373D3F"/>
          <w:sz w:val="22"/>
          <w:szCs w:val="22"/>
        </w:rPr>
      </w:pPr>
    </w:p>
    <w:p w14:paraId="119FE4EB" w14:textId="6774F734" w:rsidR="000170AB" w:rsidRDefault="000170AB" w:rsidP="00692AFB">
      <w:pPr>
        <w:rPr>
          <w:rFonts w:ascii="Arial" w:eastAsiaTheme="majorEastAsia" w:hAnsi="Arial" w:cs="Arial"/>
          <w:sz w:val="22"/>
          <w:szCs w:val="22"/>
        </w:rPr>
      </w:pPr>
      <w:r w:rsidRPr="000170AB">
        <w:rPr>
          <w:rFonts w:ascii="Arial" w:eastAsiaTheme="majorEastAsia" w:hAnsi="Arial" w:cs="Arial"/>
          <w:b/>
          <w:bCs/>
          <w:sz w:val="22"/>
          <w:szCs w:val="22"/>
        </w:rPr>
        <w:t xml:space="preserve">Let's reflect: </w:t>
      </w:r>
      <w:r w:rsidRPr="000170AB">
        <w:rPr>
          <w:rFonts w:ascii="Arial" w:eastAsiaTheme="majorEastAsia" w:hAnsi="Arial" w:cs="Arial"/>
          <w:sz w:val="22"/>
          <w:szCs w:val="22"/>
        </w:rPr>
        <w:t>When was a time you approached a learning situation with a fixed mindset? How could you have changed your mindset? Click the button below to write down your response.</w:t>
      </w:r>
    </w:p>
    <w:p w14:paraId="0D3C81E6" w14:textId="65501FA2" w:rsidR="000170AB" w:rsidRDefault="000170AB" w:rsidP="00692AFB">
      <w:pPr>
        <w:rPr>
          <w:rFonts w:ascii="Arial" w:eastAsiaTheme="majorEastAsia" w:hAnsi="Arial" w:cs="Arial"/>
          <w:sz w:val="22"/>
          <w:szCs w:val="22"/>
        </w:rPr>
      </w:pPr>
    </w:p>
    <w:p w14:paraId="4DDA63D7" w14:textId="28F29E74" w:rsidR="000170AB" w:rsidRDefault="000170AB" w:rsidP="00692AFB">
      <w:pPr>
        <w:rPr>
          <w:rFonts w:ascii="Arial" w:eastAsiaTheme="majorEastAsia" w:hAnsi="Arial" w:cs="Arial"/>
          <w:sz w:val="22"/>
          <w:szCs w:val="22"/>
        </w:rPr>
      </w:pPr>
      <w:r w:rsidRPr="000170AB">
        <w:rPr>
          <w:rFonts w:ascii="Arial" w:eastAsiaTheme="majorEastAsia" w:hAnsi="Arial" w:cs="Arial"/>
          <w:b/>
          <w:bCs/>
          <w:sz w:val="22"/>
          <w:szCs w:val="22"/>
        </w:rPr>
        <w:t xml:space="preserve">Tip: </w:t>
      </w:r>
      <w:r w:rsidRPr="000170AB">
        <w:rPr>
          <w:rFonts w:ascii="Arial" w:eastAsiaTheme="majorEastAsia" w:hAnsi="Arial" w:cs="Arial"/>
          <w:sz w:val="22"/>
          <w:szCs w:val="22"/>
        </w:rPr>
        <w:t>Save your response and revisit it the next time you are in a similar situation or find yourself stuck in a fixed mindset. How can you use this response to help you change your mindset?</w:t>
      </w:r>
    </w:p>
    <w:p w14:paraId="7EB59863" w14:textId="2B981720" w:rsidR="000170AB" w:rsidRDefault="000170AB" w:rsidP="00692AFB">
      <w:pPr>
        <w:rPr>
          <w:rFonts w:ascii="Arial" w:eastAsiaTheme="majorEastAsia" w:hAnsi="Arial" w:cs="Arial"/>
          <w:sz w:val="22"/>
          <w:szCs w:val="22"/>
        </w:rPr>
      </w:pPr>
    </w:p>
    <w:tbl>
      <w:tblPr>
        <w:tblStyle w:val="TableGrid"/>
        <w:tblW w:w="0" w:type="auto"/>
        <w:tblLook w:val="04A0" w:firstRow="1" w:lastRow="0" w:firstColumn="1" w:lastColumn="0" w:noHBand="0" w:noVBand="1"/>
      </w:tblPr>
      <w:tblGrid>
        <w:gridCol w:w="9622"/>
      </w:tblGrid>
      <w:tr w:rsidR="000170AB" w14:paraId="566E14A8" w14:textId="77777777" w:rsidTr="000170AB">
        <w:tc>
          <w:tcPr>
            <w:tcW w:w="9622" w:type="dxa"/>
          </w:tcPr>
          <w:p w14:paraId="2B2DD203" w14:textId="77777777" w:rsidR="000170AB" w:rsidRDefault="000170AB" w:rsidP="00692AFB">
            <w:pPr>
              <w:rPr>
                <w:rFonts w:ascii="Arial" w:eastAsiaTheme="majorEastAsia" w:hAnsi="Arial" w:cs="Arial"/>
                <w:sz w:val="22"/>
                <w:szCs w:val="22"/>
              </w:rPr>
            </w:pPr>
          </w:p>
          <w:p w14:paraId="4E379DD4" w14:textId="77777777" w:rsidR="000170AB" w:rsidRDefault="000170AB" w:rsidP="00692AFB">
            <w:pPr>
              <w:rPr>
                <w:rFonts w:ascii="Arial" w:eastAsiaTheme="majorEastAsia" w:hAnsi="Arial" w:cs="Arial"/>
                <w:sz w:val="22"/>
                <w:szCs w:val="22"/>
              </w:rPr>
            </w:pPr>
          </w:p>
          <w:p w14:paraId="3353A649" w14:textId="77777777" w:rsidR="000170AB" w:rsidRDefault="000170AB" w:rsidP="00692AFB">
            <w:pPr>
              <w:rPr>
                <w:rFonts w:ascii="Arial" w:eastAsiaTheme="majorEastAsia" w:hAnsi="Arial" w:cs="Arial"/>
                <w:sz w:val="22"/>
                <w:szCs w:val="22"/>
              </w:rPr>
            </w:pPr>
          </w:p>
          <w:p w14:paraId="62C85529" w14:textId="77777777" w:rsidR="000170AB" w:rsidRDefault="000170AB" w:rsidP="00692AFB">
            <w:pPr>
              <w:rPr>
                <w:rFonts w:ascii="Arial" w:eastAsiaTheme="majorEastAsia" w:hAnsi="Arial" w:cs="Arial"/>
                <w:sz w:val="22"/>
                <w:szCs w:val="22"/>
              </w:rPr>
            </w:pPr>
          </w:p>
          <w:p w14:paraId="27DF9228" w14:textId="77777777" w:rsidR="000170AB" w:rsidRDefault="000170AB" w:rsidP="00692AFB">
            <w:pPr>
              <w:rPr>
                <w:rFonts w:ascii="Arial" w:eastAsiaTheme="majorEastAsia" w:hAnsi="Arial" w:cs="Arial"/>
                <w:sz w:val="22"/>
                <w:szCs w:val="22"/>
              </w:rPr>
            </w:pPr>
          </w:p>
          <w:p w14:paraId="032CE3AD" w14:textId="77777777" w:rsidR="000170AB" w:rsidRDefault="000170AB" w:rsidP="00692AFB">
            <w:pPr>
              <w:rPr>
                <w:rFonts w:ascii="Arial" w:eastAsiaTheme="majorEastAsia" w:hAnsi="Arial" w:cs="Arial"/>
                <w:sz w:val="22"/>
                <w:szCs w:val="22"/>
              </w:rPr>
            </w:pPr>
          </w:p>
          <w:p w14:paraId="3506C230" w14:textId="77777777" w:rsidR="000170AB" w:rsidRDefault="000170AB" w:rsidP="00692AFB">
            <w:pPr>
              <w:rPr>
                <w:rFonts w:ascii="Arial" w:eastAsiaTheme="majorEastAsia" w:hAnsi="Arial" w:cs="Arial"/>
                <w:sz w:val="22"/>
                <w:szCs w:val="22"/>
              </w:rPr>
            </w:pPr>
          </w:p>
          <w:p w14:paraId="45706A29" w14:textId="77777777" w:rsidR="000170AB" w:rsidRDefault="000170AB" w:rsidP="00692AFB">
            <w:pPr>
              <w:rPr>
                <w:rFonts w:ascii="Arial" w:eastAsiaTheme="majorEastAsia" w:hAnsi="Arial" w:cs="Arial"/>
                <w:sz w:val="22"/>
                <w:szCs w:val="22"/>
              </w:rPr>
            </w:pPr>
          </w:p>
          <w:p w14:paraId="5A31D606" w14:textId="77777777" w:rsidR="000170AB" w:rsidRDefault="000170AB" w:rsidP="00692AFB">
            <w:pPr>
              <w:rPr>
                <w:rFonts w:ascii="Arial" w:eastAsiaTheme="majorEastAsia" w:hAnsi="Arial" w:cs="Arial"/>
                <w:sz w:val="22"/>
                <w:szCs w:val="22"/>
              </w:rPr>
            </w:pPr>
          </w:p>
          <w:p w14:paraId="3F7D598F" w14:textId="77777777" w:rsidR="000170AB" w:rsidRDefault="000170AB" w:rsidP="00692AFB">
            <w:pPr>
              <w:rPr>
                <w:rFonts w:ascii="Arial" w:eastAsiaTheme="majorEastAsia" w:hAnsi="Arial" w:cs="Arial"/>
                <w:sz w:val="22"/>
                <w:szCs w:val="22"/>
              </w:rPr>
            </w:pPr>
          </w:p>
          <w:p w14:paraId="276E8842" w14:textId="5D2DBDE0" w:rsidR="000170AB" w:rsidRDefault="000170AB" w:rsidP="00692AFB">
            <w:pPr>
              <w:rPr>
                <w:rFonts w:ascii="Arial" w:eastAsiaTheme="majorEastAsia" w:hAnsi="Arial" w:cs="Arial"/>
                <w:sz w:val="22"/>
                <w:szCs w:val="22"/>
              </w:rPr>
            </w:pPr>
          </w:p>
        </w:tc>
      </w:tr>
    </w:tbl>
    <w:p w14:paraId="04BC033E" w14:textId="77777777" w:rsidR="000170AB" w:rsidRDefault="000170AB" w:rsidP="00692AFB">
      <w:pPr>
        <w:rPr>
          <w:rFonts w:ascii="Arial" w:eastAsiaTheme="majorEastAsia" w:hAnsi="Arial" w:cs="Arial"/>
          <w:sz w:val="22"/>
          <w:szCs w:val="22"/>
        </w:rPr>
      </w:pPr>
    </w:p>
    <w:p w14:paraId="1F3E1428" w14:textId="094378EA" w:rsidR="000170AB" w:rsidRDefault="000170AB">
      <w:pPr>
        <w:rPr>
          <w:rFonts w:ascii="Arial" w:eastAsiaTheme="majorEastAsia" w:hAnsi="Arial" w:cs="Arial"/>
          <w:b/>
          <w:bCs/>
          <w:sz w:val="22"/>
          <w:szCs w:val="22"/>
        </w:rPr>
      </w:pPr>
    </w:p>
    <w:p w14:paraId="09171819" w14:textId="21386166" w:rsidR="000170AB" w:rsidRDefault="000170AB" w:rsidP="00692AFB">
      <w:pPr>
        <w:rPr>
          <w:rFonts w:ascii="Arial" w:eastAsiaTheme="majorEastAsia" w:hAnsi="Arial" w:cs="Arial"/>
          <w:b/>
          <w:bCs/>
          <w:sz w:val="22"/>
          <w:szCs w:val="22"/>
        </w:rPr>
      </w:pPr>
      <w:r w:rsidRPr="000170AB">
        <w:rPr>
          <w:rFonts w:ascii="Arial" w:eastAsiaTheme="majorEastAsia" w:hAnsi="Arial" w:cs="Arial"/>
          <w:b/>
          <w:bCs/>
          <w:sz w:val="22"/>
          <w:szCs w:val="22"/>
        </w:rPr>
        <w:t>Resources: Want to learn more about growth mindset?</w:t>
      </w:r>
    </w:p>
    <w:p w14:paraId="0CA4398D" w14:textId="77777777" w:rsidR="000170AB" w:rsidRPr="000170AB" w:rsidRDefault="000170AB" w:rsidP="00692AFB">
      <w:pPr>
        <w:rPr>
          <w:rFonts w:ascii="Arial" w:eastAsiaTheme="majorEastAsia" w:hAnsi="Arial" w:cs="Arial"/>
          <w:b/>
          <w:bCs/>
          <w:sz w:val="22"/>
          <w:szCs w:val="22"/>
        </w:rPr>
      </w:pPr>
    </w:p>
    <w:p w14:paraId="081DD130" w14:textId="77777777" w:rsidR="000170AB" w:rsidRPr="000170AB" w:rsidRDefault="000170AB">
      <w:pPr>
        <w:numPr>
          <w:ilvl w:val="0"/>
          <w:numId w:val="6"/>
        </w:numPr>
        <w:spacing w:after="240"/>
        <w:rPr>
          <w:rFonts w:ascii="Arial" w:hAnsi="Arial" w:cs="Arial"/>
          <w:color w:val="323232"/>
          <w:sz w:val="22"/>
          <w:szCs w:val="22"/>
        </w:rPr>
      </w:pPr>
      <w:r w:rsidRPr="000170AB">
        <w:rPr>
          <w:rFonts w:ascii="Arial" w:hAnsi="Arial" w:cs="Arial"/>
          <w:color w:val="323232"/>
          <w:sz w:val="22"/>
          <w:szCs w:val="22"/>
        </w:rPr>
        <w:t>Reading: A false growth mindset: </w:t>
      </w:r>
      <w:hyperlink r:id="rId16" w:tgtFrame="_blank" w:history="1">
        <w:r w:rsidRPr="000170AB">
          <w:rPr>
            <w:rStyle w:val="Hyperlink"/>
            <w:rFonts w:ascii="Arial" w:hAnsi="Arial" w:cs="Arial"/>
            <w:sz w:val="22"/>
            <w:szCs w:val="22"/>
          </w:rPr>
          <w:t>https://www.theatlantic.com/education/archive/2016/12/how-praise-became-a-consolation-prize/510845/</w:t>
        </w:r>
      </w:hyperlink>
      <w:r w:rsidRPr="000170AB">
        <w:rPr>
          <w:rFonts w:ascii="Arial" w:hAnsi="Arial" w:cs="Arial"/>
          <w:color w:val="323232"/>
          <w:sz w:val="22"/>
          <w:szCs w:val="22"/>
        </w:rPr>
        <w:t>  </w:t>
      </w:r>
    </w:p>
    <w:p w14:paraId="7AEEC7F2" w14:textId="77777777" w:rsidR="000170AB" w:rsidRPr="000170AB" w:rsidRDefault="000170AB">
      <w:pPr>
        <w:numPr>
          <w:ilvl w:val="0"/>
          <w:numId w:val="6"/>
        </w:numPr>
        <w:spacing w:after="240"/>
        <w:rPr>
          <w:rFonts w:ascii="Arial" w:hAnsi="Arial" w:cs="Arial"/>
          <w:color w:val="323232"/>
          <w:sz w:val="22"/>
          <w:szCs w:val="22"/>
        </w:rPr>
      </w:pPr>
      <w:r w:rsidRPr="000170AB">
        <w:rPr>
          <w:rFonts w:ascii="Arial" w:hAnsi="Arial" w:cs="Arial"/>
          <w:color w:val="323232"/>
          <w:sz w:val="22"/>
          <w:szCs w:val="22"/>
        </w:rPr>
        <w:t>Activity: </w:t>
      </w:r>
      <w:hyperlink r:id="rId17" w:tgtFrame="_blank" w:history="1">
        <w:r w:rsidRPr="000170AB">
          <w:rPr>
            <w:rStyle w:val="Hyperlink"/>
            <w:rFonts w:ascii="Arial" w:hAnsi="Arial" w:cs="Arial"/>
            <w:sz w:val="22"/>
            <w:szCs w:val="22"/>
          </w:rPr>
          <w:t>University 101: Study, Strategize and Succeed</w:t>
        </w:r>
      </w:hyperlink>
      <w:r w:rsidRPr="000170AB">
        <w:rPr>
          <w:rFonts w:ascii="Arial" w:hAnsi="Arial" w:cs="Arial"/>
          <w:color w:val="323232"/>
          <w:sz w:val="22"/>
          <w:szCs w:val="22"/>
        </w:rPr>
        <w:t> by Kwantlen Polytechnic University is licensed under a </w:t>
      </w:r>
      <w:hyperlink r:id="rId18" w:tgtFrame="_blank" w:history="1">
        <w:r w:rsidRPr="000170AB">
          <w:rPr>
            <w:rStyle w:val="Hyperlink"/>
            <w:rFonts w:ascii="Arial" w:hAnsi="Arial" w:cs="Arial"/>
            <w:sz w:val="22"/>
            <w:szCs w:val="22"/>
          </w:rPr>
          <w:t>Creative Commons Attribution-ShareAlike 4.0 International License</w:t>
        </w:r>
      </w:hyperlink>
      <w:r w:rsidRPr="000170AB">
        <w:rPr>
          <w:rFonts w:ascii="Arial" w:hAnsi="Arial" w:cs="Arial"/>
          <w:color w:val="323232"/>
          <w:sz w:val="22"/>
          <w:szCs w:val="22"/>
        </w:rPr>
        <w:t>, except where otherwise noted. </w:t>
      </w:r>
    </w:p>
    <w:p w14:paraId="357980E2" w14:textId="77777777" w:rsidR="000170AB" w:rsidRPr="000170AB" w:rsidRDefault="000170AB">
      <w:pPr>
        <w:numPr>
          <w:ilvl w:val="0"/>
          <w:numId w:val="6"/>
        </w:numPr>
        <w:rPr>
          <w:rFonts w:ascii="Arial" w:hAnsi="Arial" w:cs="Arial"/>
          <w:color w:val="323232"/>
          <w:sz w:val="22"/>
          <w:szCs w:val="22"/>
        </w:rPr>
      </w:pPr>
      <w:r w:rsidRPr="000170AB">
        <w:rPr>
          <w:rFonts w:ascii="Arial" w:hAnsi="Arial" w:cs="Arial"/>
          <w:color w:val="323232"/>
          <w:sz w:val="22"/>
          <w:szCs w:val="22"/>
        </w:rPr>
        <w:t>Activity: </w:t>
      </w:r>
      <w:hyperlink r:id="rId19" w:tgtFrame="_blank" w:history="1">
        <w:r w:rsidRPr="000170AB">
          <w:rPr>
            <w:rStyle w:val="Hyperlink"/>
            <w:rFonts w:ascii="Arial" w:hAnsi="Arial" w:cs="Arial"/>
            <w:sz w:val="22"/>
            <w:szCs w:val="22"/>
          </w:rPr>
          <w:t>Growth &amp; Goals: a module for any context, designed to develop learning skills</w:t>
        </w:r>
      </w:hyperlink>
      <w:r w:rsidRPr="000170AB">
        <w:rPr>
          <w:rFonts w:ascii="Arial" w:hAnsi="Arial" w:cs="Arial"/>
          <w:color w:val="323232"/>
          <w:sz w:val="22"/>
          <w:szCs w:val="22"/>
        </w:rPr>
        <w:t xml:space="preserve"> by Alison Flynn; Elizabeth Campbell Brown; Emily O'Connor; Ellyssa Walsh; Fergal O'Hagan; </w:t>
      </w:r>
      <w:r w:rsidRPr="000170AB">
        <w:rPr>
          <w:rFonts w:ascii="Arial" w:hAnsi="Arial" w:cs="Arial"/>
          <w:color w:val="323232"/>
          <w:sz w:val="22"/>
          <w:szCs w:val="22"/>
        </w:rPr>
        <w:lastRenderedPageBreak/>
        <w:t>Gisèle Richard; and Kevin Roy is licensed under a </w:t>
      </w:r>
      <w:hyperlink r:id="rId20" w:tgtFrame="_blank" w:history="1">
        <w:r w:rsidRPr="000170AB">
          <w:rPr>
            <w:rStyle w:val="Hyperlink"/>
            <w:rFonts w:ascii="Arial" w:hAnsi="Arial" w:cs="Arial"/>
            <w:sz w:val="22"/>
            <w:szCs w:val="22"/>
          </w:rPr>
          <w:t>Creative Commons Attribution-NonCommercial-ShareAlike 4.0 International License</w:t>
        </w:r>
      </w:hyperlink>
      <w:r w:rsidRPr="000170AB">
        <w:rPr>
          <w:rFonts w:ascii="Arial" w:hAnsi="Arial" w:cs="Arial"/>
          <w:color w:val="323232"/>
          <w:sz w:val="22"/>
          <w:szCs w:val="22"/>
        </w:rPr>
        <w:t>, except where otherwise noted. </w:t>
      </w:r>
    </w:p>
    <w:p w14:paraId="4E702080" w14:textId="7C7744D0" w:rsidR="000170AB" w:rsidRDefault="000170AB" w:rsidP="00692AFB">
      <w:pPr>
        <w:rPr>
          <w:rFonts w:ascii="Arial" w:eastAsiaTheme="majorEastAsia" w:hAnsi="Arial" w:cs="Arial"/>
          <w:b/>
          <w:bCs/>
          <w:sz w:val="22"/>
          <w:szCs w:val="22"/>
        </w:rPr>
      </w:pPr>
    </w:p>
    <w:p w14:paraId="0697E1F1" w14:textId="0205E6D5" w:rsidR="000170AB" w:rsidRDefault="000170AB" w:rsidP="000170AB">
      <w:pPr>
        <w:spacing w:after="120"/>
        <w:rPr>
          <w:rFonts w:ascii="Arial" w:eastAsiaTheme="majorEastAsia" w:hAnsi="Arial" w:cs="Arial"/>
          <w:b/>
          <w:bCs/>
          <w:sz w:val="22"/>
          <w:szCs w:val="22"/>
        </w:rPr>
      </w:pPr>
      <w:r>
        <w:rPr>
          <w:rFonts w:ascii="Arial" w:eastAsiaTheme="majorEastAsia" w:hAnsi="Arial" w:cs="Arial"/>
          <w:b/>
          <w:bCs/>
          <w:sz w:val="22"/>
          <w:szCs w:val="22"/>
        </w:rPr>
        <w:t>Sources</w:t>
      </w:r>
    </w:p>
    <w:p w14:paraId="0824F6C1" w14:textId="77777777" w:rsidR="000170AB" w:rsidRPr="000170AB" w:rsidRDefault="000170AB">
      <w:pPr>
        <w:pStyle w:val="ListParagraph"/>
        <w:numPr>
          <w:ilvl w:val="0"/>
          <w:numId w:val="7"/>
        </w:numPr>
        <w:rPr>
          <w:rFonts w:ascii="Arial" w:eastAsiaTheme="majorEastAsia" w:hAnsi="Arial" w:cs="Arial"/>
          <w:sz w:val="22"/>
          <w:szCs w:val="22"/>
        </w:rPr>
      </w:pPr>
      <w:r w:rsidRPr="000170AB">
        <w:rPr>
          <w:rFonts w:ascii="Arial" w:eastAsiaTheme="majorEastAsia" w:hAnsi="Arial" w:cs="Arial"/>
          <w:sz w:val="22"/>
          <w:szCs w:val="22"/>
        </w:rPr>
        <w:t xml:space="preserve">https://hbr.org/2016/01/what-having-a-growth-mindset-actually-means </w:t>
      </w:r>
    </w:p>
    <w:p w14:paraId="0D1B066F" w14:textId="77777777" w:rsidR="000170AB" w:rsidRPr="000170AB" w:rsidRDefault="000170AB">
      <w:pPr>
        <w:pStyle w:val="ListParagraph"/>
        <w:numPr>
          <w:ilvl w:val="0"/>
          <w:numId w:val="7"/>
        </w:numPr>
        <w:rPr>
          <w:rFonts w:ascii="Arial" w:eastAsiaTheme="majorEastAsia" w:hAnsi="Arial" w:cs="Arial"/>
          <w:sz w:val="22"/>
          <w:szCs w:val="22"/>
        </w:rPr>
      </w:pPr>
      <w:r w:rsidRPr="000170AB">
        <w:rPr>
          <w:rFonts w:ascii="Arial" w:eastAsiaTheme="majorEastAsia" w:hAnsi="Arial" w:cs="Arial"/>
          <w:sz w:val="22"/>
          <w:szCs w:val="22"/>
        </w:rPr>
        <w:t>https://pressbooks.bccampus.ca/studystrategizesucceed/chapter/develop-a-growth-mindset</w:t>
      </w:r>
    </w:p>
    <w:p w14:paraId="60D28C44" w14:textId="77777777" w:rsidR="000170AB" w:rsidRPr="000170AB" w:rsidRDefault="000170AB">
      <w:pPr>
        <w:pStyle w:val="ListParagraph"/>
        <w:numPr>
          <w:ilvl w:val="0"/>
          <w:numId w:val="7"/>
        </w:numPr>
        <w:rPr>
          <w:rFonts w:ascii="Arial" w:eastAsiaTheme="majorEastAsia" w:hAnsi="Arial" w:cs="Arial"/>
          <w:sz w:val="22"/>
          <w:szCs w:val="22"/>
        </w:rPr>
      </w:pPr>
      <w:r w:rsidRPr="000170AB">
        <w:rPr>
          <w:rFonts w:ascii="Arial" w:eastAsiaTheme="majorEastAsia" w:hAnsi="Arial" w:cs="Arial"/>
          <w:sz w:val="22"/>
          <w:szCs w:val="22"/>
        </w:rPr>
        <w:t xml:space="preserve">https://www.theatlantic.com/education/archive/2016/12/how-praise-became-a-consolation-prize/510845/ </w:t>
      </w:r>
    </w:p>
    <w:p w14:paraId="085BF289" w14:textId="77777777" w:rsidR="000170AB" w:rsidRPr="000170AB" w:rsidRDefault="000170AB">
      <w:pPr>
        <w:pStyle w:val="ListParagraph"/>
        <w:numPr>
          <w:ilvl w:val="0"/>
          <w:numId w:val="7"/>
        </w:numPr>
        <w:rPr>
          <w:rFonts w:ascii="Arial" w:eastAsiaTheme="majorEastAsia" w:hAnsi="Arial" w:cs="Arial"/>
          <w:sz w:val="22"/>
          <w:szCs w:val="22"/>
        </w:rPr>
      </w:pPr>
      <w:r w:rsidRPr="000170AB">
        <w:rPr>
          <w:rFonts w:ascii="Arial" w:eastAsiaTheme="majorEastAsia" w:hAnsi="Arial" w:cs="Arial"/>
          <w:sz w:val="22"/>
          <w:szCs w:val="22"/>
        </w:rPr>
        <w:t xml:space="preserve">https://ecampusontario.pressbooks.pub/growthandgoalsindependent/chapter/what-is-a-mindset/ </w:t>
      </w:r>
    </w:p>
    <w:p w14:paraId="3775212B" w14:textId="4A741F7A" w:rsidR="000170AB" w:rsidRPr="000170AB" w:rsidRDefault="000170AB">
      <w:pPr>
        <w:pStyle w:val="ListParagraph"/>
        <w:numPr>
          <w:ilvl w:val="0"/>
          <w:numId w:val="7"/>
        </w:numPr>
        <w:rPr>
          <w:rFonts w:ascii="Arial" w:eastAsiaTheme="majorEastAsia" w:hAnsi="Arial" w:cs="Arial"/>
          <w:sz w:val="22"/>
          <w:szCs w:val="22"/>
        </w:rPr>
      </w:pPr>
      <w:r w:rsidRPr="000170AB">
        <w:rPr>
          <w:rFonts w:ascii="Arial" w:eastAsiaTheme="majorEastAsia" w:hAnsi="Arial" w:cs="Arial"/>
          <w:sz w:val="22"/>
          <w:szCs w:val="22"/>
        </w:rPr>
        <w:t xml:space="preserve">https://www.kqed.org/mindshift/47160/carol-dweck-explains-the-false-growth-mindset-that-worries-her  </w:t>
      </w:r>
    </w:p>
    <w:sectPr w:rsidR="000170AB" w:rsidRPr="000170AB" w:rsidSect="004018C3">
      <w:headerReference w:type="default" r:id="rId21"/>
      <w:footerReference w:type="default" r:id="rId22"/>
      <w:headerReference w:type="first" r:id="rId23"/>
      <w:pgSz w:w="12240" w:h="15840"/>
      <w:pgMar w:top="1304" w:right="1304" w:bottom="1361" w:left="1304"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D02B" w14:textId="77777777" w:rsidR="001C7E34" w:rsidRDefault="001C7E34">
      <w:r>
        <w:separator/>
      </w:r>
    </w:p>
  </w:endnote>
  <w:endnote w:type="continuationSeparator" w:id="0">
    <w:p w14:paraId="751553D2" w14:textId="77777777" w:rsidR="001C7E34" w:rsidRDefault="001C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IBM Plex Sans">
    <w:panose1 w:val="020B0503050203000203"/>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C569" w14:textId="74052CBC" w:rsidR="00A77312" w:rsidRPr="00A77312" w:rsidRDefault="00A77312" w:rsidP="00A77312">
    <w:pPr>
      <w:spacing w:after="160" w:line="259" w:lineRule="auto"/>
      <w:rPr>
        <w:rFonts w:ascii="Calibri" w:eastAsia="Calibri" w:hAnsi="Calibri" w:cs="Calibri"/>
        <w:color w:val="000000" w:themeColor="text1"/>
        <w:sz w:val="22"/>
        <w:szCs w:val="22"/>
        <w:lang w:val="en-US"/>
      </w:rPr>
    </w:pPr>
    <w:r>
      <w:rPr>
        <w:noProof/>
      </w:rPr>
      <w:drawing>
        <wp:inline distT="0" distB="0" distL="0" distR="0" wp14:anchorId="20A259A0" wp14:editId="0F5505AD">
          <wp:extent cx="1028700" cy="361950"/>
          <wp:effectExtent l="0" t="0" r="0" b="0"/>
          <wp:docPr id="2029369439" name="Picture 202936943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69439" name="Picture 2029369439"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361950"/>
                  </a:xfrm>
                  <a:prstGeom prst="rect">
                    <a:avLst/>
                  </a:prstGeom>
                </pic:spPr>
              </pic:pic>
            </a:graphicData>
          </a:graphic>
        </wp:inline>
      </w:drawing>
    </w:r>
    <w:r>
      <w:rPr>
        <w:rFonts w:ascii="Calibri" w:eastAsia="Calibri" w:hAnsi="Calibri" w:cs="Calibri"/>
        <w:color w:val="000000" w:themeColor="text1"/>
        <w:sz w:val="22"/>
        <w:szCs w:val="22"/>
        <w:lang w:val="en-US"/>
      </w:rPr>
      <w:t xml:space="preserve"> </w:t>
    </w:r>
    <w:r w:rsidRPr="14CCA489">
      <w:rPr>
        <w:rFonts w:ascii="IBM Plex Sans" w:eastAsia="IBM Plex Sans" w:hAnsi="IBM Plex Sans" w:cs="IBM Plex Sans"/>
        <w:color w:val="000000" w:themeColor="text1"/>
        <w:sz w:val="18"/>
        <w:szCs w:val="18"/>
        <w:lang w:val="en-US"/>
      </w:rPr>
      <w:t xml:space="preserve">Pedagogy that Aids Transition </w:t>
    </w:r>
    <w:r>
      <w:rPr>
        <w:rFonts w:ascii="IBM Plex Sans" w:eastAsia="IBM Plex Sans" w:hAnsi="IBM Plex Sans" w:cs="IBM Plex Sans"/>
        <w:color w:val="000000" w:themeColor="text1"/>
        <w:sz w:val="18"/>
        <w:szCs w:val="18"/>
        <w:lang w:val="en-US"/>
      </w:rPr>
      <w:t xml:space="preserve">for </w:t>
    </w:r>
    <w:r w:rsidRPr="14CCA489">
      <w:rPr>
        <w:rFonts w:ascii="IBM Plex Sans" w:eastAsia="IBM Plex Sans" w:hAnsi="IBM Plex Sans" w:cs="IBM Plex Sans"/>
        <w:color w:val="000000" w:themeColor="text1"/>
        <w:sz w:val="18"/>
        <w:szCs w:val="18"/>
        <w:lang w:val="en-US"/>
      </w:rPr>
      <w:t xml:space="preserve">Higher-Ed Students by </w:t>
    </w:r>
    <w:r w:rsidRPr="14CCA489">
      <w:rPr>
        <w:rFonts w:ascii="IBM Plex Sans" w:eastAsia="IBM Plex Sans" w:hAnsi="IBM Plex Sans" w:cs="IBM Plex Sans"/>
        <w:b/>
        <w:bCs/>
        <w:color w:val="000000" w:themeColor="text1"/>
        <w:sz w:val="18"/>
        <w:szCs w:val="18"/>
        <w:lang w:val="en-US"/>
      </w:rPr>
      <w:t xml:space="preserve">PATHS, York University </w:t>
    </w:r>
    <w:r w:rsidRPr="14CCA489">
      <w:rPr>
        <w:rFonts w:ascii="IBM Plex Sans" w:eastAsia="IBM Plex Sans" w:hAnsi="IBM Plex Sans" w:cs="IBM Plex Sans"/>
        <w:color w:val="000000" w:themeColor="text1"/>
        <w:sz w:val="18"/>
        <w:szCs w:val="18"/>
        <w:lang w:val="en-US"/>
      </w:rPr>
      <w:t xml:space="preserve">is licensed under a </w:t>
    </w:r>
    <w:hyperlink r:id="rId2">
      <w:r w:rsidRPr="14CCA489">
        <w:rPr>
          <w:rStyle w:val="Hyperlink"/>
          <w:rFonts w:ascii="IBM Plex Sans" w:eastAsia="IBM Plex Sans" w:hAnsi="IBM Plex Sans" w:cs="IBM Plex Sans"/>
          <w:sz w:val="18"/>
          <w:szCs w:val="18"/>
          <w:lang w:val="en-US"/>
        </w:rPr>
        <w:t>Creative Commons Attribution-NonCommercial-ShareAlike 4.0 International License</w:t>
      </w:r>
    </w:hyperlink>
    <w:r w:rsidRPr="14CCA489">
      <w:rPr>
        <w:rFonts w:ascii="IBM Plex Sans" w:eastAsia="IBM Plex Sans" w:hAnsi="IBM Plex Sans" w:cs="IBM Plex Sans"/>
        <w:color w:val="000000" w:themeColor="text1"/>
        <w:sz w:val="18"/>
        <w:szCs w:val="18"/>
        <w:lang w:val="en-US"/>
      </w:rPr>
      <w:t xml:space="preserve">. If you reuse this work, please attribute </w:t>
    </w:r>
    <w:r w:rsidRPr="14CCA489">
      <w:rPr>
        <w:rFonts w:ascii="IBM Plex Sans" w:eastAsia="IBM Plex Sans" w:hAnsi="IBM Plex Sans" w:cs="IBM Plex Sans"/>
        <w:b/>
        <w:bCs/>
        <w:color w:val="000000" w:themeColor="text1"/>
        <w:sz w:val="18"/>
        <w:szCs w:val="18"/>
        <w:lang w:val="en-US"/>
      </w:rPr>
      <w:t>PATHS, York University</w:t>
    </w:r>
    <w:r w:rsidRPr="14CCA489">
      <w:rPr>
        <w:rFonts w:ascii="IBM Plex Sans" w:eastAsia="IBM Plex Sans" w:hAnsi="IBM Plex Sans" w:cs="IBM Plex Sans"/>
        <w:color w:val="000000" w:themeColor="text1"/>
        <w:sz w:val="18"/>
        <w:szCs w:val="18"/>
        <w:lang w:val="en-US"/>
      </w:rPr>
      <w:t xml:space="preserve"> and include a link to </w:t>
    </w:r>
    <w:hyperlink r:id="rId3">
      <w:r w:rsidRPr="14CCA489">
        <w:rPr>
          <w:rStyle w:val="Hyperlink"/>
          <w:rFonts w:ascii="IBM Plex Sans" w:eastAsia="IBM Plex Sans" w:hAnsi="IBM Plex Sans" w:cs="IBM Plex Sans"/>
          <w:sz w:val="18"/>
          <w:szCs w:val="18"/>
          <w:lang w:val="en-US"/>
        </w:rPr>
        <w:t>https://www.yorku.ca/health/project/pat/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E8D5" w14:textId="77777777" w:rsidR="001C7E34" w:rsidRDefault="001C7E34">
      <w:r>
        <w:separator/>
      </w:r>
    </w:p>
  </w:footnote>
  <w:footnote w:type="continuationSeparator" w:id="0">
    <w:p w14:paraId="1FBBBA41" w14:textId="77777777" w:rsidR="001C7E34" w:rsidRDefault="001C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19DC" w14:textId="04C61530" w:rsidR="005A6063" w:rsidRDefault="005A6063" w:rsidP="005A6063">
    <w:pPr>
      <w:pStyle w:val="Header"/>
      <w:jc w:val="right"/>
    </w:pPr>
    <w:r>
      <w:rPr>
        <w:noProof/>
      </w:rPr>
      <w:drawing>
        <wp:inline distT="0" distB="0" distL="0" distR="0" wp14:anchorId="3E278131" wp14:editId="0C941BD5">
          <wp:extent cx="1452269" cy="571500"/>
          <wp:effectExtent l="0" t="0" r="0" b="0"/>
          <wp:docPr id="525274518" name="Picture 5252745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74518" name="Picture 52527451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0971" b="29677"/>
                  <a:stretch/>
                </pic:blipFill>
                <pic:spPr bwMode="auto">
                  <a:xfrm>
                    <a:off x="0" y="0"/>
                    <a:ext cx="1453896" cy="57214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6F57" w14:textId="64CC18BC" w:rsidR="007D1A4C" w:rsidRDefault="00377980" w:rsidP="00D12607">
    <w:pPr>
      <w:pStyle w:val="Header"/>
      <w:jc w:val="right"/>
    </w:pPr>
    <w:r>
      <w:rPr>
        <w:noProof/>
      </w:rPr>
      <w:drawing>
        <wp:inline distT="0" distB="0" distL="0" distR="0" wp14:anchorId="04DDDBE3" wp14:editId="4DB42DC7">
          <wp:extent cx="1452267" cy="590550"/>
          <wp:effectExtent l="0" t="0" r="0" b="0"/>
          <wp:docPr id="1447403238" name="Picture 14474032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03238" name="Picture 144740323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0971" b="28365"/>
                  <a:stretch/>
                </pic:blipFill>
                <pic:spPr bwMode="auto">
                  <a:xfrm>
                    <a:off x="0" y="0"/>
                    <a:ext cx="1453896" cy="59121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CB7"/>
    <w:multiLevelType w:val="hybridMultilevel"/>
    <w:tmpl w:val="16DC583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CF426C"/>
    <w:multiLevelType w:val="hybridMultilevel"/>
    <w:tmpl w:val="F116A2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860E3B"/>
    <w:multiLevelType w:val="hybridMultilevel"/>
    <w:tmpl w:val="5342969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7831765"/>
    <w:multiLevelType w:val="hybridMultilevel"/>
    <w:tmpl w:val="8A30F8B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685F9B"/>
    <w:multiLevelType w:val="hybridMultilevel"/>
    <w:tmpl w:val="F0209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99098B"/>
    <w:multiLevelType w:val="hybridMultilevel"/>
    <w:tmpl w:val="8A8E0A9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2746B80"/>
    <w:multiLevelType w:val="hybridMultilevel"/>
    <w:tmpl w:val="947A7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61595664">
    <w:abstractNumId w:val="4"/>
  </w:num>
  <w:num w:numId="2" w16cid:durableId="1364598207">
    <w:abstractNumId w:val="6"/>
  </w:num>
  <w:num w:numId="3" w16cid:durableId="2010667254">
    <w:abstractNumId w:val="1"/>
  </w:num>
  <w:num w:numId="4" w16cid:durableId="806168646">
    <w:abstractNumId w:val="5"/>
  </w:num>
  <w:num w:numId="5" w16cid:durableId="1963919307">
    <w:abstractNumId w:val="3"/>
  </w:num>
  <w:num w:numId="6" w16cid:durableId="1343626912">
    <w:abstractNumId w:val="2"/>
  </w:num>
  <w:num w:numId="7" w16cid:durableId="49322614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7E"/>
    <w:rsid w:val="000170AB"/>
    <w:rsid w:val="00073F25"/>
    <w:rsid w:val="001053CF"/>
    <w:rsid w:val="001207DA"/>
    <w:rsid w:val="00144A26"/>
    <w:rsid w:val="0015D64B"/>
    <w:rsid w:val="0017453E"/>
    <w:rsid w:val="00174D01"/>
    <w:rsid w:val="001A344C"/>
    <w:rsid w:val="001C7E34"/>
    <w:rsid w:val="00250CAF"/>
    <w:rsid w:val="0028631C"/>
    <w:rsid w:val="002D07D9"/>
    <w:rsid w:val="002F17AD"/>
    <w:rsid w:val="00314D6A"/>
    <w:rsid w:val="0034618D"/>
    <w:rsid w:val="00377980"/>
    <w:rsid w:val="00394DEC"/>
    <w:rsid w:val="003D5B27"/>
    <w:rsid w:val="003F4CC0"/>
    <w:rsid w:val="004018C3"/>
    <w:rsid w:val="004B4949"/>
    <w:rsid w:val="004D4A9B"/>
    <w:rsid w:val="00532BC7"/>
    <w:rsid w:val="00577C5D"/>
    <w:rsid w:val="0059C04C"/>
    <w:rsid w:val="005A6063"/>
    <w:rsid w:val="005E5E91"/>
    <w:rsid w:val="005F0146"/>
    <w:rsid w:val="00692AFB"/>
    <w:rsid w:val="006A017B"/>
    <w:rsid w:val="006B4046"/>
    <w:rsid w:val="006E57E2"/>
    <w:rsid w:val="006E76A6"/>
    <w:rsid w:val="006F1557"/>
    <w:rsid w:val="006F6CB1"/>
    <w:rsid w:val="00707B7B"/>
    <w:rsid w:val="007252B8"/>
    <w:rsid w:val="007334B3"/>
    <w:rsid w:val="00771BAD"/>
    <w:rsid w:val="007869ED"/>
    <w:rsid w:val="00792718"/>
    <w:rsid w:val="007BC934"/>
    <w:rsid w:val="007D1A4C"/>
    <w:rsid w:val="007D41E0"/>
    <w:rsid w:val="007F9176"/>
    <w:rsid w:val="00805A02"/>
    <w:rsid w:val="00832C0D"/>
    <w:rsid w:val="008343C8"/>
    <w:rsid w:val="00875AA4"/>
    <w:rsid w:val="00896E2F"/>
    <w:rsid w:val="0094407E"/>
    <w:rsid w:val="00956A6E"/>
    <w:rsid w:val="00960715"/>
    <w:rsid w:val="009646B9"/>
    <w:rsid w:val="0097495B"/>
    <w:rsid w:val="009806C5"/>
    <w:rsid w:val="00995455"/>
    <w:rsid w:val="009B6211"/>
    <w:rsid w:val="009BB4BE"/>
    <w:rsid w:val="00A6348F"/>
    <w:rsid w:val="00A65D5D"/>
    <w:rsid w:val="00A77312"/>
    <w:rsid w:val="00A9F0C4"/>
    <w:rsid w:val="00AA00AA"/>
    <w:rsid w:val="00B57EF1"/>
    <w:rsid w:val="00BA34E3"/>
    <w:rsid w:val="00BC3DC4"/>
    <w:rsid w:val="00BC4F3A"/>
    <w:rsid w:val="00C01A31"/>
    <w:rsid w:val="00C044BF"/>
    <w:rsid w:val="00C23495"/>
    <w:rsid w:val="00C26101"/>
    <w:rsid w:val="00CB70A0"/>
    <w:rsid w:val="00D0328E"/>
    <w:rsid w:val="00D12607"/>
    <w:rsid w:val="00D159F3"/>
    <w:rsid w:val="00D42305"/>
    <w:rsid w:val="00D63433"/>
    <w:rsid w:val="00D71304"/>
    <w:rsid w:val="00D86ED1"/>
    <w:rsid w:val="00DA072C"/>
    <w:rsid w:val="00DA24B5"/>
    <w:rsid w:val="00DC2C9E"/>
    <w:rsid w:val="00DDDD67"/>
    <w:rsid w:val="00DE22EA"/>
    <w:rsid w:val="00E02DE7"/>
    <w:rsid w:val="00E34B93"/>
    <w:rsid w:val="00E4745B"/>
    <w:rsid w:val="00E53499"/>
    <w:rsid w:val="00E72D08"/>
    <w:rsid w:val="00E769A2"/>
    <w:rsid w:val="00EB69D1"/>
    <w:rsid w:val="00EC326F"/>
    <w:rsid w:val="00F192ED"/>
    <w:rsid w:val="00F34330"/>
    <w:rsid w:val="00F6078A"/>
    <w:rsid w:val="00FB0613"/>
    <w:rsid w:val="00FD4EA4"/>
    <w:rsid w:val="00FE4C95"/>
    <w:rsid w:val="00FE6CE5"/>
    <w:rsid w:val="0142B4F6"/>
    <w:rsid w:val="014BF062"/>
    <w:rsid w:val="01638606"/>
    <w:rsid w:val="017CB804"/>
    <w:rsid w:val="017E780D"/>
    <w:rsid w:val="01873095"/>
    <w:rsid w:val="01C86178"/>
    <w:rsid w:val="01FCAA01"/>
    <w:rsid w:val="02210EEB"/>
    <w:rsid w:val="0253450A"/>
    <w:rsid w:val="028DF16D"/>
    <w:rsid w:val="02915C3B"/>
    <w:rsid w:val="02AEFFA7"/>
    <w:rsid w:val="02B7C632"/>
    <w:rsid w:val="03079C34"/>
    <w:rsid w:val="032A86F8"/>
    <w:rsid w:val="03306C3B"/>
    <w:rsid w:val="0350B959"/>
    <w:rsid w:val="037125EF"/>
    <w:rsid w:val="03723BBE"/>
    <w:rsid w:val="0374D9CD"/>
    <w:rsid w:val="039ECB38"/>
    <w:rsid w:val="03B963F2"/>
    <w:rsid w:val="041EE59C"/>
    <w:rsid w:val="042F0217"/>
    <w:rsid w:val="044FF919"/>
    <w:rsid w:val="0467DADF"/>
    <w:rsid w:val="04AB2BC3"/>
    <w:rsid w:val="04C77366"/>
    <w:rsid w:val="0516F513"/>
    <w:rsid w:val="055D0D8D"/>
    <w:rsid w:val="05A51E94"/>
    <w:rsid w:val="05C652E8"/>
    <w:rsid w:val="05FD09A1"/>
    <w:rsid w:val="0607279F"/>
    <w:rsid w:val="0617C81F"/>
    <w:rsid w:val="0643BE60"/>
    <w:rsid w:val="066E62E6"/>
    <w:rsid w:val="0687D47C"/>
    <w:rsid w:val="068F1D9E"/>
    <w:rsid w:val="06989A66"/>
    <w:rsid w:val="06CAE68B"/>
    <w:rsid w:val="0731E670"/>
    <w:rsid w:val="074E64AB"/>
    <w:rsid w:val="07903802"/>
    <w:rsid w:val="0794B1C8"/>
    <w:rsid w:val="079CEB63"/>
    <w:rsid w:val="07B72DF9"/>
    <w:rsid w:val="07CC0AB6"/>
    <w:rsid w:val="07D37EA5"/>
    <w:rsid w:val="07EEFC31"/>
    <w:rsid w:val="08042B03"/>
    <w:rsid w:val="083CB3A3"/>
    <w:rsid w:val="084ABCB4"/>
    <w:rsid w:val="08518355"/>
    <w:rsid w:val="086C6E00"/>
    <w:rsid w:val="086CEC39"/>
    <w:rsid w:val="08702522"/>
    <w:rsid w:val="0872B0F5"/>
    <w:rsid w:val="087ECC60"/>
    <w:rsid w:val="08E85409"/>
    <w:rsid w:val="08F267D5"/>
    <w:rsid w:val="08FCEE51"/>
    <w:rsid w:val="09308229"/>
    <w:rsid w:val="09662FA8"/>
    <w:rsid w:val="0976BCC9"/>
    <w:rsid w:val="099C5D77"/>
    <w:rsid w:val="09C9E4BD"/>
    <w:rsid w:val="09DBEE07"/>
    <w:rsid w:val="0A253647"/>
    <w:rsid w:val="0A3457C1"/>
    <w:rsid w:val="0A55817F"/>
    <w:rsid w:val="0A70A23F"/>
    <w:rsid w:val="0A7D27D5"/>
    <w:rsid w:val="0AA970F5"/>
    <w:rsid w:val="0ABD7F30"/>
    <w:rsid w:val="0ACE7143"/>
    <w:rsid w:val="0AD335C3"/>
    <w:rsid w:val="0AE1B75B"/>
    <w:rsid w:val="0B3D24CE"/>
    <w:rsid w:val="0BD02822"/>
    <w:rsid w:val="0BD159F1"/>
    <w:rsid w:val="0BE41EC2"/>
    <w:rsid w:val="0C0E25A2"/>
    <w:rsid w:val="0C377083"/>
    <w:rsid w:val="0C3E02AE"/>
    <w:rsid w:val="0C7104BE"/>
    <w:rsid w:val="0C75A8BB"/>
    <w:rsid w:val="0C9C1797"/>
    <w:rsid w:val="0CA62DC1"/>
    <w:rsid w:val="0D0A5B7A"/>
    <w:rsid w:val="0D766DC6"/>
    <w:rsid w:val="0DB28DA1"/>
    <w:rsid w:val="0DE9E8E7"/>
    <w:rsid w:val="0E2084C8"/>
    <w:rsid w:val="0E54C454"/>
    <w:rsid w:val="0E5B2854"/>
    <w:rsid w:val="0E6467C7"/>
    <w:rsid w:val="0EB3FF96"/>
    <w:rsid w:val="0ED8AEC5"/>
    <w:rsid w:val="0EFD8896"/>
    <w:rsid w:val="0F166EF2"/>
    <w:rsid w:val="0F30546D"/>
    <w:rsid w:val="0F342159"/>
    <w:rsid w:val="0F3540DF"/>
    <w:rsid w:val="0F404E33"/>
    <w:rsid w:val="0F821FB1"/>
    <w:rsid w:val="0F83BBC9"/>
    <w:rsid w:val="0FC5B5EF"/>
    <w:rsid w:val="0FD16125"/>
    <w:rsid w:val="0FE8E825"/>
    <w:rsid w:val="0FF2E375"/>
    <w:rsid w:val="1007FA55"/>
    <w:rsid w:val="101266B8"/>
    <w:rsid w:val="101C6048"/>
    <w:rsid w:val="10328F97"/>
    <w:rsid w:val="1032B048"/>
    <w:rsid w:val="1039B904"/>
    <w:rsid w:val="104427FA"/>
    <w:rsid w:val="104AD0AF"/>
    <w:rsid w:val="106CC348"/>
    <w:rsid w:val="1082A5B5"/>
    <w:rsid w:val="10BF395C"/>
    <w:rsid w:val="10C4A469"/>
    <w:rsid w:val="10CA7E1D"/>
    <w:rsid w:val="10E12A37"/>
    <w:rsid w:val="10E4D8BC"/>
    <w:rsid w:val="112AD49C"/>
    <w:rsid w:val="1145E911"/>
    <w:rsid w:val="114F6C7A"/>
    <w:rsid w:val="115A1E80"/>
    <w:rsid w:val="11DF0283"/>
    <w:rsid w:val="11F19B25"/>
    <w:rsid w:val="1227697B"/>
    <w:rsid w:val="126976A5"/>
    <w:rsid w:val="126BC21B"/>
    <w:rsid w:val="1278E50C"/>
    <w:rsid w:val="12C22E36"/>
    <w:rsid w:val="12D7646F"/>
    <w:rsid w:val="12D9F9CB"/>
    <w:rsid w:val="12E5CF2C"/>
    <w:rsid w:val="12E8E5E5"/>
    <w:rsid w:val="12EFB9F3"/>
    <w:rsid w:val="1346297D"/>
    <w:rsid w:val="13514A32"/>
    <w:rsid w:val="1353554B"/>
    <w:rsid w:val="13A3F547"/>
    <w:rsid w:val="13A6BFFA"/>
    <w:rsid w:val="13E763C3"/>
    <w:rsid w:val="13EA19CB"/>
    <w:rsid w:val="140A48E5"/>
    <w:rsid w:val="1413BF56"/>
    <w:rsid w:val="1420BAD9"/>
    <w:rsid w:val="144933A4"/>
    <w:rsid w:val="1461364C"/>
    <w:rsid w:val="1499D4B6"/>
    <w:rsid w:val="14CCA489"/>
    <w:rsid w:val="14F2A245"/>
    <w:rsid w:val="14FD282E"/>
    <w:rsid w:val="1516A711"/>
    <w:rsid w:val="15186B80"/>
    <w:rsid w:val="15384810"/>
    <w:rsid w:val="15583DC3"/>
    <w:rsid w:val="156F5F15"/>
    <w:rsid w:val="157D8563"/>
    <w:rsid w:val="159E436E"/>
    <w:rsid w:val="15A362DD"/>
    <w:rsid w:val="15AF8FB7"/>
    <w:rsid w:val="15DB42C0"/>
    <w:rsid w:val="15F486E4"/>
    <w:rsid w:val="1629D151"/>
    <w:rsid w:val="166411B5"/>
    <w:rsid w:val="169031EE"/>
    <w:rsid w:val="16AE3130"/>
    <w:rsid w:val="16B35651"/>
    <w:rsid w:val="16BE7978"/>
    <w:rsid w:val="16E79F27"/>
    <w:rsid w:val="16FCE907"/>
    <w:rsid w:val="173BD88D"/>
    <w:rsid w:val="1757A1F8"/>
    <w:rsid w:val="176CF5B0"/>
    <w:rsid w:val="1794FBB4"/>
    <w:rsid w:val="17AB6CFA"/>
    <w:rsid w:val="17EE9D91"/>
    <w:rsid w:val="182594B2"/>
    <w:rsid w:val="1855511F"/>
    <w:rsid w:val="185D7D54"/>
    <w:rsid w:val="187D82A2"/>
    <w:rsid w:val="18A22208"/>
    <w:rsid w:val="18CA5A0F"/>
    <w:rsid w:val="18D03171"/>
    <w:rsid w:val="18D5F5A2"/>
    <w:rsid w:val="18DB039F"/>
    <w:rsid w:val="190F3973"/>
    <w:rsid w:val="191257AB"/>
    <w:rsid w:val="192C4853"/>
    <w:rsid w:val="19367BAF"/>
    <w:rsid w:val="1986E9B2"/>
    <w:rsid w:val="198AF44D"/>
    <w:rsid w:val="19B411CA"/>
    <w:rsid w:val="19C1CB0F"/>
    <w:rsid w:val="19EDE134"/>
    <w:rsid w:val="19FBF7FA"/>
    <w:rsid w:val="1A042470"/>
    <w:rsid w:val="1A050B8D"/>
    <w:rsid w:val="1A1B26EF"/>
    <w:rsid w:val="1A1BEC70"/>
    <w:rsid w:val="1A1E2D75"/>
    <w:rsid w:val="1A6F5B46"/>
    <w:rsid w:val="1A9D09A9"/>
    <w:rsid w:val="1AC3C973"/>
    <w:rsid w:val="1ACB85A1"/>
    <w:rsid w:val="1AD04F6B"/>
    <w:rsid w:val="1B311744"/>
    <w:rsid w:val="1B6A96F3"/>
    <w:rsid w:val="1BA93F4C"/>
    <w:rsid w:val="1BC34A3D"/>
    <w:rsid w:val="1C0A2DF3"/>
    <w:rsid w:val="1C26BEC1"/>
    <w:rsid w:val="1C5773C3"/>
    <w:rsid w:val="1C8FDCEA"/>
    <w:rsid w:val="1C97434E"/>
    <w:rsid w:val="1CA1008A"/>
    <w:rsid w:val="1CCCF96C"/>
    <w:rsid w:val="1CEBA9C6"/>
    <w:rsid w:val="1CF0540A"/>
    <w:rsid w:val="1CF1CEBD"/>
    <w:rsid w:val="1D16E904"/>
    <w:rsid w:val="1D533F46"/>
    <w:rsid w:val="1D77633E"/>
    <w:rsid w:val="1D98E00C"/>
    <w:rsid w:val="1DAFE52A"/>
    <w:rsid w:val="1DB751DB"/>
    <w:rsid w:val="1DBAA19C"/>
    <w:rsid w:val="1DC9384E"/>
    <w:rsid w:val="1DFB7D22"/>
    <w:rsid w:val="1E2AE66F"/>
    <w:rsid w:val="1E3CD0EB"/>
    <w:rsid w:val="1E66F7C7"/>
    <w:rsid w:val="1E953C32"/>
    <w:rsid w:val="1EB8AE01"/>
    <w:rsid w:val="1EBA1440"/>
    <w:rsid w:val="1EBD208D"/>
    <w:rsid w:val="1EC3AF29"/>
    <w:rsid w:val="1EDD077D"/>
    <w:rsid w:val="1EECCBDF"/>
    <w:rsid w:val="1F2A5F2B"/>
    <w:rsid w:val="1F2B4D4C"/>
    <w:rsid w:val="1F3113E5"/>
    <w:rsid w:val="1F555FB3"/>
    <w:rsid w:val="1F56E6BA"/>
    <w:rsid w:val="1FFA3DEC"/>
    <w:rsid w:val="201849C4"/>
    <w:rsid w:val="2031412E"/>
    <w:rsid w:val="204E42BB"/>
    <w:rsid w:val="205CDC20"/>
    <w:rsid w:val="207F6DEB"/>
    <w:rsid w:val="209AD710"/>
    <w:rsid w:val="20B786F1"/>
    <w:rsid w:val="20DD9F16"/>
    <w:rsid w:val="20E44B97"/>
    <w:rsid w:val="20EF0E77"/>
    <w:rsid w:val="20F2425E"/>
    <w:rsid w:val="215690C2"/>
    <w:rsid w:val="217471AD"/>
    <w:rsid w:val="21ADCC8C"/>
    <w:rsid w:val="21B5A9A9"/>
    <w:rsid w:val="21D2DA73"/>
    <w:rsid w:val="220BA7CC"/>
    <w:rsid w:val="222312A8"/>
    <w:rsid w:val="22284844"/>
    <w:rsid w:val="223B1B74"/>
    <w:rsid w:val="22458B16"/>
    <w:rsid w:val="2246B9A7"/>
    <w:rsid w:val="22610C6A"/>
    <w:rsid w:val="2267BDA8"/>
    <w:rsid w:val="22796F77"/>
    <w:rsid w:val="227DD1C2"/>
    <w:rsid w:val="227E37B5"/>
    <w:rsid w:val="22AD7B68"/>
    <w:rsid w:val="22B0D481"/>
    <w:rsid w:val="22BB39D8"/>
    <w:rsid w:val="230A519B"/>
    <w:rsid w:val="23127B70"/>
    <w:rsid w:val="231C3CEC"/>
    <w:rsid w:val="2322AA9C"/>
    <w:rsid w:val="23301E5E"/>
    <w:rsid w:val="234CBF0C"/>
    <w:rsid w:val="2357982E"/>
    <w:rsid w:val="235E8151"/>
    <w:rsid w:val="23945866"/>
    <w:rsid w:val="239A89B8"/>
    <w:rsid w:val="23A8AD86"/>
    <w:rsid w:val="23B9D5AA"/>
    <w:rsid w:val="23D5A89F"/>
    <w:rsid w:val="23DB9FF7"/>
    <w:rsid w:val="23E7B38E"/>
    <w:rsid w:val="23FC177B"/>
    <w:rsid w:val="23FD152F"/>
    <w:rsid w:val="240CB8D2"/>
    <w:rsid w:val="24153FD8"/>
    <w:rsid w:val="24204E22"/>
    <w:rsid w:val="2429B153"/>
    <w:rsid w:val="243C0B43"/>
    <w:rsid w:val="249857DD"/>
    <w:rsid w:val="249A27F3"/>
    <w:rsid w:val="24BEE7B2"/>
    <w:rsid w:val="25117939"/>
    <w:rsid w:val="2522B995"/>
    <w:rsid w:val="252A53A1"/>
    <w:rsid w:val="255203C9"/>
    <w:rsid w:val="2554FFC5"/>
    <w:rsid w:val="2574B2AD"/>
    <w:rsid w:val="258CA72C"/>
    <w:rsid w:val="259876EF"/>
    <w:rsid w:val="25A18E35"/>
    <w:rsid w:val="25B22F8C"/>
    <w:rsid w:val="25C475DC"/>
    <w:rsid w:val="26232FC2"/>
    <w:rsid w:val="262EBA73"/>
    <w:rsid w:val="2641F25D"/>
    <w:rsid w:val="2660D7A5"/>
    <w:rsid w:val="268E5D93"/>
    <w:rsid w:val="2694586B"/>
    <w:rsid w:val="26F45D1F"/>
    <w:rsid w:val="26FFC391"/>
    <w:rsid w:val="271B6EEA"/>
    <w:rsid w:val="274AFC6D"/>
    <w:rsid w:val="2755A4DB"/>
    <w:rsid w:val="27966CF6"/>
    <w:rsid w:val="27C34997"/>
    <w:rsid w:val="27EDC343"/>
    <w:rsid w:val="27F8A69F"/>
    <w:rsid w:val="2825EEE2"/>
    <w:rsid w:val="282B223F"/>
    <w:rsid w:val="286619C5"/>
    <w:rsid w:val="288F29E7"/>
    <w:rsid w:val="28A4D67E"/>
    <w:rsid w:val="28D74D2B"/>
    <w:rsid w:val="28D92EF7"/>
    <w:rsid w:val="291A9258"/>
    <w:rsid w:val="291C1855"/>
    <w:rsid w:val="291CDFB9"/>
    <w:rsid w:val="2935602B"/>
    <w:rsid w:val="2944EFD2"/>
    <w:rsid w:val="29495FEE"/>
    <w:rsid w:val="2953FE3F"/>
    <w:rsid w:val="298977C8"/>
    <w:rsid w:val="29DD71A2"/>
    <w:rsid w:val="29DF6CAA"/>
    <w:rsid w:val="29EF4E85"/>
    <w:rsid w:val="29F755DA"/>
    <w:rsid w:val="29FAEECA"/>
    <w:rsid w:val="2A1BD3A0"/>
    <w:rsid w:val="2A355A78"/>
    <w:rsid w:val="2A479D8F"/>
    <w:rsid w:val="2A81D380"/>
    <w:rsid w:val="2A849897"/>
    <w:rsid w:val="2A8A02DA"/>
    <w:rsid w:val="2A9A80D7"/>
    <w:rsid w:val="2AB1B12E"/>
    <w:rsid w:val="2AFA534B"/>
    <w:rsid w:val="2B157390"/>
    <w:rsid w:val="2B96BA18"/>
    <w:rsid w:val="2BA40806"/>
    <w:rsid w:val="2C06197E"/>
    <w:rsid w:val="2C235C8F"/>
    <w:rsid w:val="2C5F1EAE"/>
    <w:rsid w:val="2C67F0BA"/>
    <w:rsid w:val="2C93977A"/>
    <w:rsid w:val="2C95F644"/>
    <w:rsid w:val="2CBF3779"/>
    <w:rsid w:val="2CC21015"/>
    <w:rsid w:val="2CCE9531"/>
    <w:rsid w:val="2CDA78F5"/>
    <w:rsid w:val="2D18F79E"/>
    <w:rsid w:val="2D593B69"/>
    <w:rsid w:val="2DAE0225"/>
    <w:rsid w:val="2DAF6EF8"/>
    <w:rsid w:val="2DB58733"/>
    <w:rsid w:val="2DEA0845"/>
    <w:rsid w:val="2DFA4BA5"/>
    <w:rsid w:val="2DFC2274"/>
    <w:rsid w:val="2DFE78B9"/>
    <w:rsid w:val="2E27F1E6"/>
    <w:rsid w:val="2E2F3D8B"/>
    <w:rsid w:val="2E323447"/>
    <w:rsid w:val="2E38D7D1"/>
    <w:rsid w:val="2E446B7A"/>
    <w:rsid w:val="2E5ADA82"/>
    <w:rsid w:val="2E6BF48E"/>
    <w:rsid w:val="2E7F4D2A"/>
    <w:rsid w:val="2E8BA362"/>
    <w:rsid w:val="2E8DA0D1"/>
    <w:rsid w:val="2E99DC7C"/>
    <w:rsid w:val="2E9DFE6F"/>
    <w:rsid w:val="2ED34677"/>
    <w:rsid w:val="2EFD17C3"/>
    <w:rsid w:val="2F2F481E"/>
    <w:rsid w:val="2F685673"/>
    <w:rsid w:val="2F8E8C76"/>
    <w:rsid w:val="2FC6AD9D"/>
    <w:rsid w:val="2FD9D0DE"/>
    <w:rsid w:val="2FEFC50F"/>
    <w:rsid w:val="300DD20D"/>
    <w:rsid w:val="304EDE33"/>
    <w:rsid w:val="3051E06A"/>
    <w:rsid w:val="306921C9"/>
    <w:rsid w:val="307270DC"/>
    <w:rsid w:val="30792160"/>
    <w:rsid w:val="307EC83E"/>
    <w:rsid w:val="307F3688"/>
    <w:rsid w:val="30BA2994"/>
    <w:rsid w:val="30C57011"/>
    <w:rsid w:val="30E440DC"/>
    <w:rsid w:val="30E869E4"/>
    <w:rsid w:val="30E8B301"/>
    <w:rsid w:val="3100D99C"/>
    <w:rsid w:val="310426D4"/>
    <w:rsid w:val="310F58AF"/>
    <w:rsid w:val="312FA4D4"/>
    <w:rsid w:val="313798DF"/>
    <w:rsid w:val="314710EA"/>
    <w:rsid w:val="315CE735"/>
    <w:rsid w:val="31B7D207"/>
    <w:rsid w:val="31B837EA"/>
    <w:rsid w:val="31C574C9"/>
    <w:rsid w:val="31D4886E"/>
    <w:rsid w:val="31DE32CA"/>
    <w:rsid w:val="3202AEB9"/>
    <w:rsid w:val="3239C480"/>
    <w:rsid w:val="325CF25C"/>
    <w:rsid w:val="3268399A"/>
    <w:rsid w:val="3274CE9A"/>
    <w:rsid w:val="3280113D"/>
    <w:rsid w:val="329FF735"/>
    <w:rsid w:val="32A16ADB"/>
    <w:rsid w:val="331A541D"/>
    <w:rsid w:val="33262C64"/>
    <w:rsid w:val="3336392B"/>
    <w:rsid w:val="33460684"/>
    <w:rsid w:val="3352BE4D"/>
    <w:rsid w:val="3353B30C"/>
    <w:rsid w:val="3354084B"/>
    <w:rsid w:val="33591154"/>
    <w:rsid w:val="339FC6C9"/>
    <w:rsid w:val="33A8D87A"/>
    <w:rsid w:val="33B66E1A"/>
    <w:rsid w:val="33F273CB"/>
    <w:rsid w:val="3402D9B2"/>
    <w:rsid w:val="341CEBEC"/>
    <w:rsid w:val="34401747"/>
    <w:rsid w:val="344880F4"/>
    <w:rsid w:val="345476D6"/>
    <w:rsid w:val="346D7366"/>
    <w:rsid w:val="348C4C71"/>
    <w:rsid w:val="349A9015"/>
    <w:rsid w:val="34A4BD31"/>
    <w:rsid w:val="34C638DE"/>
    <w:rsid w:val="34FEBB0F"/>
    <w:rsid w:val="351CF86C"/>
    <w:rsid w:val="352E906C"/>
    <w:rsid w:val="3559AEC0"/>
    <w:rsid w:val="355E0B44"/>
    <w:rsid w:val="35774FEB"/>
    <w:rsid w:val="35786D7C"/>
    <w:rsid w:val="35A12084"/>
    <w:rsid w:val="35B5F92C"/>
    <w:rsid w:val="35B7B1FF"/>
    <w:rsid w:val="35D87F0A"/>
    <w:rsid w:val="36037347"/>
    <w:rsid w:val="360F6161"/>
    <w:rsid w:val="361CEC7C"/>
    <w:rsid w:val="3624569B"/>
    <w:rsid w:val="36477DDE"/>
    <w:rsid w:val="36489714"/>
    <w:rsid w:val="3650FC8B"/>
    <w:rsid w:val="36F176F8"/>
    <w:rsid w:val="3730A7DF"/>
    <w:rsid w:val="37720D55"/>
    <w:rsid w:val="377D6D67"/>
    <w:rsid w:val="378DDFB4"/>
    <w:rsid w:val="37ABFD2A"/>
    <w:rsid w:val="37F959CB"/>
    <w:rsid w:val="38418FEF"/>
    <w:rsid w:val="386B6A9F"/>
    <w:rsid w:val="387E931C"/>
    <w:rsid w:val="3888B62A"/>
    <w:rsid w:val="388BAAA6"/>
    <w:rsid w:val="38941129"/>
    <w:rsid w:val="3897369B"/>
    <w:rsid w:val="38D4DB2F"/>
    <w:rsid w:val="38DE65C7"/>
    <w:rsid w:val="38EF52C1"/>
    <w:rsid w:val="3974AD68"/>
    <w:rsid w:val="39A7AC95"/>
    <w:rsid w:val="39B8F105"/>
    <w:rsid w:val="39E835CB"/>
    <w:rsid w:val="39FAA0C0"/>
    <w:rsid w:val="3A2AFCCC"/>
    <w:rsid w:val="3A46A249"/>
    <w:rsid w:val="3A9D63FC"/>
    <w:rsid w:val="3A9E51EA"/>
    <w:rsid w:val="3ABC927E"/>
    <w:rsid w:val="3AE98C72"/>
    <w:rsid w:val="3B6720FD"/>
    <w:rsid w:val="3B737AB6"/>
    <w:rsid w:val="3B78A82D"/>
    <w:rsid w:val="3B81B163"/>
    <w:rsid w:val="3B8466D1"/>
    <w:rsid w:val="3B91D08A"/>
    <w:rsid w:val="3BD43275"/>
    <w:rsid w:val="3BE272AA"/>
    <w:rsid w:val="3C2D74DC"/>
    <w:rsid w:val="3C6FEEEE"/>
    <w:rsid w:val="3D14788E"/>
    <w:rsid w:val="3D1EBF64"/>
    <w:rsid w:val="3D2079F4"/>
    <w:rsid w:val="3D25B365"/>
    <w:rsid w:val="3D818B40"/>
    <w:rsid w:val="3DF19CEF"/>
    <w:rsid w:val="3DF4C206"/>
    <w:rsid w:val="3E250C2E"/>
    <w:rsid w:val="3E6C3F6A"/>
    <w:rsid w:val="3E76C5B5"/>
    <w:rsid w:val="3E78EBD2"/>
    <w:rsid w:val="3E8F9C68"/>
    <w:rsid w:val="3EA41F12"/>
    <w:rsid w:val="3EA4B64C"/>
    <w:rsid w:val="3EAD9961"/>
    <w:rsid w:val="3EC183C6"/>
    <w:rsid w:val="3EC9714C"/>
    <w:rsid w:val="3EE0A50E"/>
    <w:rsid w:val="3F0FF77F"/>
    <w:rsid w:val="3F59F17A"/>
    <w:rsid w:val="3FE0916B"/>
    <w:rsid w:val="3FF8D696"/>
    <w:rsid w:val="3FFF85FA"/>
    <w:rsid w:val="4008EFFB"/>
    <w:rsid w:val="4014487C"/>
    <w:rsid w:val="4051233B"/>
    <w:rsid w:val="405D5427"/>
    <w:rsid w:val="4072CA36"/>
    <w:rsid w:val="40767C84"/>
    <w:rsid w:val="4077F42C"/>
    <w:rsid w:val="408A8E55"/>
    <w:rsid w:val="4090DB29"/>
    <w:rsid w:val="40A1604D"/>
    <w:rsid w:val="413B346C"/>
    <w:rsid w:val="41644A1F"/>
    <w:rsid w:val="418F76CC"/>
    <w:rsid w:val="419972A0"/>
    <w:rsid w:val="41A4E5DA"/>
    <w:rsid w:val="41B08C94"/>
    <w:rsid w:val="41DAAC44"/>
    <w:rsid w:val="420A72D2"/>
    <w:rsid w:val="4228AA0E"/>
    <w:rsid w:val="42361F3C"/>
    <w:rsid w:val="423930F5"/>
    <w:rsid w:val="429B39CF"/>
    <w:rsid w:val="42B79C52"/>
    <w:rsid w:val="434E6B5E"/>
    <w:rsid w:val="4352D010"/>
    <w:rsid w:val="43D334B8"/>
    <w:rsid w:val="441CF62A"/>
    <w:rsid w:val="442458E0"/>
    <w:rsid w:val="4440A779"/>
    <w:rsid w:val="4441DE9A"/>
    <w:rsid w:val="446224E1"/>
    <w:rsid w:val="446C74F0"/>
    <w:rsid w:val="447C517B"/>
    <w:rsid w:val="44864B47"/>
    <w:rsid w:val="44929DA0"/>
    <w:rsid w:val="4495C405"/>
    <w:rsid w:val="44BD06B1"/>
    <w:rsid w:val="44C16B29"/>
    <w:rsid w:val="44D2F71D"/>
    <w:rsid w:val="45195DC7"/>
    <w:rsid w:val="4522B442"/>
    <w:rsid w:val="4538B2D0"/>
    <w:rsid w:val="45445B97"/>
    <w:rsid w:val="4586D5AC"/>
    <w:rsid w:val="45BCE8CF"/>
    <w:rsid w:val="45E911C1"/>
    <w:rsid w:val="460DDEA9"/>
    <w:rsid w:val="462E330D"/>
    <w:rsid w:val="462F0C37"/>
    <w:rsid w:val="46860C20"/>
    <w:rsid w:val="469F6C8B"/>
    <w:rsid w:val="46A00982"/>
    <w:rsid w:val="46D7FCE9"/>
    <w:rsid w:val="46F99548"/>
    <w:rsid w:val="47B6B93A"/>
    <w:rsid w:val="47B7B5AE"/>
    <w:rsid w:val="480B6CB1"/>
    <w:rsid w:val="4838A3BE"/>
    <w:rsid w:val="484933DF"/>
    <w:rsid w:val="489EC08B"/>
    <w:rsid w:val="48C679C5"/>
    <w:rsid w:val="48DD83F4"/>
    <w:rsid w:val="48F86B88"/>
    <w:rsid w:val="490E02D6"/>
    <w:rsid w:val="491C2B0E"/>
    <w:rsid w:val="4923D637"/>
    <w:rsid w:val="494A870A"/>
    <w:rsid w:val="4968F935"/>
    <w:rsid w:val="49735674"/>
    <w:rsid w:val="49899FC4"/>
    <w:rsid w:val="49BDAA18"/>
    <w:rsid w:val="49BDACE2"/>
    <w:rsid w:val="49C9F568"/>
    <w:rsid w:val="49D5DFAA"/>
    <w:rsid w:val="4A0B22CF"/>
    <w:rsid w:val="4A0C23F3"/>
    <w:rsid w:val="4A305080"/>
    <w:rsid w:val="4A361173"/>
    <w:rsid w:val="4A49F7A5"/>
    <w:rsid w:val="4A646482"/>
    <w:rsid w:val="4A6DEB4B"/>
    <w:rsid w:val="4A796054"/>
    <w:rsid w:val="4A817F3D"/>
    <w:rsid w:val="4A83A708"/>
    <w:rsid w:val="4A8F11B5"/>
    <w:rsid w:val="4AC61B16"/>
    <w:rsid w:val="4AD1D797"/>
    <w:rsid w:val="4AF14D86"/>
    <w:rsid w:val="4AF52AF6"/>
    <w:rsid w:val="4B0CB022"/>
    <w:rsid w:val="4B1C3B2B"/>
    <w:rsid w:val="4B7E8E33"/>
    <w:rsid w:val="4B81D428"/>
    <w:rsid w:val="4B883B70"/>
    <w:rsid w:val="4C292EB2"/>
    <w:rsid w:val="4C2C2A53"/>
    <w:rsid w:val="4C3A939C"/>
    <w:rsid w:val="4C567F1B"/>
    <w:rsid w:val="4C60774F"/>
    <w:rsid w:val="4C6C2914"/>
    <w:rsid w:val="4CB898C3"/>
    <w:rsid w:val="4CE6D4BA"/>
    <w:rsid w:val="4D154D60"/>
    <w:rsid w:val="4D3289DE"/>
    <w:rsid w:val="4D41F7EE"/>
    <w:rsid w:val="4D607628"/>
    <w:rsid w:val="4DF92F05"/>
    <w:rsid w:val="4E055134"/>
    <w:rsid w:val="4E1F6F8B"/>
    <w:rsid w:val="4E21343C"/>
    <w:rsid w:val="4E3B5872"/>
    <w:rsid w:val="4E4CD242"/>
    <w:rsid w:val="4E601B08"/>
    <w:rsid w:val="4EDFC1AE"/>
    <w:rsid w:val="4F12189A"/>
    <w:rsid w:val="4F4759E2"/>
    <w:rsid w:val="4F47A6C4"/>
    <w:rsid w:val="4F513BEF"/>
    <w:rsid w:val="4F7248E1"/>
    <w:rsid w:val="4F793233"/>
    <w:rsid w:val="4F7AF26F"/>
    <w:rsid w:val="4FB7F45D"/>
    <w:rsid w:val="4FCBB3BE"/>
    <w:rsid w:val="4FDB7465"/>
    <w:rsid w:val="501D974A"/>
    <w:rsid w:val="5023FA29"/>
    <w:rsid w:val="504D99D2"/>
    <w:rsid w:val="507D9411"/>
    <w:rsid w:val="508AE073"/>
    <w:rsid w:val="50D07453"/>
    <w:rsid w:val="50F1DF97"/>
    <w:rsid w:val="51050198"/>
    <w:rsid w:val="510A6F36"/>
    <w:rsid w:val="51181DB3"/>
    <w:rsid w:val="511FFE43"/>
    <w:rsid w:val="51240E58"/>
    <w:rsid w:val="513F9A37"/>
    <w:rsid w:val="514BF9B9"/>
    <w:rsid w:val="51664B01"/>
    <w:rsid w:val="51670203"/>
    <w:rsid w:val="518DCB16"/>
    <w:rsid w:val="51CC7772"/>
    <w:rsid w:val="5238E1B9"/>
    <w:rsid w:val="526566B5"/>
    <w:rsid w:val="52803CCA"/>
    <w:rsid w:val="52AB479E"/>
    <w:rsid w:val="52C12DC4"/>
    <w:rsid w:val="52C13944"/>
    <w:rsid w:val="52F1D06E"/>
    <w:rsid w:val="53030B45"/>
    <w:rsid w:val="53061B7D"/>
    <w:rsid w:val="53911511"/>
    <w:rsid w:val="539E4B3E"/>
    <w:rsid w:val="53A465B0"/>
    <w:rsid w:val="53A556F8"/>
    <w:rsid w:val="53ADCCC8"/>
    <w:rsid w:val="53E43B5F"/>
    <w:rsid w:val="53EFFA8B"/>
    <w:rsid w:val="53F38622"/>
    <w:rsid w:val="53F94BD2"/>
    <w:rsid w:val="544BD218"/>
    <w:rsid w:val="54551B80"/>
    <w:rsid w:val="54989812"/>
    <w:rsid w:val="54E1B4D8"/>
    <w:rsid w:val="55273454"/>
    <w:rsid w:val="55842649"/>
    <w:rsid w:val="558B1842"/>
    <w:rsid w:val="55AB7A6A"/>
    <w:rsid w:val="55DAFA1F"/>
    <w:rsid w:val="55DE5300"/>
    <w:rsid w:val="562AAE9F"/>
    <w:rsid w:val="564860A8"/>
    <w:rsid w:val="5667AAF5"/>
    <w:rsid w:val="567A1350"/>
    <w:rsid w:val="567F03B5"/>
    <w:rsid w:val="5695A55A"/>
    <w:rsid w:val="56A3B2F9"/>
    <w:rsid w:val="56BCDB56"/>
    <w:rsid w:val="56BF39C8"/>
    <w:rsid w:val="56C24516"/>
    <w:rsid w:val="56FA3650"/>
    <w:rsid w:val="56FB08F0"/>
    <w:rsid w:val="5742FD2F"/>
    <w:rsid w:val="575DA223"/>
    <w:rsid w:val="5766E5D7"/>
    <w:rsid w:val="5769CC9F"/>
    <w:rsid w:val="576D816B"/>
    <w:rsid w:val="576E37FC"/>
    <w:rsid w:val="57785B8D"/>
    <w:rsid w:val="57863E2C"/>
    <w:rsid w:val="57C43C94"/>
    <w:rsid w:val="57F4617A"/>
    <w:rsid w:val="58105FF2"/>
    <w:rsid w:val="5827B89B"/>
    <w:rsid w:val="5828A92F"/>
    <w:rsid w:val="5849B788"/>
    <w:rsid w:val="5858ABB7"/>
    <w:rsid w:val="58644D9D"/>
    <w:rsid w:val="58753C85"/>
    <w:rsid w:val="58C37210"/>
    <w:rsid w:val="58DB6C59"/>
    <w:rsid w:val="58DECF5C"/>
    <w:rsid w:val="58F61B06"/>
    <w:rsid w:val="5934FF20"/>
    <w:rsid w:val="59779BEF"/>
    <w:rsid w:val="599F228A"/>
    <w:rsid w:val="59A354E5"/>
    <w:rsid w:val="59A43A13"/>
    <w:rsid w:val="59AFA8F6"/>
    <w:rsid w:val="59D55A9C"/>
    <w:rsid w:val="59EB686D"/>
    <w:rsid w:val="59FB6638"/>
    <w:rsid w:val="59FC6894"/>
    <w:rsid w:val="5A01D581"/>
    <w:rsid w:val="5A28684B"/>
    <w:rsid w:val="5A2FFEEF"/>
    <w:rsid w:val="5A4279A6"/>
    <w:rsid w:val="5A4287C4"/>
    <w:rsid w:val="5A563409"/>
    <w:rsid w:val="5A5C70C0"/>
    <w:rsid w:val="5A5DE531"/>
    <w:rsid w:val="5ADE46E3"/>
    <w:rsid w:val="5B017DBA"/>
    <w:rsid w:val="5B057574"/>
    <w:rsid w:val="5B160AB0"/>
    <w:rsid w:val="5B180F25"/>
    <w:rsid w:val="5B6049F1"/>
    <w:rsid w:val="5B8EB0DE"/>
    <w:rsid w:val="5B8EDB1A"/>
    <w:rsid w:val="5BA9F7BA"/>
    <w:rsid w:val="5BD6C74F"/>
    <w:rsid w:val="5BE25932"/>
    <w:rsid w:val="5BFD3641"/>
    <w:rsid w:val="5C0C0CF1"/>
    <w:rsid w:val="5C153494"/>
    <w:rsid w:val="5C311346"/>
    <w:rsid w:val="5C6970F4"/>
    <w:rsid w:val="5C6AFB79"/>
    <w:rsid w:val="5C724C5B"/>
    <w:rsid w:val="5C8BF539"/>
    <w:rsid w:val="5C9A482D"/>
    <w:rsid w:val="5CEB7BC6"/>
    <w:rsid w:val="5CED2EA9"/>
    <w:rsid w:val="5CF94C08"/>
    <w:rsid w:val="5D01FC49"/>
    <w:rsid w:val="5D60DB06"/>
    <w:rsid w:val="5D6E59B9"/>
    <w:rsid w:val="5D7FEC26"/>
    <w:rsid w:val="5DCCE3A7"/>
    <w:rsid w:val="5E05FBA8"/>
    <w:rsid w:val="5E260AC5"/>
    <w:rsid w:val="5E4D1DB8"/>
    <w:rsid w:val="5EC148C9"/>
    <w:rsid w:val="5EE8AEB4"/>
    <w:rsid w:val="5F385FA9"/>
    <w:rsid w:val="5F68B408"/>
    <w:rsid w:val="5F69A971"/>
    <w:rsid w:val="5FA82E5A"/>
    <w:rsid w:val="5FB01B5C"/>
    <w:rsid w:val="5FE1E995"/>
    <w:rsid w:val="60242663"/>
    <w:rsid w:val="602D0890"/>
    <w:rsid w:val="60309582"/>
    <w:rsid w:val="6037872C"/>
    <w:rsid w:val="60396FAB"/>
    <w:rsid w:val="6043F622"/>
    <w:rsid w:val="604B37C4"/>
    <w:rsid w:val="606FDE87"/>
    <w:rsid w:val="60732CED"/>
    <w:rsid w:val="608E1ED2"/>
    <w:rsid w:val="60C70DED"/>
    <w:rsid w:val="615AE900"/>
    <w:rsid w:val="61BCC5F7"/>
    <w:rsid w:val="61D9BEFC"/>
    <w:rsid w:val="61EBF2E4"/>
    <w:rsid w:val="61F19D58"/>
    <w:rsid w:val="622292A4"/>
    <w:rsid w:val="62319529"/>
    <w:rsid w:val="6237FE1C"/>
    <w:rsid w:val="625A0ECC"/>
    <w:rsid w:val="62648DB6"/>
    <w:rsid w:val="626B3C13"/>
    <w:rsid w:val="626FE4C0"/>
    <w:rsid w:val="62787296"/>
    <w:rsid w:val="62DEFF72"/>
    <w:rsid w:val="62E16876"/>
    <w:rsid w:val="62F13DD0"/>
    <w:rsid w:val="62F6B961"/>
    <w:rsid w:val="62F97BE8"/>
    <w:rsid w:val="63136517"/>
    <w:rsid w:val="6336C15D"/>
    <w:rsid w:val="634B5D2B"/>
    <w:rsid w:val="6356569F"/>
    <w:rsid w:val="6382C6BB"/>
    <w:rsid w:val="63896D91"/>
    <w:rsid w:val="63920954"/>
    <w:rsid w:val="639A0E2E"/>
    <w:rsid w:val="63A25661"/>
    <w:rsid w:val="63A293B0"/>
    <w:rsid w:val="63A857FF"/>
    <w:rsid w:val="63D0B825"/>
    <w:rsid w:val="63D58EF7"/>
    <w:rsid w:val="63F0C4CD"/>
    <w:rsid w:val="643E2E61"/>
    <w:rsid w:val="644BF195"/>
    <w:rsid w:val="647C2CAF"/>
    <w:rsid w:val="64954C49"/>
    <w:rsid w:val="649663E6"/>
    <w:rsid w:val="64A63F87"/>
    <w:rsid w:val="64BE1C83"/>
    <w:rsid w:val="64D93F65"/>
    <w:rsid w:val="64FC2CDA"/>
    <w:rsid w:val="65104C09"/>
    <w:rsid w:val="65133024"/>
    <w:rsid w:val="655D634E"/>
    <w:rsid w:val="65756214"/>
    <w:rsid w:val="6596C94F"/>
    <w:rsid w:val="65B5470F"/>
    <w:rsid w:val="65BE678F"/>
    <w:rsid w:val="65D1006C"/>
    <w:rsid w:val="65E7CD0E"/>
    <w:rsid w:val="660BF83E"/>
    <w:rsid w:val="662AD974"/>
    <w:rsid w:val="662D536D"/>
    <w:rsid w:val="66708314"/>
    <w:rsid w:val="66938B19"/>
    <w:rsid w:val="66C1C449"/>
    <w:rsid w:val="66F2B6C0"/>
    <w:rsid w:val="672EB0D3"/>
    <w:rsid w:val="673F30EA"/>
    <w:rsid w:val="67416EC9"/>
    <w:rsid w:val="6777970B"/>
    <w:rsid w:val="679371F9"/>
    <w:rsid w:val="6796D745"/>
    <w:rsid w:val="67B7B840"/>
    <w:rsid w:val="67E0475E"/>
    <w:rsid w:val="6803AA23"/>
    <w:rsid w:val="6816F44A"/>
    <w:rsid w:val="68616444"/>
    <w:rsid w:val="686446A1"/>
    <w:rsid w:val="68833C09"/>
    <w:rsid w:val="6886686C"/>
    <w:rsid w:val="68A6A7AF"/>
    <w:rsid w:val="6926B8B1"/>
    <w:rsid w:val="695388A1"/>
    <w:rsid w:val="6977176A"/>
    <w:rsid w:val="69A7F417"/>
    <w:rsid w:val="69B0BF98"/>
    <w:rsid w:val="69F9650B"/>
    <w:rsid w:val="6A0459EE"/>
    <w:rsid w:val="6A142972"/>
    <w:rsid w:val="6A6D435B"/>
    <w:rsid w:val="6A90D32D"/>
    <w:rsid w:val="6ABFFB85"/>
    <w:rsid w:val="6B69D037"/>
    <w:rsid w:val="6B841011"/>
    <w:rsid w:val="6BD1B26A"/>
    <w:rsid w:val="6BE33585"/>
    <w:rsid w:val="6BEC5067"/>
    <w:rsid w:val="6C501C98"/>
    <w:rsid w:val="6C590E9D"/>
    <w:rsid w:val="6C659FBB"/>
    <w:rsid w:val="6C72B769"/>
    <w:rsid w:val="6C87CFA8"/>
    <w:rsid w:val="6CAA972A"/>
    <w:rsid w:val="6CC18D32"/>
    <w:rsid w:val="6CC7FEDB"/>
    <w:rsid w:val="6CF8823D"/>
    <w:rsid w:val="6D1763CC"/>
    <w:rsid w:val="6D19E54B"/>
    <w:rsid w:val="6D3041A5"/>
    <w:rsid w:val="6D308893"/>
    <w:rsid w:val="6D3105CD"/>
    <w:rsid w:val="6D3E71D6"/>
    <w:rsid w:val="6D67E354"/>
    <w:rsid w:val="6DEEB248"/>
    <w:rsid w:val="6DF3CDA2"/>
    <w:rsid w:val="6E041BE8"/>
    <w:rsid w:val="6E2F4F90"/>
    <w:rsid w:val="6E853CA8"/>
    <w:rsid w:val="6E8A0E28"/>
    <w:rsid w:val="6ED6E4D9"/>
    <w:rsid w:val="6F0241C6"/>
    <w:rsid w:val="6F7ED7D2"/>
    <w:rsid w:val="6F874DDA"/>
    <w:rsid w:val="6F88A913"/>
    <w:rsid w:val="6F9CB71A"/>
    <w:rsid w:val="6FA48C69"/>
    <w:rsid w:val="6FB03DEA"/>
    <w:rsid w:val="6FD53C69"/>
    <w:rsid w:val="6FE237EC"/>
    <w:rsid w:val="6FE67740"/>
    <w:rsid w:val="6FE6BE30"/>
    <w:rsid w:val="6FFB9165"/>
    <w:rsid w:val="6FFF9F9D"/>
    <w:rsid w:val="7034C339"/>
    <w:rsid w:val="707112EE"/>
    <w:rsid w:val="7087C8A8"/>
    <w:rsid w:val="7096EEE8"/>
    <w:rsid w:val="70AE7794"/>
    <w:rsid w:val="70DBAD0F"/>
    <w:rsid w:val="70DF74A5"/>
    <w:rsid w:val="70F565CF"/>
    <w:rsid w:val="7107C867"/>
    <w:rsid w:val="7111B3F6"/>
    <w:rsid w:val="711CE5D1"/>
    <w:rsid w:val="714721AA"/>
    <w:rsid w:val="714B0FC4"/>
    <w:rsid w:val="71802DCA"/>
    <w:rsid w:val="71A0194D"/>
    <w:rsid w:val="71A0D40F"/>
    <w:rsid w:val="71C6185E"/>
    <w:rsid w:val="71FB361D"/>
    <w:rsid w:val="720E6B26"/>
    <w:rsid w:val="72718A11"/>
    <w:rsid w:val="7272EB52"/>
    <w:rsid w:val="727FDF6C"/>
    <w:rsid w:val="728A68BF"/>
    <w:rsid w:val="72ABD847"/>
    <w:rsid w:val="72EE1073"/>
    <w:rsid w:val="735B12B6"/>
    <w:rsid w:val="735DD905"/>
    <w:rsid w:val="7376A7A8"/>
    <w:rsid w:val="73B3A8E4"/>
    <w:rsid w:val="73BC76E8"/>
    <w:rsid w:val="74461F28"/>
    <w:rsid w:val="7452328E"/>
    <w:rsid w:val="745548AC"/>
    <w:rsid w:val="746C8FDB"/>
    <w:rsid w:val="74C1D1AD"/>
    <w:rsid w:val="74CE17C9"/>
    <w:rsid w:val="751F9774"/>
    <w:rsid w:val="752C8A9A"/>
    <w:rsid w:val="755B42CE"/>
    <w:rsid w:val="75965C29"/>
    <w:rsid w:val="75A0C4D9"/>
    <w:rsid w:val="75A5BDD0"/>
    <w:rsid w:val="75DEC23A"/>
    <w:rsid w:val="75E52519"/>
    <w:rsid w:val="75F2C200"/>
    <w:rsid w:val="76132CC5"/>
    <w:rsid w:val="761F2BB3"/>
    <w:rsid w:val="762873A2"/>
    <w:rsid w:val="768ADC60"/>
    <w:rsid w:val="76B8CF43"/>
    <w:rsid w:val="76B91864"/>
    <w:rsid w:val="76C34D9C"/>
    <w:rsid w:val="76EC6D91"/>
    <w:rsid w:val="77418E31"/>
    <w:rsid w:val="77497BB7"/>
    <w:rsid w:val="7755FC4D"/>
    <w:rsid w:val="776F22BB"/>
    <w:rsid w:val="777A929B"/>
    <w:rsid w:val="77859DA5"/>
    <w:rsid w:val="77E8B088"/>
    <w:rsid w:val="77EAB714"/>
    <w:rsid w:val="77EBB303"/>
    <w:rsid w:val="784BA88A"/>
    <w:rsid w:val="784C91C6"/>
    <w:rsid w:val="7852BC15"/>
    <w:rsid w:val="786E046A"/>
    <w:rsid w:val="787FF34E"/>
    <w:rsid w:val="78B5E099"/>
    <w:rsid w:val="78C238D7"/>
    <w:rsid w:val="78ED6042"/>
    <w:rsid w:val="791CC5DB"/>
    <w:rsid w:val="79768E10"/>
    <w:rsid w:val="798E6A3D"/>
    <w:rsid w:val="798FF692"/>
    <w:rsid w:val="79A79144"/>
    <w:rsid w:val="79EF7C41"/>
    <w:rsid w:val="79F07005"/>
    <w:rsid w:val="7A164670"/>
    <w:rsid w:val="7A17036F"/>
    <w:rsid w:val="7A2331A4"/>
    <w:rsid w:val="7A437F5A"/>
    <w:rsid w:val="7A5EA232"/>
    <w:rsid w:val="7A5F1CCD"/>
    <w:rsid w:val="7A707F2F"/>
    <w:rsid w:val="7AC47021"/>
    <w:rsid w:val="7ADCEEBE"/>
    <w:rsid w:val="7AE22B76"/>
    <w:rsid w:val="7B0976C0"/>
    <w:rsid w:val="7B17E1A8"/>
    <w:rsid w:val="7B24E0D3"/>
    <w:rsid w:val="7B6607DD"/>
    <w:rsid w:val="7B8DDAB0"/>
    <w:rsid w:val="7B964A9A"/>
    <w:rsid w:val="7BBACF09"/>
    <w:rsid w:val="7C2974D4"/>
    <w:rsid w:val="7C7378AF"/>
    <w:rsid w:val="7C756568"/>
    <w:rsid w:val="7C98FC56"/>
    <w:rsid w:val="7C9C081D"/>
    <w:rsid w:val="7CA54721"/>
    <w:rsid w:val="7CD604E3"/>
    <w:rsid w:val="7CE1F903"/>
    <w:rsid w:val="7CF2A5A9"/>
    <w:rsid w:val="7D1BAAE6"/>
    <w:rsid w:val="7D2810C7"/>
    <w:rsid w:val="7D533BE6"/>
    <w:rsid w:val="7D8E5A07"/>
    <w:rsid w:val="7DCBE5B8"/>
    <w:rsid w:val="7DFD0A0A"/>
    <w:rsid w:val="7E237D00"/>
    <w:rsid w:val="7E357F6B"/>
    <w:rsid w:val="7E394CB0"/>
    <w:rsid w:val="7E43C382"/>
    <w:rsid w:val="7E56CA56"/>
    <w:rsid w:val="7E6D2945"/>
    <w:rsid w:val="7E83632E"/>
    <w:rsid w:val="7E9BC650"/>
    <w:rsid w:val="7EAEF9B9"/>
    <w:rsid w:val="7EF46654"/>
    <w:rsid w:val="7EFA8830"/>
    <w:rsid w:val="7F021C97"/>
    <w:rsid w:val="7F1BCFFA"/>
    <w:rsid w:val="7F206397"/>
    <w:rsid w:val="7F2DE8BC"/>
    <w:rsid w:val="7F4355EB"/>
    <w:rsid w:val="7F540D19"/>
    <w:rsid w:val="7F5D9B19"/>
    <w:rsid w:val="7F65C825"/>
    <w:rsid w:val="7FBF4D61"/>
    <w:rsid w:val="7FD731F7"/>
    <w:rsid w:val="7FEB6033"/>
    <w:rsid w:val="7FEFE6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174D2"/>
  <w15:chartTrackingRefBased/>
  <w15:docId w15:val="{8AB00C3A-0D51-41BE-86C8-70D90310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A02"/>
    <w:pPr>
      <w:keepNext/>
      <w:keepLines/>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805A02"/>
    <w:pPr>
      <w:keepNext/>
      <w:keepLines/>
      <w:spacing w:before="40"/>
      <w:outlineLvl w:val="1"/>
    </w:pPr>
    <w:rPr>
      <w:rFonts w:asciiTheme="majorHAnsi" w:eastAsiaTheme="majorEastAsia" w:hAnsiTheme="majorHAnsi" w:cstheme="majorBidi"/>
      <w:b/>
      <w:color w:val="000000" w:themeColor="text1"/>
      <w:sz w:val="26"/>
      <w:szCs w:val="26"/>
      <w:u w:val="single"/>
    </w:rPr>
  </w:style>
  <w:style w:type="paragraph" w:styleId="Heading3">
    <w:name w:val="heading 3"/>
    <w:basedOn w:val="Normal"/>
    <w:next w:val="Normal"/>
    <w:link w:val="Heading3Char"/>
    <w:uiPriority w:val="9"/>
    <w:semiHidden/>
    <w:unhideWhenUsed/>
    <w:qFormat/>
    <w:rsid w:val="00F6078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07E"/>
    <w:pPr>
      <w:ind w:left="720"/>
      <w:contextualSpacing/>
    </w:pPr>
  </w:style>
  <w:style w:type="table" w:styleId="GridTable4">
    <w:name w:val="Grid Table 4"/>
    <w:basedOn w:val="TableNormal"/>
    <w:uiPriority w:val="49"/>
    <w:rsid w:val="009440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94407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960715"/>
    <w:pPr>
      <w:spacing w:before="100" w:beforeAutospacing="1" w:after="100" w:afterAutospacing="1"/>
    </w:pPr>
    <w:rPr>
      <w:rFonts w:ascii="Times New Roman" w:eastAsia="Times New Roman" w:hAnsi="Times New Roman" w:cs="Times New Roman"/>
      <w:lang w:eastAsia="en-CA"/>
    </w:rPr>
  </w:style>
  <w:style w:type="character" w:styleId="CommentReference">
    <w:name w:val="annotation reference"/>
    <w:basedOn w:val="DefaultParagraphFont"/>
    <w:uiPriority w:val="99"/>
    <w:semiHidden/>
    <w:unhideWhenUsed/>
    <w:rsid w:val="00792718"/>
    <w:rPr>
      <w:sz w:val="16"/>
      <w:szCs w:val="16"/>
    </w:rPr>
  </w:style>
  <w:style w:type="paragraph" w:styleId="CommentText">
    <w:name w:val="annotation text"/>
    <w:basedOn w:val="Normal"/>
    <w:link w:val="CommentTextChar"/>
    <w:uiPriority w:val="99"/>
    <w:semiHidden/>
    <w:unhideWhenUsed/>
    <w:rsid w:val="00792718"/>
    <w:rPr>
      <w:sz w:val="20"/>
      <w:szCs w:val="20"/>
    </w:rPr>
  </w:style>
  <w:style w:type="character" w:customStyle="1" w:styleId="CommentTextChar">
    <w:name w:val="Comment Text Char"/>
    <w:basedOn w:val="DefaultParagraphFont"/>
    <w:link w:val="CommentText"/>
    <w:uiPriority w:val="99"/>
    <w:semiHidden/>
    <w:rsid w:val="00792718"/>
    <w:rPr>
      <w:sz w:val="20"/>
      <w:szCs w:val="20"/>
    </w:rPr>
  </w:style>
  <w:style w:type="paragraph" w:styleId="CommentSubject">
    <w:name w:val="annotation subject"/>
    <w:basedOn w:val="CommentText"/>
    <w:next w:val="CommentText"/>
    <w:link w:val="CommentSubjectChar"/>
    <w:uiPriority w:val="99"/>
    <w:semiHidden/>
    <w:unhideWhenUsed/>
    <w:rsid w:val="00792718"/>
    <w:rPr>
      <w:b/>
      <w:bCs/>
    </w:rPr>
  </w:style>
  <w:style w:type="character" w:customStyle="1" w:styleId="CommentSubjectChar">
    <w:name w:val="Comment Subject Char"/>
    <w:basedOn w:val="CommentTextChar"/>
    <w:link w:val="CommentSubject"/>
    <w:uiPriority w:val="99"/>
    <w:semiHidden/>
    <w:rsid w:val="00792718"/>
    <w:rPr>
      <w:b/>
      <w:bCs/>
      <w:sz w:val="20"/>
      <w:szCs w:val="20"/>
    </w:rPr>
  </w:style>
  <w:style w:type="character" w:styleId="Hyperlink">
    <w:name w:val="Hyperlink"/>
    <w:basedOn w:val="DefaultParagraphFont"/>
    <w:uiPriority w:val="99"/>
    <w:unhideWhenUsed/>
    <w:rsid w:val="0034618D"/>
    <w:rPr>
      <w:color w:val="0563C1" w:themeColor="hyperlink"/>
      <w:u w:val="single"/>
    </w:rPr>
  </w:style>
  <w:style w:type="character" w:styleId="UnresolvedMention">
    <w:name w:val="Unresolved Mention"/>
    <w:basedOn w:val="DefaultParagraphFont"/>
    <w:uiPriority w:val="99"/>
    <w:semiHidden/>
    <w:unhideWhenUsed/>
    <w:rsid w:val="0034618D"/>
    <w:rPr>
      <w:color w:val="605E5C"/>
      <w:shd w:val="clear" w:color="auto" w:fill="E1DFDD"/>
    </w:rPr>
  </w:style>
  <w:style w:type="character" w:customStyle="1" w:styleId="Heading1Char">
    <w:name w:val="Heading 1 Char"/>
    <w:basedOn w:val="DefaultParagraphFont"/>
    <w:link w:val="Heading1"/>
    <w:uiPriority w:val="9"/>
    <w:rsid w:val="00805A02"/>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805A02"/>
    <w:rPr>
      <w:rFonts w:asciiTheme="majorHAnsi" w:eastAsiaTheme="majorEastAsia" w:hAnsiTheme="majorHAnsi" w:cstheme="majorBidi"/>
      <w:b/>
      <w:color w:val="000000" w:themeColor="text1"/>
      <w:sz w:val="26"/>
      <w:szCs w:val="26"/>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Strong">
    <w:name w:val="Strong"/>
    <w:basedOn w:val="DefaultParagraphFont"/>
    <w:uiPriority w:val="22"/>
    <w:qFormat/>
    <w:rsid w:val="006E76A6"/>
    <w:rPr>
      <w:b/>
      <w:bCs/>
    </w:rPr>
  </w:style>
  <w:style w:type="character" w:styleId="Emphasis">
    <w:name w:val="Emphasis"/>
    <w:basedOn w:val="DefaultParagraphFont"/>
    <w:uiPriority w:val="20"/>
    <w:qFormat/>
    <w:rsid w:val="006E76A6"/>
    <w:rPr>
      <w:i/>
      <w:iCs/>
    </w:rPr>
  </w:style>
  <w:style w:type="character" w:customStyle="1" w:styleId="Heading3Char">
    <w:name w:val="Heading 3 Char"/>
    <w:basedOn w:val="DefaultParagraphFont"/>
    <w:link w:val="Heading3"/>
    <w:uiPriority w:val="9"/>
    <w:semiHidden/>
    <w:rsid w:val="00F6078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694">
      <w:bodyDiv w:val="1"/>
      <w:marLeft w:val="0"/>
      <w:marRight w:val="0"/>
      <w:marTop w:val="0"/>
      <w:marBottom w:val="0"/>
      <w:divBdr>
        <w:top w:val="none" w:sz="0" w:space="0" w:color="auto"/>
        <w:left w:val="none" w:sz="0" w:space="0" w:color="auto"/>
        <w:bottom w:val="none" w:sz="0" w:space="0" w:color="auto"/>
        <w:right w:val="none" w:sz="0" w:space="0" w:color="auto"/>
      </w:divBdr>
    </w:div>
    <w:div w:id="198443076">
      <w:bodyDiv w:val="1"/>
      <w:marLeft w:val="0"/>
      <w:marRight w:val="0"/>
      <w:marTop w:val="0"/>
      <w:marBottom w:val="0"/>
      <w:divBdr>
        <w:top w:val="none" w:sz="0" w:space="0" w:color="auto"/>
        <w:left w:val="none" w:sz="0" w:space="0" w:color="auto"/>
        <w:bottom w:val="none" w:sz="0" w:space="0" w:color="auto"/>
        <w:right w:val="none" w:sz="0" w:space="0" w:color="auto"/>
      </w:divBdr>
    </w:div>
    <w:div w:id="231963002">
      <w:bodyDiv w:val="1"/>
      <w:marLeft w:val="0"/>
      <w:marRight w:val="0"/>
      <w:marTop w:val="0"/>
      <w:marBottom w:val="0"/>
      <w:divBdr>
        <w:top w:val="none" w:sz="0" w:space="0" w:color="auto"/>
        <w:left w:val="none" w:sz="0" w:space="0" w:color="auto"/>
        <w:bottom w:val="none" w:sz="0" w:space="0" w:color="auto"/>
        <w:right w:val="none" w:sz="0" w:space="0" w:color="auto"/>
      </w:divBdr>
    </w:div>
    <w:div w:id="450830260">
      <w:bodyDiv w:val="1"/>
      <w:marLeft w:val="0"/>
      <w:marRight w:val="0"/>
      <w:marTop w:val="0"/>
      <w:marBottom w:val="0"/>
      <w:divBdr>
        <w:top w:val="none" w:sz="0" w:space="0" w:color="auto"/>
        <w:left w:val="none" w:sz="0" w:space="0" w:color="auto"/>
        <w:bottom w:val="none" w:sz="0" w:space="0" w:color="auto"/>
        <w:right w:val="none" w:sz="0" w:space="0" w:color="auto"/>
      </w:divBdr>
    </w:div>
    <w:div w:id="482549997">
      <w:bodyDiv w:val="1"/>
      <w:marLeft w:val="0"/>
      <w:marRight w:val="0"/>
      <w:marTop w:val="0"/>
      <w:marBottom w:val="0"/>
      <w:divBdr>
        <w:top w:val="none" w:sz="0" w:space="0" w:color="auto"/>
        <w:left w:val="none" w:sz="0" w:space="0" w:color="auto"/>
        <w:bottom w:val="none" w:sz="0" w:space="0" w:color="auto"/>
        <w:right w:val="none" w:sz="0" w:space="0" w:color="auto"/>
      </w:divBdr>
    </w:div>
    <w:div w:id="517618164">
      <w:bodyDiv w:val="1"/>
      <w:marLeft w:val="0"/>
      <w:marRight w:val="0"/>
      <w:marTop w:val="0"/>
      <w:marBottom w:val="0"/>
      <w:divBdr>
        <w:top w:val="none" w:sz="0" w:space="0" w:color="auto"/>
        <w:left w:val="none" w:sz="0" w:space="0" w:color="auto"/>
        <w:bottom w:val="none" w:sz="0" w:space="0" w:color="auto"/>
        <w:right w:val="none" w:sz="0" w:space="0" w:color="auto"/>
      </w:divBdr>
    </w:div>
    <w:div w:id="653677306">
      <w:bodyDiv w:val="1"/>
      <w:marLeft w:val="0"/>
      <w:marRight w:val="0"/>
      <w:marTop w:val="0"/>
      <w:marBottom w:val="0"/>
      <w:divBdr>
        <w:top w:val="none" w:sz="0" w:space="0" w:color="auto"/>
        <w:left w:val="none" w:sz="0" w:space="0" w:color="auto"/>
        <w:bottom w:val="none" w:sz="0" w:space="0" w:color="auto"/>
        <w:right w:val="none" w:sz="0" w:space="0" w:color="auto"/>
      </w:divBdr>
    </w:div>
    <w:div w:id="819004833">
      <w:bodyDiv w:val="1"/>
      <w:marLeft w:val="0"/>
      <w:marRight w:val="0"/>
      <w:marTop w:val="0"/>
      <w:marBottom w:val="0"/>
      <w:divBdr>
        <w:top w:val="none" w:sz="0" w:space="0" w:color="auto"/>
        <w:left w:val="none" w:sz="0" w:space="0" w:color="auto"/>
        <w:bottom w:val="none" w:sz="0" w:space="0" w:color="auto"/>
        <w:right w:val="none" w:sz="0" w:space="0" w:color="auto"/>
      </w:divBdr>
      <w:divsChild>
        <w:div w:id="1769889207">
          <w:marLeft w:val="0"/>
          <w:marRight w:val="0"/>
          <w:marTop w:val="0"/>
          <w:marBottom w:val="0"/>
          <w:divBdr>
            <w:top w:val="none" w:sz="0" w:space="0" w:color="auto"/>
            <w:left w:val="none" w:sz="0" w:space="0" w:color="auto"/>
            <w:bottom w:val="none" w:sz="0" w:space="0" w:color="auto"/>
            <w:right w:val="none" w:sz="0" w:space="0" w:color="auto"/>
          </w:divBdr>
          <w:divsChild>
            <w:div w:id="33426148">
              <w:marLeft w:val="0"/>
              <w:marRight w:val="0"/>
              <w:marTop w:val="0"/>
              <w:marBottom w:val="0"/>
              <w:divBdr>
                <w:top w:val="none" w:sz="0" w:space="0" w:color="auto"/>
                <w:left w:val="none" w:sz="0" w:space="0" w:color="auto"/>
                <w:bottom w:val="none" w:sz="0" w:space="0" w:color="auto"/>
                <w:right w:val="none" w:sz="0" w:space="0" w:color="auto"/>
              </w:divBdr>
            </w:div>
          </w:divsChild>
        </w:div>
        <w:div w:id="735785132">
          <w:marLeft w:val="0"/>
          <w:marRight w:val="0"/>
          <w:marTop w:val="0"/>
          <w:marBottom w:val="0"/>
          <w:divBdr>
            <w:top w:val="none" w:sz="0" w:space="0" w:color="auto"/>
            <w:left w:val="none" w:sz="0" w:space="0" w:color="auto"/>
            <w:bottom w:val="none" w:sz="0" w:space="0" w:color="auto"/>
            <w:right w:val="none" w:sz="0" w:space="0" w:color="auto"/>
          </w:divBdr>
          <w:divsChild>
            <w:div w:id="1220479361">
              <w:marLeft w:val="0"/>
              <w:marRight w:val="0"/>
              <w:marTop w:val="0"/>
              <w:marBottom w:val="0"/>
              <w:divBdr>
                <w:top w:val="none" w:sz="0" w:space="0" w:color="auto"/>
                <w:left w:val="none" w:sz="0" w:space="0" w:color="auto"/>
                <w:bottom w:val="none" w:sz="0" w:space="0" w:color="auto"/>
                <w:right w:val="none" w:sz="0" w:space="0" w:color="auto"/>
              </w:divBdr>
            </w:div>
          </w:divsChild>
        </w:div>
        <w:div w:id="1608846972">
          <w:marLeft w:val="0"/>
          <w:marRight w:val="0"/>
          <w:marTop w:val="0"/>
          <w:marBottom w:val="0"/>
          <w:divBdr>
            <w:top w:val="none" w:sz="0" w:space="0" w:color="auto"/>
            <w:left w:val="none" w:sz="0" w:space="0" w:color="auto"/>
            <w:bottom w:val="none" w:sz="0" w:space="0" w:color="auto"/>
            <w:right w:val="none" w:sz="0" w:space="0" w:color="auto"/>
          </w:divBdr>
          <w:divsChild>
            <w:div w:id="11867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0865">
      <w:bodyDiv w:val="1"/>
      <w:marLeft w:val="0"/>
      <w:marRight w:val="0"/>
      <w:marTop w:val="0"/>
      <w:marBottom w:val="0"/>
      <w:divBdr>
        <w:top w:val="none" w:sz="0" w:space="0" w:color="auto"/>
        <w:left w:val="none" w:sz="0" w:space="0" w:color="auto"/>
        <w:bottom w:val="none" w:sz="0" w:space="0" w:color="auto"/>
        <w:right w:val="none" w:sz="0" w:space="0" w:color="auto"/>
      </w:divBdr>
    </w:div>
    <w:div w:id="1005284010">
      <w:bodyDiv w:val="1"/>
      <w:marLeft w:val="0"/>
      <w:marRight w:val="0"/>
      <w:marTop w:val="0"/>
      <w:marBottom w:val="0"/>
      <w:divBdr>
        <w:top w:val="none" w:sz="0" w:space="0" w:color="auto"/>
        <w:left w:val="none" w:sz="0" w:space="0" w:color="auto"/>
        <w:bottom w:val="none" w:sz="0" w:space="0" w:color="auto"/>
        <w:right w:val="none" w:sz="0" w:space="0" w:color="auto"/>
      </w:divBdr>
    </w:div>
    <w:div w:id="1024357319">
      <w:bodyDiv w:val="1"/>
      <w:marLeft w:val="0"/>
      <w:marRight w:val="0"/>
      <w:marTop w:val="0"/>
      <w:marBottom w:val="0"/>
      <w:divBdr>
        <w:top w:val="none" w:sz="0" w:space="0" w:color="auto"/>
        <w:left w:val="none" w:sz="0" w:space="0" w:color="auto"/>
        <w:bottom w:val="none" w:sz="0" w:space="0" w:color="auto"/>
        <w:right w:val="none" w:sz="0" w:space="0" w:color="auto"/>
      </w:divBdr>
    </w:div>
    <w:div w:id="1062679011">
      <w:bodyDiv w:val="1"/>
      <w:marLeft w:val="0"/>
      <w:marRight w:val="0"/>
      <w:marTop w:val="0"/>
      <w:marBottom w:val="0"/>
      <w:divBdr>
        <w:top w:val="none" w:sz="0" w:space="0" w:color="auto"/>
        <w:left w:val="none" w:sz="0" w:space="0" w:color="auto"/>
        <w:bottom w:val="none" w:sz="0" w:space="0" w:color="auto"/>
        <w:right w:val="none" w:sz="0" w:space="0" w:color="auto"/>
      </w:divBdr>
      <w:divsChild>
        <w:div w:id="796727410">
          <w:marLeft w:val="0"/>
          <w:marRight w:val="0"/>
          <w:marTop w:val="0"/>
          <w:marBottom w:val="0"/>
          <w:divBdr>
            <w:top w:val="none" w:sz="0" w:space="0" w:color="auto"/>
            <w:left w:val="none" w:sz="0" w:space="0" w:color="auto"/>
            <w:bottom w:val="none" w:sz="0" w:space="0" w:color="auto"/>
            <w:right w:val="none" w:sz="0" w:space="0" w:color="auto"/>
          </w:divBdr>
          <w:divsChild>
            <w:div w:id="1425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2091">
      <w:bodyDiv w:val="1"/>
      <w:marLeft w:val="0"/>
      <w:marRight w:val="0"/>
      <w:marTop w:val="0"/>
      <w:marBottom w:val="0"/>
      <w:divBdr>
        <w:top w:val="none" w:sz="0" w:space="0" w:color="auto"/>
        <w:left w:val="none" w:sz="0" w:space="0" w:color="auto"/>
        <w:bottom w:val="none" w:sz="0" w:space="0" w:color="auto"/>
        <w:right w:val="none" w:sz="0" w:space="0" w:color="auto"/>
      </w:divBdr>
    </w:div>
    <w:div w:id="1142115162">
      <w:bodyDiv w:val="1"/>
      <w:marLeft w:val="0"/>
      <w:marRight w:val="0"/>
      <w:marTop w:val="0"/>
      <w:marBottom w:val="0"/>
      <w:divBdr>
        <w:top w:val="none" w:sz="0" w:space="0" w:color="auto"/>
        <w:left w:val="none" w:sz="0" w:space="0" w:color="auto"/>
        <w:bottom w:val="none" w:sz="0" w:space="0" w:color="auto"/>
        <w:right w:val="none" w:sz="0" w:space="0" w:color="auto"/>
      </w:divBdr>
      <w:divsChild>
        <w:div w:id="317805452">
          <w:marLeft w:val="0"/>
          <w:marRight w:val="0"/>
          <w:marTop w:val="0"/>
          <w:marBottom w:val="0"/>
          <w:divBdr>
            <w:top w:val="none" w:sz="0" w:space="0" w:color="auto"/>
            <w:left w:val="none" w:sz="0" w:space="0" w:color="auto"/>
            <w:bottom w:val="none" w:sz="0" w:space="0" w:color="auto"/>
            <w:right w:val="none" w:sz="0" w:space="0" w:color="auto"/>
          </w:divBdr>
        </w:div>
      </w:divsChild>
    </w:div>
    <w:div w:id="1155148463">
      <w:bodyDiv w:val="1"/>
      <w:marLeft w:val="0"/>
      <w:marRight w:val="0"/>
      <w:marTop w:val="0"/>
      <w:marBottom w:val="0"/>
      <w:divBdr>
        <w:top w:val="none" w:sz="0" w:space="0" w:color="auto"/>
        <w:left w:val="none" w:sz="0" w:space="0" w:color="auto"/>
        <w:bottom w:val="none" w:sz="0" w:space="0" w:color="auto"/>
        <w:right w:val="none" w:sz="0" w:space="0" w:color="auto"/>
      </w:divBdr>
      <w:divsChild>
        <w:div w:id="1561599413">
          <w:marLeft w:val="0"/>
          <w:marRight w:val="0"/>
          <w:marTop w:val="0"/>
          <w:marBottom w:val="0"/>
          <w:divBdr>
            <w:top w:val="none" w:sz="0" w:space="0" w:color="auto"/>
            <w:left w:val="none" w:sz="0" w:space="0" w:color="auto"/>
            <w:bottom w:val="none" w:sz="0" w:space="0" w:color="auto"/>
            <w:right w:val="none" w:sz="0" w:space="0" w:color="auto"/>
          </w:divBdr>
        </w:div>
      </w:divsChild>
    </w:div>
    <w:div w:id="1236625078">
      <w:bodyDiv w:val="1"/>
      <w:marLeft w:val="0"/>
      <w:marRight w:val="0"/>
      <w:marTop w:val="0"/>
      <w:marBottom w:val="0"/>
      <w:divBdr>
        <w:top w:val="none" w:sz="0" w:space="0" w:color="auto"/>
        <w:left w:val="none" w:sz="0" w:space="0" w:color="auto"/>
        <w:bottom w:val="none" w:sz="0" w:space="0" w:color="auto"/>
        <w:right w:val="none" w:sz="0" w:space="0" w:color="auto"/>
      </w:divBdr>
      <w:divsChild>
        <w:div w:id="709651325">
          <w:marLeft w:val="0"/>
          <w:marRight w:val="0"/>
          <w:marTop w:val="0"/>
          <w:marBottom w:val="0"/>
          <w:divBdr>
            <w:top w:val="none" w:sz="0" w:space="0" w:color="auto"/>
            <w:left w:val="none" w:sz="0" w:space="0" w:color="auto"/>
            <w:bottom w:val="none" w:sz="0" w:space="0" w:color="auto"/>
            <w:right w:val="none" w:sz="0" w:space="0" w:color="auto"/>
          </w:divBdr>
        </w:div>
      </w:divsChild>
    </w:div>
    <w:div w:id="1250968593">
      <w:bodyDiv w:val="1"/>
      <w:marLeft w:val="0"/>
      <w:marRight w:val="0"/>
      <w:marTop w:val="0"/>
      <w:marBottom w:val="0"/>
      <w:divBdr>
        <w:top w:val="none" w:sz="0" w:space="0" w:color="auto"/>
        <w:left w:val="none" w:sz="0" w:space="0" w:color="auto"/>
        <w:bottom w:val="none" w:sz="0" w:space="0" w:color="auto"/>
        <w:right w:val="none" w:sz="0" w:space="0" w:color="auto"/>
      </w:divBdr>
      <w:divsChild>
        <w:div w:id="819686510">
          <w:marLeft w:val="0"/>
          <w:marRight w:val="0"/>
          <w:marTop w:val="0"/>
          <w:marBottom w:val="0"/>
          <w:divBdr>
            <w:top w:val="none" w:sz="0" w:space="0" w:color="auto"/>
            <w:left w:val="none" w:sz="0" w:space="0" w:color="auto"/>
            <w:bottom w:val="none" w:sz="0" w:space="0" w:color="auto"/>
            <w:right w:val="none" w:sz="0" w:space="0" w:color="auto"/>
          </w:divBdr>
          <w:divsChild>
            <w:div w:id="1736707434">
              <w:marLeft w:val="0"/>
              <w:marRight w:val="0"/>
              <w:marTop w:val="0"/>
              <w:marBottom w:val="0"/>
              <w:divBdr>
                <w:top w:val="none" w:sz="0" w:space="0" w:color="auto"/>
                <w:left w:val="none" w:sz="0" w:space="0" w:color="auto"/>
                <w:bottom w:val="none" w:sz="0" w:space="0" w:color="auto"/>
                <w:right w:val="none" w:sz="0" w:space="0" w:color="auto"/>
              </w:divBdr>
            </w:div>
          </w:divsChild>
        </w:div>
        <w:div w:id="2077776467">
          <w:marLeft w:val="0"/>
          <w:marRight w:val="0"/>
          <w:marTop w:val="0"/>
          <w:marBottom w:val="0"/>
          <w:divBdr>
            <w:top w:val="none" w:sz="0" w:space="0" w:color="auto"/>
            <w:left w:val="none" w:sz="0" w:space="0" w:color="auto"/>
            <w:bottom w:val="none" w:sz="0" w:space="0" w:color="auto"/>
            <w:right w:val="none" w:sz="0" w:space="0" w:color="auto"/>
          </w:divBdr>
          <w:divsChild>
            <w:div w:id="1781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7753">
      <w:bodyDiv w:val="1"/>
      <w:marLeft w:val="0"/>
      <w:marRight w:val="0"/>
      <w:marTop w:val="0"/>
      <w:marBottom w:val="0"/>
      <w:divBdr>
        <w:top w:val="none" w:sz="0" w:space="0" w:color="auto"/>
        <w:left w:val="none" w:sz="0" w:space="0" w:color="auto"/>
        <w:bottom w:val="none" w:sz="0" w:space="0" w:color="auto"/>
        <w:right w:val="none" w:sz="0" w:space="0" w:color="auto"/>
      </w:divBdr>
    </w:div>
    <w:div w:id="1551456113">
      <w:bodyDiv w:val="1"/>
      <w:marLeft w:val="0"/>
      <w:marRight w:val="0"/>
      <w:marTop w:val="0"/>
      <w:marBottom w:val="0"/>
      <w:divBdr>
        <w:top w:val="none" w:sz="0" w:space="0" w:color="auto"/>
        <w:left w:val="none" w:sz="0" w:space="0" w:color="auto"/>
        <w:bottom w:val="none" w:sz="0" w:space="0" w:color="auto"/>
        <w:right w:val="none" w:sz="0" w:space="0" w:color="auto"/>
      </w:divBdr>
      <w:divsChild>
        <w:div w:id="947736019">
          <w:marLeft w:val="0"/>
          <w:marRight w:val="0"/>
          <w:marTop w:val="0"/>
          <w:marBottom w:val="0"/>
          <w:divBdr>
            <w:top w:val="none" w:sz="0" w:space="0" w:color="auto"/>
            <w:left w:val="none" w:sz="0" w:space="0" w:color="auto"/>
            <w:bottom w:val="none" w:sz="0" w:space="0" w:color="auto"/>
            <w:right w:val="none" w:sz="0" w:space="0" w:color="auto"/>
          </w:divBdr>
          <w:divsChild>
            <w:div w:id="18358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2216">
      <w:bodyDiv w:val="1"/>
      <w:marLeft w:val="0"/>
      <w:marRight w:val="0"/>
      <w:marTop w:val="0"/>
      <w:marBottom w:val="0"/>
      <w:divBdr>
        <w:top w:val="none" w:sz="0" w:space="0" w:color="auto"/>
        <w:left w:val="none" w:sz="0" w:space="0" w:color="auto"/>
        <w:bottom w:val="none" w:sz="0" w:space="0" w:color="auto"/>
        <w:right w:val="none" w:sz="0" w:space="0" w:color="auto"/>
      </w:divBdr>
      <w:divsChild>
        <w:div w:id="1876230470">
          <w:marLeft w:val="0"/>
          <w:marRight w:val="0"/>
          <w:marTop w:val="0"/>
          <w:marBottom w:val="0"/>
          <w:divBdr>
            <w:top w:val="none" w:sz="0" w:space="0" w:color="auto"/>
            <w:left w:val="none" w:sz="0" w:space="0" w:color="auto"/>
            <w:bottom w:val="none" w:sz="0" w:space="0" w:color="auto"/>
            <w:right w:val="none" w:sz="0" w:space="0" w:color="auto"/>
          </w:divBdr>
          <w:divsChild>
            <w:div w:id="21202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1585">
      <w:bodyDiv w:val="1"/>
      <w:marLeft w:val="0"/>
      <w:marRight w:val="0"/>
      <w:marTop w:val="0"/>
      <w:marBottom w:val="0"/>
      <w:divBdr>
        <w:top w:val="none" w:sz="0" w:space="0" w:color="auto"/>
        <w:left w:val="none" w:sz="0" w:space="0" w:color="auto"/>
        <w:bottom w:val="none" w:sz="0" w:space="0" w:color="auto"/>
        <w:right w:val="none" w:sz="0" w:space="0" w:color="auto"/>
      </w:divBdr>
    </w:div>
    <w:div w:id="1761290218">
      <w:bodyDiv w:val="1"/>
      <w:marLeft w:val="0"/>
      <w:marRight w:val="0"/>
      <w:marTop w:val="0"/>
      <w:marBottom w:val="0"/>
      <w:divBdr>
        <w:top w:val="none" w:sz="0" w:space="0" w:color="auto"/>
        <w:left w:val="none" w:sz="0" w:space="0" w:color="auto"/>
        <w:bottom w:val="none" w:sz="0" w:space="0" w:color="auto"/>
        <w:right w:val="none" w:sz="0" w:space="0" w:color="auto"/>
      </w:divBdr>
    </w:div>
    <w:div w:id="1850871703">
      <w:bodyDiv w:val="1"/>
      <w:marLeft w:val="0"/>
      <w:marRight w:val="0"/>
      <w:marTop w:val="0"/>
      <w:marBottom w:val="0"/>
      <w:divBdr>
        <w:top w:val="none" w:sz="0" w:space="0" w:color="auto"/>
        <w:left w:val="none" w:sz="0" w:space="0" w:color="auto"/>
        <w:bottom w:val="none" w:sz="0" w:space="0" w:color="auto"/>
        <w:right w:val="none" w:sz="0" w:space="0" w:color="auto"/>
      </w:divBdr>
      <w:divsChild>
        <w:div w:id="322659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embed/qBavDhA0RoY?feature=oembed" TargetMode="External"/><Relationship Id="rId18" Type="http://schemas.openxmlformats.org/officeDocument/2006/relationships/hyperlink" Target="https://creativecommons.org/licenses/by-sa/4.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campusontario.pressbooks.pub/app/uploads/sites/2971/2023/04/Three-Ways-to-Spot-a-False-Growth-Mindset-Video-transcript.pdf" TargetMode="External"/><Relationship Id="rId17" Type="http://schemas.openxmlformats.org/officeDocument/2006/relationships/hyperlink" Target="https://pressbooks.bccampus.ca/studystrategizesucce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atlantic.com/education/archive/2016/12/how-praise-became-a-consolation-prize/510845/" TargetMode="External"/><Relationship Id="rId20" Type="http://schemas.openxmlformats.org/officeDocument/2006/relationships/hyperlink" Target="https://creativecommons.org/licenses/by-nc-sa/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ampusontario.pressbooks.pub/app/uploads/sites/2295/2022/01/H5P-Self-Regulation_How-growth-mindset-can-help-us-become-self-regulated-learners.doc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campusontario.pressbooks.pub/growthandgoalsindepen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yorku.ca/health/project/pat/" TargetMode="External"/><Relationship Id="rId2" Type="http://schemas.openxmlformats.org/officeDocument/2006/relationships/hyperlink" Target="https://creativecommons.org/licenses/by-nc-sa/4.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D1390C45ACCC4DA2C92403E5C36A96" ma:contentTypeVersion="10" ma:contentTypeDescription="Create a new document." ma:contentTypeScope="" ma:versionID="10ae064b41b7b0b808c5f6f96ed94c54">
  <xsd:schema xmlns:xsd="http://www.w3.org/2001/XMLSchema" xmlns:xs="http://www.w3.org/2001/XMLSchema" xmlns:p="http://schemas.microsoft.com/office/2006/metadata/properties" xmlns:ns2="a9680db4-6c64-432f-b188-1bba77635c7e" xmlns:ns3="a696e15a-a5e2-4cd7-a249-41807f737c85" targetNamespace="http://schemas.microsoft.com/office/2006/metadata/properties" ma:root="true" ma:fieldsID="7c3bcf8ab67b99a822957fbac2074270" ns2:_="" ns3:_="">
    <xsd:import namespace="a9680db4-6c64-432f-b188-1bba77635c7e"/>
    <xsd:import namespace="a696e15a-a5e2-4cd7-a249-41807f737c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80db4-6c64-432f-b188-1bba77635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1e4e8f-6a1f-4875-a71b-ff038a1f7ee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96e15a-a5e2-4cd7-a249-41807f737c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680db4-6c64-432f-b188-1bba77635c7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2CCF-73D6-4A54-A885-93579060EE2C}">
  <ds:schemaRefs>
    <ds:schemaRef ds:uri="http://schemas.microsoft.com/sharepoint/v3/contenttype/forms"/>
  </ds:schemaRefs>
</ds:datastoreItem>
</file>

<file path=customXml/itemProps2.xml><?xml version="1.0" encoding="utf-8"?>
<ds:datastoreItem xmlns:ds="http://schemas.openxmlformats.org/officeDocument/2006/customXml" ds:itemID="{18D6223D-102C-43DD-9C4D-1D28EC9C5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80db4-6c64-432f-b188-1bba77635c7e"/>
    <ds:schemaRef ds:uri="a696e15a-a5e2-4cd7-a249-41807f737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C96F7-502C-49FA-8095-4B4E2C5D19B5}">
  <ds:schemaRefs>
    <ds:schemaRef ds:uri="http://schemas.microsoft.com/office/2006/metadata/properties"/>
    <ds:schemaRef ds:uri="http://schemas.microsoft.com/office/infopath/2007/PartnerControls"/>
    <ds:schemaRef ds:uri="a9680db4-6c64-432f-b188-1bba77635c7e"/>
  </ds:schemaRefs>
</ds:datastoreItem>
</file>

<file path=customXml/itemProps4.xml><?xml version="1.0" encoding="utf-8"?>
<ds:datastoreItem xmlns:ds="http://schemas.openxmlformats.org/officeDocument/2006/customXml" ds:itemID="{313DB2F1-E61E-46B2-98B2-213DA2DF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Blair-Hamilton</dc:creator>
  <cp:keywords/>
  <dc:description/>
  <cp:lastModifiedBy>Yasaman Delaviz</cp:lastModifiedBy>
  <cp:revision>12</cp:revision>
  <dcterms:created xsi:type="dcterms:W3CDTF">2023-03-01T20:03:00Z</dcterms:created>
  <dcterms:modified xsi:type="dcterms:W3CDTF">2023-04-12T18:29:00Z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0x010100F8D1390C45ACCC4DA2C92403E5C36A96</vt:lpwstr>
  </property>
  <property fmtid="{D5CDD505-2E9C-101B-9397-08002B2CF9AE}" pid="3" name="MediaServiceImageTags">
    <vt:lpwstr/>
  </property>
</Properties>
</file>