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vertAnchor="text" w:tblpX="3999" w:tblpY="1630"/>
        <w:tblOverlap w:val="never"/>
        <w:tblW w:w="22805" w:type="dxa"/>
        <w:tblInd w:w="0" w:type="dxa"/>
        <w:tblCellMar>
          <w:top w:w="0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812"/>
        <w:gridCol w:w="284"/>
        <w:gridCol w:w="5386"/>
        <w:gridCol w:w="284"/>
        <w:gridCol w:w="5386"/>
        <w:gridCol w:w="250"/>
        <w:gridCol w:w="5403"/>
      </w:tblGrid>
      <w:tr w:rsidR="0025052F" w14:paraId="0646EDC7" w14:textId="77777777" w:rsidTr="00F140D3">
        <w:trPr>
          <w:trHeight w:val="124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C9E265"/>
            <w:vAlign w:val="center"/>
          </w:tcPr>
          <w:p w14:paraId="1F4A43DC" w14:textId="77777777" w:rsidR="0025052F" w:rsidRDefault="00000000">
            <w:pPr>
              <w:spacing w:after="0"/>
              <w:jc w:val="center"/>
            </w:pPr>
            <w:r>
              <w:rPr>
                <w:rFonts w:ascii="IBM Plex Sans" w:eastAsia="IBM Plex Sans" w:hAnsi="IBM Plex Sans" w:cs="IBM Plex Sans"/>
                <w:sz w:val="40"/>
              </w:rPr>
              <w:t>Mastering (4)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F1A1ABF" w14:textId="77777777" w:rsidR="0025052F" w:rsidRDefault="0025052F"/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D9EF7F"/>
            <w:vAlign w:val="center"/>
          </w:tcPr>
          <w:p w14:paraId="27810AB3" w14:textId="77777777" w:rsidR="0025052F" w:rsidRDefault="00000000">
            <w:pPr>
              <w:spacing w:after="0"/>
              <w:jc w:val="center"/>
            </w:pPr>
            <w:r>
              <w:rPr>
                <w:rFonts w:ascii="IBM Plex Sans" w:eastAsia="IBM Plex Sans" w:hAnsi="IBM Plex Sans" w:cs="IBM Plex Sans"/>
                <w:sz w:val="40"/>
              </w:rPr>
              <w:t>Applying (3)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C842B81" w14:textId="77777777" w:rsidR="0025052F" w:rsidRDefault="0025052F"/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C9E265"/>
            <w:vAlign w:val="center"/>
          </w:tcPr>
          <w:p w14:paraId="1585A95D" w14:textId="77777777" w:rsidR="0025052F" w:rsidRDefault="00000000">
            <w:pPr>
              <w:spacing w:after="0"/>
              <w:jc w:val="center"/>
            </w:pPr>
            <w:r>
              <w:rPr>
                <w:rFonts w:ascii="IBM Plex Sans" w:eastAsia="IBM Plex Sans" w:hAnsi="IBM Plex Sans" w:cs="IBM Plex Sans"/>
                <w:sz w:val="40"/>
              </w:rPr>
              <w:t>Developing (2)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43BF22C9" w14:textId="77777777" w:rsidR="0025052F" w:rsidRDefault="0025052F"/>
        </w:tc>
        <w:tc>
          <w:tcPr>
            <w:tcW w:w="5403" w:type="dxa"/>
            <w:tcBorders>
              <w:top w:val="nil"/>
              <w:left w:val="nil"/>
              <w:bottom w:val="nil"/>
              <w:right w:val="nil"/>
            </w:tcBorders>
            <w:shd w:val="clear" w:color="auto" w:fill="C9E265"/>
            <w:vAlign w:val="center"/>
          </w:tcPr>
          <w:p w14:paraId="16A6563C" w14:textId="77777777" w:rsidR="0025052F" w:rsidRDefault="00000000">
            <w:pPr>
              <w:spacing w:after="0"/>
              <w:jc w:val="center"/>
            </w:pPr>
            <w:r>
              <w:rPr>
                <w:rFonts w:ascii="IBM Plex Sans" w:eastAsia="IBM Plex Sans" w:hAnsi="IBM Plex Sans" w:cs="IBM Plex Sans"/>
                <w:sz w:val="40"/>
              </w:rPr>
              <w:t>Emerging (1)</w:t>
            </w:r>
          </w:p>
        </w:tc>
      </w:tr>
    </w:tbl>
    <w:p w14:paraId="6A1CA4B0" w14:textId="77777777" w:rsidR="0025052F" w:rsidRDefault="00000000">
      <w:pPr>
        <w:spacing w:after="477"/>
        <w:ind w:left="263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11D210D7" wp14:editId="42DCC4F3">
                <wp:simplePos x="0" y="0"/>
                <wp:positionH relativeFrom="column">
                  <wp:posOffset>1557102</wp:posOffset>
                </wp:positionH>
                <wp:positionV relativeFrom="paragraph">
                  <wp:posOffset>-112568</wp:posOffset>
                </wp:positionV>
                <wp:extent cx="2838233" cy="390525"/>
                <wp:effectExtent l="0" t="0" r="0" b="0"/>
                <wp:wrapNone/>
                <wp:docPr id="3831" name="Group 38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38233" cy="390525"/>
                          <a:chOff x="0" y="0"/>
                          <a:chExt cx="2838233" cy="390525"/>
                        </a:xfrm>
                      </wpg:grpSpPr>
                      <wps:wsp>
                        <wps:cNvPr id="12" name="Shape 12"/>
                        <wps:cNvSpPr/>
                        <wps:spPr>
                          <a:xfrm>
                            <a:off x="0" y="0"/>
                            <a:ext cx="2838233" cy="390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8233" h="390525">
                                <a:moveTo>
                                  <a:pt x="47558" y="0"/>
                                </a:moveTo>
                                <a:lnTo>
                                  <a:pt x="2790675" y="0"/>
                                </a:lnTo>
                                <a:lnTo>
                                  <a:pt x="2808875" y="3591"/>
                                </a:lnTo>
                                <a:cubicBezTo>
                                  <a:pt x="2814590" y="5939"/>
                                  <a:pt x="2819844" y="9393"/>
                                  <a:pt x="2824303" y="13816"/>
                                </a:cubicBezTo>
                                <a:cubicBezTo>
                                  <a:pt x="2833222" y="22662"/>
                                  <a:pt x="2838233" y="34660"/>
                                  <a:pt x="2838233" y="47171"/>
                                </a:cubicBezTo>
                                <a:lnTo>
                                  <a:pt x="2838233" y="343354"/>
                                </a:lnTo>
                                <a:cubicBezTo>
                                  <a:pt x="2838233" y="355865"/>
                                  <a:pt x="2833222" y="367863"/>
                                  <a:pt x="2824303" y="376709"/>
                                </a:cubicBezTo>
                                <a:cubicBezTo>
                                  <a:pt x="2815384" y="385555"/>
                                  <a:pt x="2803288" y="390525"/>
                                  <a:pt x="2790675" y="390525"/>
                                </a:cubicBezTo>
                                <a:lnTo>
                                  <a:pt x="47558" y="390525"/>
                                </a:lnTo>
                                <a:cubicBezTo>
                                  <a:pt x="34945" y="390525"/>
                                  <a:pt x="22848" y="385555"/>
                                  <a:pt x="13929" y="376709"/>
                                </a:cubicBezTo>
                                <a:cubicBezTo>
                                  <a:pt x="5011" y="367863"/>
                                  <a:pt x="0" y="355865"/>
                                  <a:pt x="0" y="343354"/>
                                </a:cubicBezTo>
                                <a:lnTo>
                                  <a:pt x="0" y="47171"/>
                                </a:lnTo>
                                <a:cubicBezTo>
                                  <a:pt x="0" y="34660"/>
                                  <a:pt x="5011" y="22662"/>
                                  <a:pt x="13929" y="13816"/>
                                </a:cubicBezTo>
                                <a:cubicBezTo>
                                  <a:pt x="18389" y="9393"/>
                                  <a:pt x="23643" y="5939"/>
                                  <a:pt x="29358" y="3591"/>
                                </a:cubicBezTo>
                                <a:lnTo>
                                  <a:pt x="4755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4FAD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831" style="width:223.483pt;height:30.75pt;position:absolute;z-index:-2147483643;mso-position-horizontal-relative:text;mso-position-horizontal:absolute;margin-left:122.606pt;mso-position-vertical-relative:text;margin-top:-8.8637pt;" coordsize="28382,3905">
                <v:shape id="Shape 12" style="position:absolute;width:28382;height:3905;left:0;top:0;" coordsize="2838233,390525" path="m47558,0l2790675,0l2808875,3591c2814590,5939,2819844,9393,2824303,13816c2833222,22662,2838233,34660,2838233,47171l2838233,343354c2838233,355865,2833222,367863,2824303,376709c2815384,385555,2803288,390525,2790675,390525l47558,390525c34945,390525,22848,385555,13929,376709c5011,367863,0,355865,0,343354l0,47171c0,34660,5011,22662,13929,13816c18389,9393,23643,5939,29358,3591l47558,0x">
                  <v:stroke weight="0pt" endcap="flat" joinstyle="miter" miterlimit="10" on="false" color="#000000" opacity="0"/>
                  <v:fill on="true" color="#f4fadc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A7C64A3" wp14:editId="012D8A33">
                <wp:simplePos x="0" y="0"/>
                <wp:positionH relativeFrom="column">
                  <wp:posOffset>-172145</wp:posOffset>
                </wp:positionH>
                <wp:positionV relativeFrom="paragraph">
                  <wp:posOffset>-112568</wp:posOffset>
                </wp:positionV>
                <wp:extent cx="1533461" cy="1666391"/>
                <wp:effectExtent l="0" t="0" r="0" b="0"/>
                <wp:wrapSquare wrapText="bothSides"/>
                <wp:docPr id="3830" name="Group 38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33461" cy="1666391"/>
                          <a:chOff x="0" y="0"/>
                          <a:chExt cx="1533461" cy="1666391"/>
                        </a:xfrm>
                      </wpg:grpSpPr>
                      <wps:wsp>
                        <wps:cNvPr id="9" name="Shape 9"/>
                        <wps:cNvSpPr/>
                        <wps:spPr>
                          <a:xfrm>
                            <a:off x="0" y="0"/>
                            <a:ext cx="1533461" cy="14192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3461" h="1419225">
                                <a:moveTo>
                                  <a:pt x="38113" y="0"/>
                                </a:moveTo>
                                <a:lnTo>
                                  <a:pt x="1495348" y="0"/>
                                </a:lnTo>
                                <a:lnTo>
                                  <a:pt x="1510183" y="2995"/>
                                </a:lnTo>
                                <a:cubicBezTo>
                                  <a:pt x="1523862" y="8780"/>
                                  <a:pt x="1533461" y="22324"/>
                                  <a:pt x="1533461" y="38110"/>
                                </a:cubicBezTo>
                                <a:lnTo>
                                  <a:pt x="1533461" y="1381115"/>
                                </a:lnTo>
                                <a:cubicBezTo>
                                  <a:pt x="1533461" y="1402162"/>
                                  <a:pt x="1516397" y="1419225"/>
                                  <a:pt x="1495348" y="1419225"/>
                                </a:cubicBezTo>
                                <a:lnTo>
                                  <a:pt x="38113" y="1419225"/>
                                </a:lnTo>
                                <a:cubicBezTo>
                                  <a:pt x="17064" y="1419225"/>
                                  <a:pt x="0" y="1402162"/>
                                  <a:pt x="0" y="1381115"/>
                                </a:cubicBezTo>
                                <a:lnTo>
                                  <a:pt x="0" y="38110"/>
                                </a:lnTo>
                                <a:cubicBezTo>
                                  <a:pt x="0" y="22324"/>
                                  <a:pt x="9598" y="8780"/>
                                  <a:pt x="23278" y="2995"/>
                                </a:cubicBezTo>
                                <a:lnTo>
                                  <a:pt x="3811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9E26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868" name="Picture 386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65201" y="148971"/>
                            <a:ext cx="1194816" cy="10972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1" name="Rectangle 41"/>
                        <wps:cNvSpPr/>
                        <wps:spPr>
                          <a:xfrm>
                            <a:off x="1260393" y="1466719"/>
                            <a:ext cx="59405" cy="2655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1B76DB" w14:textId="77777777" w:rsidR="0025052F" w:rsidRDefault="00000000">
                              <w:r>
                                <w:rPr>
                                  <w:rFonts w:ascii="IBM Plex Sans" w:eastAsia="IBM Plex Sans" w:hAnsi="IBM Plex Sans" w:cs="IBM Plex Sans"/>
                                  <w:sz w:val="3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A7C64A3" id="Group 3830" o:spid="_x0000_s1026" style="position:absolute;left:0;text-align:left;margin-left:-13.55pt;margin-top:-8.85pt;width:120.75pt;height:131.2pt;z-index:251659264" coordsize="15334,166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">
                <v:shape id="Shape 9" o:spid="_x0000_s1027" style="position:absolute;width:15334;height:14192;visibility:visible;mso-wrap-style:square;v-text-anchor:top" coordsize="1533461,1419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" path="m38113,l1495348,r14835,2995c1523862,8780,1533461,22324,1533461,38110r,1343005c1533461,1402162,1516397,1419225,1495348,1419225r-1457235,c17064,1419225,,1402162,,1381115l,38110c,22324,9598,8780,23278,2995l38113,xe" fillcolor="#c9e265" stroked="f" strokeweight="0">
                  <v:stroke miterlimit="83231f" joinstyle="miter"/>
                  <v:path arrowok="t" textboxrect="0,0,1533461,1419225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868" o:spid="_x0000_s1028" type="#_x0000_t75" style="position:absolute;left:1652;top:1489;width:11948;height:109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">
                  <v:imagedata r:id="rId7" o:title=""/>
                </v:shape>
                <v:rect id="Rectangle 41" o:spid="_x0000_s1029" style="position:absolute;left:12603;top:14667;width:594;height:2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3iGxQAAANsAAAAPAAAAZHJzL2Rvd25yZXYueG1sRI9Ba8JA&#10;FITvgv9heUJvurGI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BOA3iGxQAAANsAAAAP&#10;AAAAAAAAAAAAAAAAAAcCAABkcnMvZG93bnJldi54bWxQSwUGAAAAAAMAAwC3AAAA+QIAAAAA&#10;" filled="f" stroked="f">
                  <v:textbox inset="0,0,0,0">
                    <w:txbxContent>
                      <w:p w14:paraId="4B1B76DB" w14:textId="77777777" w:rsidR="0025052F" w:rsidRDefault="00000000">
                        <w:r>
                          <w:rPr>
                            <w:rFonts w:ascii="IBM Plex Sans" w:eastAsia="IBM Plex Sans" w:hAnsi="IBM Plex Sans" w:cs="IBM Plex Sans"/>
                            <w:sz w:val="30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rFonts w:ascii="IBM Plex Sans" w:eastAsia="IBM Plex Sans" w:hAnsi="IBM Plex Sans" w:cs="IBM Plex Sans"/>
          <w:color w:val="737373"/>
          <w:sz w:val="30"/>
        </w:rPr>
        <w:t xml:space="preserve">SELF-REFLECTION SERIES </w:t>
      </w:r>
    </w:p>
    <w:p w14:paraId="67E6D305" w14:textId="77777777" w:rsidR="0025052F" w:rsidRDefault="00000000">
      <w:pPr>
        <w:pStyle w:val="Heading1"/>
      </w:pPr>
      <w:r>
        <w:t>SELF-ASSESSMENT RUBRIC</w:t>
      </w:r>
    </w:p>
    <w:tbl>
      <w:tblPr>
        <w:tblStyle w:val="TableGrid"/>
        <w:tblW w:w="26804" w:type="dxa"/>
        <w:tblInd w:w="0" w:type="dxa"/>
        <w:tblCellMar>
          <w:top w:w="0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111"/>
        <w:gridCol w:w="250"/>
        <w:gridCol w:w="5420"/>
        <w:gridCol w:w="284"/>
        <w:gridCol w:w="5386"/>
        <w:gridCol w:w="250"/>
        <w:gridCol w:w="34"/>
        <w:gridCol w:w="5386"/>
        <w:gridCol w:w="284"/>
        <w:gridCol w:w="5399"/>
      </w:tblGrid>
      <w:tr w:rsidR="00F140D3" w14:paraId="1428B4E9" w14:textId="77777777" w:rsidTr="00F140D3">
        <w:trPr>
          <w:gridBefore w:val="1"/>
          <w:wBefore w:w="4111" w:type="dxa"/>
          <w:trHeight w:val="3600"/>
        </w:trPr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4FADC"/>
            <w:vAlign w:val="center"/>
          </w:tcPr>
          <w:p w14:paraId="1D3A53EA" w14:textId="77777777" w:rsidR="0025052F" w:rsidRDefault="00000000">
            <w:pPr>
              <w:spacing w:after="0" w:line="258" w:lineRule="auto"/>
              <w:jc w:val="center"/>
            </w:pPr>
            <w:r>
              <w:rPr>
                <w:rFonts w:ascii="IBM Plex Sans" w:eastAsia="IBM Plex Sans" w:hAnsi="IBM Plex Sans" w:cs="IBM Plex Sans"/>
                <w:sz w:val="30"/>
              </w:rPr>
              <w:t>Metacognitive: Demonstrates profound learning by examining, appraising, and</w:t>
            </w:r>
          </w:p>
          <w:p w14:paraId="61B1FD77" w14:textId="77777777" w:rsidR="0025052F" w:rsidRDefault="00000000">
            <w:pPr>
              <w:spacing w:after="0"/>
              <w:ind w:left="102" w:right="102"/>
              <w:jc w:val="center"/>
            </w:pPr>
            <w:r>
              <w:rPr>
                <w:rFonts w:ascii="IBM Plex Sans" w:eastAsia="IBM Plex Sans" w:hAnsi="IBM Plex Sans" w:cs="IBM Plex Sans"/>
                <w:sz w:val="30"/>
              </w:rPr>
              <w:t>reflecting on the experience, and further adapting the learning to a broader context.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455A6AF" w14:textId="77777777" w:rsidR="0025052F" w:rsidRDefault="0025052F"/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F4FADC"/>
            <w:vAlign w:val="center"/>
          </w:tcPr>
          <w:p w14:paraId="64E842FE" w14:textId="77777777" w:rsidR="0025052F" w:rsidRDefault="00000000">
            <w:pPr>
              <w:spacing w:after="0"/>
              <w:ind w:left="189" w:right="189"/>
              <w:jc w:val="center"/>
            </w:pPr>
            <w:r>
              <w:rPr>
                <w:rFonts w:ascii="IBM Plex Sans" w:eastAsia="IBM Plex Sans" w:hAnsi="IBM Plex Sans" w:cs="IBM Plex Sans"/>
                <w:sz w:val="30"/>
              </w:rPr>
              <w:t>Analytic: Demonstrates profound learning by examining, appraising, and reflecting on the experience, and further applying the learning to a broader context.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3D5EE5B0" w14:textId="77777777" w:rsidR="0025052F" w:rsidRDefault="0025052F"/>
        </w:tc>
        <w:tc>
          <w:tcPr>
            <w:tcW w:w="5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4FADC"/>
            <w:vAlign w:val="center"/>
          </w:tcPr>
          <w:p w14:paraId="7C9E5B7D" w14:textId="77777777" w:rsidR="0025052F" w:rsidRDefault="00000000">
            <w:pPr>
              <w:spacing w:after="0" w:line="258" w:lineRule="auto"/>
              <w:jc w:val="center"/>
            </w:pPr>
            <w:r>
              <w:rPr>
                <w:rFonts w:ascii="IBM Plex Sans" w:eastAsia="IBM Plex Sans" w:hAnsi="IBM Plex Sans" w:cs="IBM Plex Sans"/>
                <w:sz w:val="30"/>
              </w:rPr>
              <w:t>Empathic: Demonstrates some learning by attempting to</w:t>
            </w:r>
          </w:p>
          <w:p w14:paraId="6228C058" w14:textId="77777777" w:rsidR="0025052F" w:rsidRDefault="00000000">
            <w:pPr>
              <w:spacing w:after="0"/>
              <w:jc w:val="center"/>
            </w:pPr>
            <w:r>
              <w:rPr>
                <w:rFonts w:ascii="IBM Plex Sans" w:eastAsia="IBM Plex Sans" w:hAnsi="IBM Plex Sans" w:cs="IBM Plex Sans"/>
                <w:sz w:val="30"/>
              </w:rPr>
              <w:t>challenge beliefs, values, and</w:t>
            </w:r>
          </w:p>
          <w:p w14:paraId="5067EC93" w14:textId="77777777" w:rsidR="0025052F" w:rsidRDefault="00000000">
            <w:pPr>
              <w:spacing w:after="0"/>
              <w:ind w:left="180" w:right="153" w:hanging="28"/>
              <w:jc w:val="center"/>
            </w:pPr>
            <w:r>
              <w:rPr>
                <w:rFonts w:ascii="IBM Plex Sans" w:eastAsia="IBM Plex Sans" w:hAnsi="IBM Plex Sans" w:cs="IBM Plex Sans"/>
                <w:sz w:val="30"/>
              </w:rPr>
              <w:t>attitudes, and by making limited connections between the experience and existing knowledge.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DEB9FDD" w14:textId="77777777" w:rsidR="0025052F" w:rsidRDefault="0025052F"/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  <w:shd w:val="clear" w:color="auto" w:fill="F4FADC"/>
            <w:vAlign w:val="center"/>
          </w:tcPr>
          <w:p w14:paraId="1360C0AC" w14:textId="77777777" w:rsidR="0025052F" w:rsidRDefault="00000000">
            <w:pPr>
              <w:spacing w:after="0" w:line="258" w:lineRule="auto"/>
              <w:ind w:left="81" w:right="81"/>
              <w:jc w:val="center"/>
            </w:pPr>
            <w:r>
              <w:rPr>
                <w:rFonts w:ascii="IBM Plex Sans" w:eastAsia="IBM Plex Sans" w:hAnsi="IBM Plex Sans" w:cs="IBM Plex Sans"/>
                <w:sz w:val="30"/>
              </w:rPr>
              <w:t>Descriptive: Attempts to make sense of new experiences but</w:t>
            </w:r>
          </w:p>
          <w:p w14:paraId="01CC42BB" w14:textId="77777777" w:rsidR="0025052F" w:rsidRDefault="00000000">
            <w:pPr>
              <w:spacing w:after="0"/>
              <w:ind w:left="194" w:right="153" w:hanging="42"/>
              <w:jc w:val="center"/>
            </w:pPr>
            <w:r>
              <w:rPr>
                <w:rFonts w:ascii="IBM Plex Sans" w:eastAsia="IBM Plex Sans" w:hAnsi="IBM Plex Sans" w:cs="IBM Plex Sans"/>
                <w:sz w:val="30"/>
              </w:rPr>
              <w:t>does not establish a meaningful connection between the experience and existing knowledge.</w:t>
            </w:r>
          </w:p>
        </w:tc>
      </w:tr>
      <w:tr w:rsidR="00F140D3" w14:paraId="584D46EE" w14:textId="77777777" w:rsidTr="00F140D3">
        <w:trPr>
          <w:trHeight w:val="276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C9E265"/>
            <w:vAlign w:val="center"/>
          </w:tcPr>
          <w:p w14:paraId="78B1123B" w14:textId="77777777" w:rsidR="0025052F" w:rsidRDefault="00000000">
            <w:pPr>
              <w:spacing w:after="0"/>
              <w:jc w:val="center"/>
            </w:pPr>
            <w:r>
              <w:rPr>
                <w:rFonts w:ascii="IBM Plex Sans" w:eastAsia="IBM Plex Sans" w:hAnsi="IBM Plex Sans" w:cs="IBM Plex Sans"/>
                <w:sz w:val="40"/>
              </w:rPr>
              <w:t>Self-Awareness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3C154C22" w14:textId="77777777" w:rsidR="0025052F" w:rsidRDefault="0025052F"/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FEFCE6"/>
            <w:vAlign w:val="center"/>
          </w:tcPr>
          <w:p w14:paraId="18168102" w14:textId="77777777" w:rsidR="0025052F" w:rsidRDefault="00000000">
            <w:pPr>
              <w:spacing w:after="0"/>
              <w:ind w:left="47" w:right="47"/>
              <w:jc w:val="center"/>
            </w:pPr>
            <w:r>
              <w:rPr>
                <w:rFonts w:ascii="IBM Plex Sans" w:eastAsia="IBM Plex Sans" w:hAnsi="IBM Plex Sans" w:cs="IBM Plex Sans"/>
                <w:sz w:val="30"/>
              </w:rPr>
              <w:t>Questions own biases, preconceptions, and assumptions and demonstrates a developing sense of self by creating new ways of thinking.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25FD63C" w14:textId="77777777" w:rsidR="0025052F" w:rsidRDefault="0025052F"/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FEFCE6"/>
            <w:vAlign w:val="center"/>
          </w:tcPr>
          <w:p w14:paraId="21AA9198" w14:textId="77777777" w:rsidR="0025052F" w:rsidRDefault="00000000">
            <w:pPr>
              <w:spacing w:after="0"/>
              <w:jc w:val="center"/>
            </w:pPr>
            <w:r>
              <w:rPr>
                <w:rFonts w:ascii="IBM Plex Sans" w:eastAsia="IBM Plex Sans" w:hAnsi="IBM Plex Sans" w:cs="IBM Plex Sans"/>
                <w:sz w:val="30"/>
              </w:rPr>
              <w:t>Questions own biases, preconceptions, and assumptions.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A026DF" w14:textId="77777777" w:rsidR="0025052F" w:rsidRDefault="0025052F"/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FEFCE6"/>
            <w:vAlign w:val="center"/>
          </w:tcPr>
          <w:p w14:paraId="46000AC2" w14:textId="77777777" w:rsidR="0025052F" w:rsidRDefault="00000000">
            <w:pPr>
              <w:spacing w:after="0" w:line="258" w:lineRule="auto"/>
              <w:jc w:val="center"/>
            </w:pPr>
            <w:r>
              <w:rPr>
                <w:rFonts w:ascii="IBM Plex Sans" w:eastAsia="IBM Plex Sans" w:hAnsi="IBM Plex Sans" w:cs="IBM Plex Sans"/>
                <w:sz w:val="30"/>
              </w:rPr>
              <w:t>Engages in limited exploration of personal beliefs, assumptions,</w:t>
            </w:r>
          </w:p>
          <w:p w14:paraId="0AA994D7" w14:textId="77777777" w:rsidR="0025052F" w:rsidRDefault="00000000">
            <w:pPr>
              <w:spacing w:after="0"/>
              <w:ind w:left="138" w:right="138"/>
              <w:jc w:val="center"/>
            </w:pPr>
            <w:r>
              <w:rPr>
                <w:rFonts w:ascii="IBM Plex Sans" w:eastAsia="IBM Plex Sans" w:hAnsi="IBM Plex Sans" w:cs="IBM Plex Sans"/>
                <w:sz w:val="30"/>
              </w:rPr>
              <w:t>and preconceptions but does not demonstrate awareness of personal biases.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6BF9FD9" w14:textId="77777777" w:rsidR="0025052F" w:rsidRDefault="0025052F"/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  <w:shd w:val="clear" w:color="auto" w:fill="FEFCE6"/>
            <w:vAlign w:val="center"/>
          </w:tcPr>
          <w:p w14:paraId="206413F6" w14:textId="77777777" w:rsidR="0025052F" w:rsidRDefault="00000000">
            <w:pPr>
              <w:spacing w:after="0" w:line="258" w:lineRule="auto"/>
              <w:jc w:val="center"/>
            </w:pPr>
            <w:r>
              <w:rPr>
                <w:rFonts w:ascii="IBM Plex Sans" w:eastAsia="IBM Plex Sans" w:hAnsi="IBM Plex Sans" w:cs="IBM Plex Sans"/>
                <w:sz w:val="30"/>
              </w:rPr>
              <w:t>States their position but makes no attempt at self-criticism and</w:t>
            </w:r>
          </w:p>
          <w:p w14:paraId="3A5E8CD3" w14:textId="77777777" w:rsidR="0025052F" w:rsidRDefault="00000000">
            <w:pPr>
              <w:spacing w:after="0"/>
              <w:ind w:left="74" w:right="74"/>
              <w:jc w:val="center"/>
            </w:pPr>
            <w:r>
              <w:rPr>
                <w:rFonts w:ascii="IBM Plex Sans" w:eastAsia="IBM Plex Sans" w:hAnsi="IBM Plex Sans" w:cs="IBM Plex Sans"/>
                <w:sz w:val="30"/>
              </w:rPr>
              <w:t>demonstrates little insights into their personal biases and preconceptions.</w:t>
            </w:r>
          </w:p>
        </w:tc>
      </w:tr>
      <w:tr w:rsidR="00F140D3" w14:paraId="272CA2E3" w14:textId="77777777" w:rsidTr="00F140D3">
        <w:trPr>
          <w:trHeight w:val="276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C9E265"/>
            <w:vAlign w:val="center"/>
          </w:tcPr>
          <w:p w14:paraId="27A6EEDB" w14:textId="77777777" w:rsidR="0025052F" w:rsidRDefault="00000000">
            <w:pPr>
              <w:spacing w:after="0"/>
              <w:ind w:right="94"/>
              <w:jc w:val="center"/>
            </w:pPr>
            <w:r>
              <w:rPr>
                <w:rFonts w:ascii="IBM Plex Sans" w:eastAsia="IBM Plex Sans" w:hAnsi="IBM Plex Sans" w:cs="IBM Plex Sans"/>
                <w:sz w:val="40"/>
              </w:rPr>
              <w:t xml:space="preserve">Clarity 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4A260B98" w14:textId="77777777" w:rsidR="0025052F" w:rsidRDefault="0025052F"/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FEFCE6"/>
            <w:vAlign w:val="center"/>
          </w:tcPr>
          <w:p w14:paraId="30979D5D" w14:textId="77777777" w:rsidR="0025052F" w:rsidRDefault="00000000">
            <w:pPr>
              <w:spacing w:after="0"/>
              <w:ind w:left="41" w:right="41" w:firstLine="18"/>
              <w:jc w:val="center"/>
            </w:pPr>
            <w:r>
              <w:rPr>
                <w:rFonts w:ascii="IBM Plex Sans" w:eastAsia="IBM Plex Sans" w:hAnsi="IBM Plex Sans" w:cs="IBM Plex Sans"/>
                <w:sz w:val="30"/>
              </w:rPr>
              <w:t xml:space="preserve">  Presents ideas in a clear, organized manner using expressive language such that a novice reader can visualize and make sense of the concepts discussed.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37CB5C7" w14:textId="77777777" w:rsidR="0025052F" w:rsidRDefault="0025052F"/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FEFCE6"/>
            <w:vAlign w:val="center"/>
          </w:tcPr>
          <w:p w14:paraId="22566797" w14:textId="77777777" w:rsidR="0025052F" w:rsidRDefault="00000000">
            <w:pPr>
              <w:spacing w:after="0"/>
              <w:ind w:left="187" w:right="187"/>
              <w:jc w:val="center"/>
            </w:pPr>
            <w:r>
              <w:rPr>
                <w:rFonts w:ascii="IBM Plex Sans" w:eastAsia="IBM Plex Sans" w:hAnsi="IBM Plex Sans" w:cs="IBM Plex Sans"/>
                <w:sz w:val="30"/>
              </w:rPr>
              <w:t>Presents ideas in a clear, organized manner.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D0CC97" w14:textId="77777777" w:rsidR="0025052F" w:rsidRDefault="0025052F"/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FEFCE6"/>
            <w:vAlign w:val="center"/>
          </w:tcPr>
          <w:p w14:paraId="5045BAA9" w14:textId="77777777" w:rsidR="0025052F" w:rsidRDefault="00000000">
            <w:pPr>
              <w:spacing w:after="0"/>
              <w:ind w:left="29" w:right="29"/>
              <w:jc w:val="center"/>
            </w:pPr>
            <w:r>
              <w:rPr>
                <w:rFonts w:ascii="IBM Plex Sans" w:eastAsia="IBM Plex Sans" w:hAnsi="IBM Plex Sans" w:cs="IBM Plex Sans"/>
                <w:sz w:val="30"/>
              </w:rPr>
              <w:t>Uses clear language with minimal use of slangs. Presents ideas in an organized manner with infrequent lapses in clarity and accuracy.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E16BE43" w14:textId="77777777" w:rsidR="0025052F" w:rsidRDefault="0025052F"/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  <w:shd w:val="clear" w:color="auto" w:fill="FEFCE6"/>
            <w:vAlign w:val="center"/>
          </w:tcPr>
          <w:p w14:paraId="698DD426" w14:textId="77777777" w:rsidR="0025052F" w:rsidRDefault="00000000">
            <w:pPr>
              <w:spacing w:after="0" w:line="258" w:lineRule="auto"/>
              <w:jc w:val="center"/>
            </w:pPr>
            <w:r>
              <w:rPr>
                <w:rFonts w:ascii="IBM Plex Sans" w:eastAsia="IBM Plex Sans" w:hAnsi="IBM Plex Sans" w:cs="IBM Plex Sans"/>
                <w:sz w:val="30"/>
              </w:rPr>
              <w:t>Ideas are not presented in a clear, organized manner; Unclear or</w:t>
            </w:r>
          </w:p>
          <w:p w14:paraId="01109E69" w14:textId="77777777" w:rsidR="0025052F" w:rsidRDefault="00000000">
            <w:pPr>
              <w:spacing w:after="0"/>
              <w:jc w:val="center"/>
            </w:pPr>
            <w:r>
              <w:rPr>
                <w:rFonts w:ascii="IBM Plex Sans" w:eastAsia="IBM Plex Sans" w:hAnsi="IBM Plex Sans" w:cs="IBM Plex Sans"/>
                <w:sz w:val="30"/>
              </w:rPr>
              <w:t xml:space="preserve">inappropriate language is </w:t>
            </w:r>
            <w:proofErr w:type="gramStart"/>
            <w:r>
              <w:rPr>
                <w:rFonts w:ascii="IBM Plex Sans" w:eastAsia="IBM Plex Sans" w:hAnsi="IBM Plex Sans" w:cs="IBM Plex Sans"/>
                <w:sz w:val="30"/>
              </w:rPr>
              <w:t>used</w:t>
            </w:r>
            <w:proofErr w:type="gramEnd"/>
          </w:p>
          <w:p w14:paraId="7599C522" w14:textId="77777777" w:rsidR="0025052F" w:rsidRDefault="00000000">
            <w:pPr>
              <w:spacing w:after="0"/>
              <w:jc w:val="center"/>
            </w:pPr>
            <w:r>
              <w:rPr>
                <w:rFonts w:ascii="IBM Plex Sans" w:eastAsia="IBM Plex Sans" w:hAnsi="IBM Plex Sans" w:cs="IBM Plex Sans"/>
                <w:sz w:val="30"/>
              </w:rPr>
              <w:t>(e.g., slang, undefined acronyms, etc.).</w:t>
            </w:r>
          </w:p>
        </w:tc>
      </w:tr>
      <w:tr w:rsidR="00F140D3" w14:paraId="5B5745DE" w14:textId="77777777" w:rsidTr="00F140D3">
        <w:trPr>
          <w:trHeight w:val="276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C9E265"/>
            <w:vAlign w:val="center"/>
          </w:tcPr>
          <w:p w14:paraId="7671B54E" w14:textId="77777777" w:rsidR="0025052F" w:rsidRDefault="00000000">
            <w:pPr>
              <w:spacing w:after="0"/>
              <w:ind w:right="94"/>
              <w:jc w:val="center"/>
            </w:pPr>
            <w:r>
              <w:rPr>
                <w:rFonts w:ascii="IBM Plex Sans" w:eastAsia="IBM Plex Sans" w:hAnsi="IBM Plex Sans" w:cs="IBM Plex Sans"/>
                <w:sz w:val="40"/>
              </w:rPr>
              <w:t xml:space="preserve">Relevance 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03455F2F" w14:textId="77777777" w:rsidR="0025052F" w:rsidRDefault="0025052F"/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FEFCE6"/>
            <w:vAlign w:val="center"/>
          </w:tcPr>
          <w:p w14:paraId="17614CA4" w14:textId="77777777" w:rsidR="0025052F" w:rsidRDefault="00000000">
            <w:pPr>
              <w:spacing w:after="0"/>
              <w:ind w:left="167" w:right="167"/>
              <w:jc w:val="center"/>
            </w:pPr>
            <w:r>
              <w:rPr>
                <w:rFonts w:ascii="IBM Plex Sans" w:eastAsia="IBM Plex Sans" w:hAnsi="IBM Plex Sans" w:cs="IBM Plex Sans"/>
                <w:sz w:val="30"/>
              </w:rPr>
              <w:t>Reflects on a meaningful learning experience that is relevant to student and course learning outcomes.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AC5FCC3" w14:textId="77777777" w:rsidR="0025052F" w:rsidRDefault="0025052F"/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FEFCE6"/>
            <w:vAlign w:val="center"/>
          </w:tcPr>
          <w:p w14:paraId="687E6C66" w14:textId="77777777" w:rsidR="0025052F" w:rsidRDefault="00000000">
            <w:pPr>
              <w:spacing w:after="0"/>
              <w:ind w:left="48" w:right="48"/>
              <w:jc w:val="center"/>
            </w:pPr>
            <w:r>
              <w:rPr>
                <w:rFonts w:ascii="IBM Plex Sans" w:eastAsia="IBM Plex Sans" w:hAnsi="IBM Plex Sans" w:cs="IBM Plex Sans"/>
                <w:sz w:val="30"/>
              </w:rPr>
              <w:t>Reflects on a learning experience that is relevant to student and course learning outcomes.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1181A9" w14:textId="77777777" w:rsidR="0025052F" w:rsidRDefault="0025052F"/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FEFCE6"/>
            <w:vAlign w:val="center"/>
          </w:tcPr>
          <w:p w14:paraId="1BA80CDC" w14:textId="77777777" w:rsidR="0025052F" w:rsidRDefault="00000000">
            <w:pPr>
              <w:spacing w:after="0"/>
              <w:ind w:left="206" w:right="206"/>
              <w:jc w:val="center"/>
            </w:pPr>
            <w:r>
              <w:rPr>
                <w:rFonts w:ascii="IBM Plex Sans" w:eastAsia="IBM Plex Sans" w:hAnsi="IBM Plex Sans" w:cs="IBM Plex Sans"/>
                <w:sz w:val="30"/>
              </w:rPr>
              <w:t>Attempts to demonstrate relevance of the experience being reflected upon to course learning outcomes but does not articulate it clearly.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9020CF2" w14:textId="77777777" w:rsidR="0025052F" w:rsidRDefault="0025052F"/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  <w:shd w:val="clear" w:color="auto" w:fill="FEFCE6"/>
            <w:vAlign w:val="center"/>
          </w:tcPr>
          <w:p w14:paraId="7EB75C27" w14:textId="77777777" w:rsidR="0025052F" w:rsidRDefault="00000000">
            <w:pPr>
              <w:spacing w:after="0"/>
              <w:ind w:left="123" w:right="123"/>
              <w:jc w:val="center"/>
            </w:pPr>
            <w:r>
              <w:rPr>
                <w:rFonts w:ascii="IBM Plex Sans" w:eastAsia="IBM Plex Sans" w:hAnsi="IBM Plex Sans" w:cs="IBM Plex Sans"/>
                <w:sz w:val="30"/>
              </w:rPr>
              <w:t>Most of the reflection is irrelevant to the student or course learning outcome.</w:t>
            </w:r>
          </w:p>
        </w:tc>
      </w:tr>
      <w:tr w:rsidR="00F140D3" w14:paraId="5E58E098" w14:textId="77777777" w:rsidTr="00F140D3">
        <w:trPr>
          <w:trHeight w:val="276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C9E265"/>
            <w:vAlign w:val="center"/>
          </w:tcPr>
          <w:p w14:paraId="3E203FAC" w14:textId="77777777" w:rsidR="0025052F" w:rsidRDefault="00000000">
            <w:pPr>
              <w:spacing w:after="0"/>
              <w:jc w:val="center"/>
            </w:pPr>
            <w:r>
              <w:rPr>
                <w:rFonts w:ascii="IBM Plex Sans" w:eastAsia="IBM Plex Sans" w:hAnsi="IBM Plex Sans" w:cs="IBM Plex Sans"/>
                <w:sz w:val="40"/>
              </w:rPr>
              <w:t>Analysis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76378425" w14:textId="77777777" w:rsidR="0025052F" w:rsidRDefault="0025052F"/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FEFCE6"/>
            <w:vAlign w:val="center"/>
          </w:tcPr>
          <w:p w14:paraId="4AD57767" w14:textId="77777777" w:rsidR="0025052F" w:rsidRDefault="00000000">
            <w:pPr>
              <w:spacing w:after="0" w:line="258" w:lineRule="auto"/>
              <w:ind w:left="60" w:right="60"/>
              <w:jc w:val="center"/>
            </w:pPr>
            <w:r>
              <w:rPr>
                <w:rFonts w:ascii="IBM Plex Sans" w:eastAsia="IBM Plex Sans" w:hAnsi="IBM Plex Sans" w:cs="IBM Plex Sans"/>
                <w:sz w:val="30"/>
              </w:rPr>
              <w:t xml:space="preserve">Examines, appraises, and reflects on the learning experience. Elaborates on how the experience enhanced </w:t>
            </w:r>
            <w:proofErr w:type="gramStart"/>
            <w:r>
              <w:rPr>
                <w:rFonts w:ascii="IBM Plex Sans" w:eastAsia="IBM Plex Sans" w:hAnsi="IBM Plex Sans" w:cs="IBM Plex Sans"/>
                <w:sz w:val="30"/>
              </w:rPr>
              <w:t>their</w:t>
            </w:r>
            <w:proofErr w:type="gramEnd"/>
          </w:p>
          <w:p w14:paraId="7A527CE9" w14:textId="77777777" w:rsidR="0025052F" w:rsidRDefault="00000000">
            <w:pPr>
              <w:spacing w:after="0"/>
              <w:ind w:left="18" w:right="18"/>
              <w:jc w:val="center"/>
            </w:pPr>
            <w:r>
              <w:rPr>
                <w:rFonts w:ascii="IBM Plex Sans" w:eastAsia="IBM Plex Sans" w:hAnsi="IBM Plex Sans" w:cs="IBM Plex Sans"/>
                <w:sz w:val="30"/>
              </w:rPr>
              <w:t>understanding of self, others, and/or course concepts.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98EF652" w14:textId="77777777" w:rsidR="0025052F" w:rsidRDefault="0025052F"/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FEFCE6"/>
            <w:vAlign w:val="center"/>
          </w:tcPr>
          <w:p w14:paraId="0C8C956A" w14:textId="77777777" w:rsidR="0025052F" w:rsidRDefault="00000000">
            <w:pPr>
              <w:spacing w:after="0"/>
              <w:ind w:left="93" w:right="93"/>
              <w:jc w:val="center"/>
            </w:pPr>
            <w:r>
              <w:rPr>
                <w:rFonts w:ascii="IBM Plex Sans" w:eastAsia="IBM Plex Sans" w:hAnsi="IBM Plex Sans" w:cs="IBM Plex Sans"/>
                <w:sz w:val="30"/>
              </w:rPr>
              <w:t>Examines, appraises, and reflects on the learning experience.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4CAD06" w14:textId="77777777" w:rsidR="0025052F" w:rsidRDefault="0025052F"/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FEFCE6"/>
            <w:vAlign w:val="center"/>
          </w:tcPr>
          <w:p w14:paraId="0096646C" w14:textId="77777777" w:rsidR="0025052F" w:rsidRDefault="00000000">
            <w:pPr>
              <w:spacing w:after="0" w:line="258" w:lineRule="auto"/>
              <w:jc w:val="center"/>
            </w:pPr>
            <w:r>
              <w:rPr>
                <w:rFonts w:ascii="IBM Plex Sans" w:eastAsia="IBM Plex Sans" w:hAnsi="IBM Plex Sans" w:cs="IBM Plex Sans"/>
                <w:sz w:val="30"/>
              </w:rPr>
              <w:t>Attempts to reflect on the learning experience but fails to</w:t>
            </w:r>
          </w:p>
          <w:p w14:paraId="24974147" w14:textId="77777777" w:rsidR="0025052F" w:rsidRDefault="00000000">
            <w:pPr>
              <w:spacing w:after="0"/>
              <w:jc w:val="center"/>
            </w:pPr>
            <w:r>
              <w:rPr>
                <w:rFonts w:ascii="IBM Plex Sans" w:eastAsia="IBM Plex Sans" w:hAnsi="IBM Plex Sans" w:cs="IBM Plex Sans"/>
                <w:sz w:val="30"/>
              </w:rPr>
              <w:t>demonstrate depth of analysis.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9B0038E" w14:textId="77777777" w:rsidR="0025052F" w:rsidRDefault="0025052F"/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  <w:shd w:val="clear" w:color="auto" w:fill="FEFCE6"/>
            <w:vAlign w:val="center"/>
          </w:tcPr>
          <w:p w14:paraId="50853DDB" w14:textId="77777777" w:rsidR="0025052F" w:rsidRDefault="00000000">
            <w:pPr>
              <w:spacing w:after="0" w:line="258" w:lineRule="auto"/>
              <w:jc w:val="center"/>
            </w:pPr>
            <w:r>
              <w:rPr>
                <w:rFonts w:ascii="IBM Plex Sans" w:eastAsia="IBM Plex Sans" w:hAnsi="IBM Plex Sans" w:cs="IBM Plex Sans"/>
                <w:sz w:val="30"/>
              </w:rPr>
              <w:t>Provides only description of the learning experience with no</w:t>
            </w:r>
          </w:p>
          <w:p w14:paraId="22A2E5DC" w14:textId="77777777" w:rsidR="0025052F" w:rsidRDefault="00000000">
            <w:pPr>
              <w:spacing w:after="0"/>
              <w:ind w:right="71"/>
              <w:jc w:val="center"/>
            </w:pPr>
            <w:r>
              <w:rPr>
                <w:rFonts w:ascii="IBM Plex Sans" w:eastAsia="IBM Plex Sans" w:hAnsi="IBM Plex Sans" w:cs="IBM Plex Sans"/>
                <w:sz w:val="30"/>
              </w:rPr>
              <w:t xml:space="preserve">analysis. </w:t>
            </w:r>
          </w:p>
        </w:tc>
      </w:tr>
    </w:tbl>
    <w:p w14:paraId="12ACFF7D" w14:textId="77777777" w:rsidR="0025052F" w:rsidRDefault="00000000">
      <w:pPr>
        <w:spacing w:after="0"/>
      </w:pPr>
      <w:r>
        <w:rPr>
          <w:rFonts w:ascii="IBM Plex Sans" w:eastAsia="IBM Plex Sans" w:hAnsi="IBM Plex Sans" w:cs="IBM Plex Sans"/>
          <w:sz w:val="30"/>
        </w:rPr>
        <w:t>Adapted from the Assessment Rubric for Student Reflections by S. Jones, Office of Service Learning, IUPUI (retrieved from https://studentlife.uiowa.edu/assets/Using-Reflection-for-Assessment.pdf)</w:t>
      </w:r>
    </w:p>
    <w:sectPr w:rsidR="0025052F" w:rsidSect="00F140D3">
      <w:pgSz w:w="28800" w:h="21000" w:orient="landscape"/>
      <w:pgMar w:top="1440" w:right="1044" w:bottom="1214" w:left="1075" w:header="624" w:footer="62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71432" w14:textId="77777777" w:rsidR="0062614F" w:rsidRDefault="0062614F" w:rsidP="00F140D3">
      <w:pPr>
        <w:spacing w:after="0" w:line="240" w:lineRule="auto"/>
      </w:pPr>
      <w:r>
        <w:separator/>
      </w:r>
    </w:p>
  </w:endnote>
  <w:endnote w:type="continuationSeparator" w:id="0">
    <w:p w14:paraId="640D25C6" w14:textId="77777777" w:rsidR="0062614F" w:rsidRDefault="0062614F" w:rsidP="00F140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BM Plex Sans">
    <w:panose1 w:val="020B0503050203000203"/>
    <w:charset w:val="00"/>
    <w:family w:val="swiss"/>
    <w:pitch w:val="variable"/>
    <w:sig w:usb0="A00002EF" w:usb1="5000207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3CE94" w14:textId="77777777" w:rsidR="0062614F" w:rsidRDefault="0062614F" w:rsidP="00F140D3">
      <w:pPr>
        <w:spacing w:after="0" w:line="240" w:lineRule="auto"/>
      </w:pPr>
      <w:r>
        <w:separator/>
      </w:r>
    </w:p>
  </w:footnote>
  <w:footnote w:type="continuationSeparator" w:id="0">
    <w:p w14:paraId="267C8CF7" w14:textId="77777777" w:rsidR="0062614F" w:rsidRDefault="0062614F" w:rsidP="00F140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52F"/>
    <w:rsid w:val="0025052F"/>
    <w:rsid w:val="0062614F"/>
    <w:rsid w:val="00D06933"/>
    <w:rsid w:val="00F1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B444A"/>
  <w15:docId w15:val="{35F62472-302B-4556-9D08-61C8D16DC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360"/>
      <w:ind w:left="2452"/>
      <w:outlineLvl w:val="0"/>
    </w:pPr>
    <w:rPr>
      <w:rFonts w:ascii="IBM Plex Sans" w:eastAsia="IBM Plex Sans" w:hAnsi="IBM Plex Sans" w:cs="IBM Plex Sans"/>
      <w:color w:val="F2594E"/>
      <w:sz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IBM Plex Sans" w:eastAsia="IBM Plex Sans" w:hAnsi="IBM Plex Sans" w:cs="IBM Plex Sans"/>
      <w:color w:val="F2594E"/>
      <w:sz w:val="5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140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40D3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F140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40D3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411</Words>
  <Characters>2345</Characters>
  <Application>Microsoft Office Word</Application>
  <DocSecurity>0</DocSecurity>
  <Lines>19</Lines>
  <Paragraphs>5</Paragraphs>
  <ScaleCrop>false</ScaleCrop>
  <Company/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Self-Assessment Rubric</dc:title>
  <dc:subject/>
  <dc:creator>Yasaman Delaviz</dc:creator>
  <cp:keywords>DAFRxsHlNWY,BAEpJ6QZn0k</cp:keywords>
  <cp:lastModifiedBy>Yasaman Delaviz</cp:lastModifiedBy>
  <cp:revision>3</cp:revision>
  <dcterms:created xsi:type="dcterms:W3CDTF">2023-04-12T16:20:00Z</dcterms:created>
  <dcterms:modified xsi:type="dcterms:W3CDTF">2023-04-12T16:28:00Z</dcterms:modified>
</cp:coreProperties>
</file>