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8A09" w14:textId="4182F603" w:rsidR="00B543FD" w:rsidRDefault="002B7E57" w:rsidP="00B543FD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Empathy</w:t>
      </w:r>
      <w:r w:rsidR="00B543FD">
        <w:rPr>
          <w:b/>
          <w:bCs/>
          <w:sz w:val="32"/>
          <w:szCs w:val="32"/>
        </w:rPr>
        <w:t xml:space="preserve"> Evaluation Tool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813"/>
        <w:gridCol w:w="2150"/>
        <w:gridCol w:w="2150"/>
        <w:gridCol w:w="1597"/>
      </w:tblGrid>
      <w:tr w:rsidR="0031347D" w14:paraId="04F4AA22" w14:textId="77777777" w:rsidTr="0031347D">
        <w:trPr>
          <w:trHeight w:val="300"/>
        </w:trPr>
        <w:tc>
          <w:tcPr>
            <w:tcW w:w="1650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71F92334" w14:textId="18F6C12E" w:rsidR="0031347D" w:rsidRPr="00C53B60" w:rsidRDefault="0031347D" w:rsidP="002B7E5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color w:val="FFFFFF" w:themeColor="background1"/>
              </w:rPr>
            </w:pPr>
            <w:r w:rsidRPr="00C53B60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  <w:lang w:val="en-CA"/>
              </w:rPr>
              <w:t>Key Criteria</w:t>
            </w:r>
          </w:p>
        </w:tc>
        <w:tc>
          <w:tcPr>
            <w:tcW w:w="1813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4B2407A0" w14:textId="1324FE02" w:rsidR="0031347D" w:rsidRPr="0031347D" w:rsidRDefault="0031347D" w:rsidP="002B7E5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T</w:t>
            </w:r>
            <w:r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hinking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 xml:space="preserve"> </w:t>
            </w:r>
            <w:r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(“I”)</w:t>
            </w:r>
          </w:p>
          <w:p w14:paraId="7DC87AF9" w14:textId="1885B602" w:rsidR="0031347D" w:rsidRPr="0031347D" w:rsidRDefault="002B7E57" w:rsidP="002B7E5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eastAsia="Calibri Light" w:hAnsi="Calibri Light" w:cs="Calibri Light"/>
                <w:b/>
                <w:bCs/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5CA4198E" wp14:editId="500C82A8">
                  <wp:extent cx="407194" cy="407194"/>
                  <wp:effectExtent l="0" t="0" r="0" b="0"/>
                  <wp:docPr id="1427577550" name="Graphic 1" descr="Head with 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577550" name="Graphic 1427577550" descr="Head with gears outlin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442" cy="41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62107202" w14:textId="0DD778B0" w:rsidR="0031347D" w:rsidRPr="0031347D" w:rsidRDefault="002B7E57" w:rsidP="002B7E5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F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eeling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 xml:space="preserve"> 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(“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W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e”)</w:t>
            </w:r>
          </w:p>
          <w:p w14:paraId="0F2290AE" w14:textId="06FF768E" w:rsidR="0031347D" w:rsidRPr="0031347D" w:rsidRDefault="002B7E57" w:rsidP="002B7E5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1173DB03" wp14:editId="40047BB8">
                  <wp:extent cx="406800" cy="406800"/>
                  <wp:effectExtent l="0" t="0" r="0" b="0"/>
                  <wp:docPr id="722364073" name="Graphic 2" descr="Badge Hear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64073" name="Graphic 722364073" descr="Badge Heart outlin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5C3EA9B0" w14:textId="081A2518" w:rsidR="0031347D" w:rsidRPr="0031347D" w:rsidRDefault="002B7E57" w:rsidP="002B7E5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D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oing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 xml:space="preserve"> 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(“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U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s”)</w:t>
            </w:r>
          </w:p>
          <w:p w14:paraId="3C151E2E" w14:textId="687FFCD5" w:rsidR="0031347D" w:rsidRPr="0031347D" w:rsidRDefault="002B7E57" w:rsidP="002B7E5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eastAsia="Calibri Light" w:hAnsi="Calibri Light" w:cs="Calibri Light"/>
                <w:b/>
                <w:bCs/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11137197" wp14:editId="7509EDDA">
                  <wp:extent cx="406800" cy="406800"/>
                  <wp:effectExtent l="0" t="0" r="0" b="0"/>
                  <wp:docPr id="1718935971" name="Graphic 3" descr="Chee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935971" name="Graphic 1718935971" descr="Cheers outl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1133A2AE" w14:textId="77777777" w:rsidR="0031347D" w:rsidRPr="00C53B60" w:rsidRDefault="0031347D" w:rsidP="0031347D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</w:pPr>
            <w:r w:rsidRPr="00C53B60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  <w:lang w:val="en-CA"/>
              </w:rPr>
              <w:t>Manifestation (to be populated in consultation with teachers)</w:t>
            </w:r>
            <w:r w:rsidRPr="00C53B60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  <w:t> </w:t>
            </w:r>
          </w:p>
        </w:tc>
      </w:tr>
      <w:tr w:rsidR="00B543FD" w14:paraId="394EC828" w14:textId="77777777" w:rsidTr="0031347D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shd w:val="clear" w:color="auto" w:fill="DAE9F7" w:themeFill="text2" w:themeFillTint="1A"/>
            <w:vAlign w:val="center"/>
          </w:tcPr>
          <w:p w14:paraId="392F8151" w14:textId="77777777" w:rsidR="00B543FD" w:rsidRDefault="00B543FD" w:rsidP="00AF2899">
            <w:p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72CDE051">
              <w:rPr>
                <w:rFonts w:ascii="Calibri Light" w:eastAsia="Calibri Light" w:hAnsi="Calibri Light" w:cs="Calibri Light"/>
                <w:b/>
                <w:bCs/>
                <w:color w:val="000000" w:themeColor="text1"/>
                <w:lang w:val="en-CA"/>
              </w:rPr>
              <w:t>Feeling / Emotional Awareness</w:t>
            </w:r>
            <w:r w:rsidRPr="72CDE051">
              <w:rPr>
                <w:rFonts w:ascii="Calibri Light" w:eastAsia="Calibri Light" w:hAnsi="Calibri Light" w:cs="Calibri Light"/>
                <w:color w:val="000000" w:themeColor="text1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6E80C548" w14:textId="6C317274" w:rsidR="00B543FD" w:rsidRDefault="00B543FD" w:rsidP="002B7E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  <w:lang w:val="en-CA"/>
              </w:rPr>
              <w:t>Recognize one’s own emotions, values, and motivations.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5D1D5896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  <w:lang w:val="en-CA"/>
              </w:rPr>
              <w:t>Acknowledge that others might have different values, emotions, and motivations.</w:t>
            </w: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49DC4EE1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  <w:lang w:val="en-CA"/>
              </w:rPr>
              <w:t>Act in ways that honours others’ values, emotions, and motivations.</w:t>
            </w: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  <w:p w14:paraId="23CAE628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39EC4CE5" w14:textId="7F623B33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B543FD" w14:paraId="439A3A58" w14:textId="77777777" w:rsidTr="0031347D">
        <w:trPr>
          <w:trHeight w:val="300"/>
        </w:trPr>
        <w:tc>
          <w:tcPr>
            <w:tcW w:w="16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shd w:val="clear" w:color="auto" w:fill="DAE9F7" w:themeFill="text2" w:themeFillTint="1A"/>
            <w:vAlign w:val="center"/>
          </w:tcPr>
          <w:p w14:paraId="1E616DA4" w14:textId="77777777" w:rsidR="00B543FD" w:rsidRDefault="00B543FD" w:rsidP="00AF2899">
            <w:p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72CDE051">
              <w:rPr>
                <w:rFonts w:ascii="Calibri Light" w:eastAsia="Calibri Light" w:hAnsi="Calibri Light" w:cs="Calibri Light"/>
                <w:b/>
                <w:bCs/>
                <w:color w:val="000000" w:themeColor="text1"/>
                <w:lang w:val="en-CA"/>
              </w:rPr>
              <w:t>Emotional Consideration</w:t>
            </w:r>
            <w:r w:rsidRPr="72CDE051">
              <w:rPr>
                <w:rFonts w:ascii="Calibri Light" w:eastAsia="Calibri Light" w:hAnsi="Calibri Light" w:cs="Calibri Light"/>
                <w:color w:val="000000" w:themeColor="text1"/>
              </w:rPr>
              <w:t> </w:t>
            </w:r>
          </w:p>
        </w:tc>
        <w:tc>
          <w:tcPr>
            <w:tcW w:w="1813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1AB7EE85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  <w:lang w:val="en-CA"/>
              </w:rPr>
              <w:t>Recognize that we are not our emotions.</w:t>
            </w: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7E6E6"/>
            </w:tcBorders>
          </w:tcPr>
          <w:p w14:paraId="1D4611CD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  <w:lang w:val="en-CA"/>
              </w:rPr>
              <w:t>Acknowledge that others are not their emotions. </w:t>
            </w: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7E6E6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2425A2C4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  <w:lang w:val="en-CA"/>
              </w:rPr>
              <w:t>Act in ways that respects the person regardless of the emotions felt.</w:t>
            </w: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597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52E20302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B543FD" w14:paraId="73C194C3" w14:textId="77777777" w:rsidTr="0031347D">
        <w:trPr>
          <w:trHeight w:val="300"/>
        </w:trPr>
        <w:tc>
          <w:tcPr>
            <w:tcW w:w="16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shd w:val="clear" w:color="auto" w:fill="DAE9F7" w:themeFill="text2" w:themeFillTint="1A"/>
            <w:vAlign w:val="center"/>
          </w:tcPr>
          <w:p w14:paraId="0EBD1AE9" w14:textId="77777777" w:rsidR="00B543FD" w:rsidRDefault="00B543FD" w:rsidP="00AF2899">
            <w:p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72CDE051">
              <w:rPr>
                <w:rFonts w:ascii="Calibri Light" w:eastAsia="Calibri Light" w:hAnsi="Calibri Light" w:cs="Calibri Light"/>
                <w:b/>
                <w:bCs/>
                <w:color w:val="000000" w:themeColor="text1"/>
                <w:lang w:val="en-CA"/>
              </w:rPr>
              <w:t>Engagement with Others</w:t>
            </w:r>
            <w:r w:rsidRPr="72CDE051">
              <w:rPr>
                <w:rFonts w:ascii="Calibri Light" w:eastAsia="Calibri Light" w:hAnsi="Calibri Light" w:cs="Calibri Light"/>
                <w:color w:val="000000" w:themeColor="text1"/>
              </w:rPr>
              <w:t> </w:t>
            </w:r>
          </w:p>
        </w:tc>
        <w:tc>
          <w:tcPr>
            <w:tcW w:w="1813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07BE276D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  <w:lang w:val="en-CA"/>
              </w:rPr>
              <w:t>Recognize individual differences in thinking.</w:t>
            </w: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7E6E6"/>
            </w:tcBorders>
          </w:tcPr>
          <w:p w14:paraId="24FB3EB7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  <w:lang w:val="en-CA"/>
              </w:rPr>
              <w:t>Acknowledge various social cues and strategies to engage empathetically with others.</w:t>
            </w: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7E6E6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55A1BC35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  <w:lang w:val="en-CA"/>
              </w:rPr>
              <w:t>Act empathetically by adapting behaviours to meet those they engage with in that moment</w:t>
            </w: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597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38BE3344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B543FD" w14:paraId="0143516A" w14:textId="77777777" w:rsidTr="0031347D">
        <w:trPr>
          <w:trHeight w:val="300"/>
        </w:trPr>
        <w:tc>
          <w:tcPr>
            <w:tcW w:w="16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7E6E6"/>
              <w:right w:val="single" w:sz="4" w:space="0" w:color="E8E8E8" w:themeColor="background2"/>
            </w:tcBorders>
            <w:shd w:val="clear" w:color="auto" w:fill="DAE9F7" w:themeFill="text2" w:themeFillTint="1A"/>
            <w:vAlign w:val="center"/>
          </w:tcPr>
          <w:p w14:paraId="6474ED9B" w14:textId="77777777" w:rsidR="00B543FD" w:rsidRDefault="00B543FD" w:rsidP="00AF2899">
            <w:p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72CDE051">
              <w:rPr>
                <w:rFonts w:ascii="Calibri Light" w:eastAsia="Calibri Light" w:hAnsi="Calibri Light" w:cs="Calibri Light"/>
                <w:b/>
                <w:bCs/>
                <w:color w:val="000000" w:themeColor="text1"/>
                <w:lang w:val="en-CA"/>
              </w:rPr>
              <w:t>Being Inclusive</w:t>
            </w:r>
            <w:r w:rsidRPr="72CDE051">
              <w:rPr>
                <w:rFonts w:ascii="Calibri Light" w:eastAsia="Calibri Light" w:hAnsi="Calibri Light" w:cs="Calibri Light"/>
                <w:color w:val="000000" w:themeColor="text1"/>
              </w:rPr>
              <w:t> </w:t>
            </w:r>
          </w:p>
          <w:p w14:paraId="74CC3B62" w14:textId="77777777" w:rsidR="00B543FD" w:rsidRDefault="00B543FD" w:rsidP="00AF2899">
            <w:p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72CDE051">
              <w:rPr>
                <w:rFonts w:ascii="Calibri Light" w:eastAsia="Calibri Light" w:hAnsi="Calibri Light" w:cs="Calibri Light"/>
                <w:color w:val="000000" w:themeColor="text1"/>
              </w:rPr>
              <w:t> </w:t>
            </w:r>
          </w:p>
        </w:tc>
        <w:tc>
          <w:tcPr>
            <w:tcW w:w="1813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7E6E6"/>
              <w:right w:val="single" w:sz="4" w:space="0" w:color="E8E8E8" w:themeColor="background2"/>
            </w:tcBorders>
          </w:tcPr>
          <w:p w14:paraId="5A0F03E7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  <w:lang w:val="en-CA"/>
              </w:rPr>
              <w:t>Recognize diversity and how it shows up in groups.  </w:t>
            </w: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7E6E6"/>
              <w:right w:val="single" w:sz="4" w:space="0" w:color="E7E6E6"/>
            </w:tcBorders>
          </w:tcPr>
          <w:p w14:paraId="0D15A4F0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  <w:lang w:val="en-CA"/>
              </w:rPr>
              <w:t>Acknowledge who isn’t at the table/group and inviting them to join.   </w:t>
            </w: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7E6E6"/>
              <w:bottom w:val="single" w:sz="4" w:space="0" w:color="E7E6E6"/>
              <w:right w:val="single" w:sz="4" w:space="0" w:color="E8E8E8" w:themeColor="background2"/>
            </w:tcBorders>
          </w:tcPr>
          <w:p w14:paraId="126553DF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  <w:lang w:val="en-CA"/>
              </w:rPr>
              <w:t>Act in ways which creates a space of belonging, where everyone can authentically and meaningfully engage.    </w:t>
            </w: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597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7E6E6"/>
              <w:right w:val="single" w:sz="4" w:space="0" w:color="E8E8E8" w:themeColor="background2"/>
            </w:tcBorders>
          </w:tcPr>
          <w:p w14:paraId="544F4CD4" w14:textId="77777777" w:rsidR="00B543FD" w:rsidRDefault="00B543FD" w:rsidP="00AF28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</w:tbl>
    <w:p w14:paraId="0E96EE4F" w14:textId="77777777" w:rsidR="00B543FD" w:rsidRDefault="00B543FD" w:rsidP="00B543FD"/>
    <w:p w14:paraId="5CA9AAD3" w14:textId="6CF947A3" w:rsidR="00052682" w:rsidRDefault="006E076A">
      <w: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4041" w14:paraId="090E8FC7" w14:textId="77777777" w:rsidTr="00AE4041">
        <w:tc>
          <w:tcPr>
            <w:tcW w:w="9350" w:type="dxa"/>
          </w:tcPr>
          <w:p w14:paraId="7A82D566" w14:textId="77777777" w:rsidR="00AE4041" w:rsidRDefault="00AE4041"/>
          <w:p w14:paraId="576D3755" w14:textId="77777777" w:rsidR="00AE4041" w:rsidRDefault="00AE4041"/>
          <w:p w14:paraId="10D65D37" w14:textId="77777777" w:rsidR="00AE4041" w:rsidRDefault="00AE4041"/>
          <w:p w14:paraId="6C2D0407" w14:textId="77777777" w:rsidR="00AE4041" w:rsidRDefault="00AE4041"/>
          <w:p w14:paraId="27DD04A9" w14:textId="77777777" w:rsidR="00AE4041" w:rsidRDefault="00AE4041"/>
          <w:p w14:paraId="1640F66E" w14:textId="77777777" w:rsidR="00AE4041" w:rsidRDefault="00AE4041"/>
          <w:p w14:paraId="43CF2229" w14:textId="77777777" w:rsidR="00AE4041" w:rsidRDefault="00AE4041"/>
          <w:p w14:paraId="48C729C1" w14:textId="77777777" w:rsidR="00AE4041" w:rsidRDefault="00AE4041"/>
          <w:p w14:paraId="51537078" w14:textId="77777777" w:rsidR="00AE4041" w:rsidRDefault="00AE4041"/>
        </w:tc>
      </w:tr>
    </w:tbl>
    <w:p w14:paraId="33A6A828" w14:textId="2AF7636E" w:rsidR="0079581A" w:rsidRDefault="0079581A"/>
    <w:p w14:paraId="50A60F3B" w14:textId="77777777" w:rsidR="00AE4041" w:rsidRDefault="00AE4041"/>
    <w:sectPr w:rsidR="00AE4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FD"/>
    <w:rsid w:val="00052682"/>
    <w:rsid w:val="001479F7"/>
    <w:rsid w:val="002B7E57"/>
    <w:rsid w:val="0031347D"/>
    <w:rsid w:val="006E076A"/>
    <w:rsid w:val="007270F8"/>
    <w:rsid w:val="0079581A"/>
    <w:rsid w:val="00AE4041"/>
    <w:rsid w:val="00B543FD"/>
    <w:rsid w:val="00C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E879"/>
  <w15:chartTrackingRefBased/>
  <w15:docId w15:val="{B3AFCC8A-4CB5-FB47-A758-F7822C17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240" w:line="276" w:lineRule="auto"/>
        <w:ind w:firstLine="72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FD"/>
    <w:pPr>
      <w:spacing w:after="160" w:line="259" w:lineRule="auto"/>
      <w:ind w:firstLine="0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3FD"/>
    <w:pPr>
      <w:keepNext/>
      <w:keepLines/>
      <w:spacing w:before="360" w:after="80" w:line="276" w:lineRule="auto"/>
      <w:ind w:firstLine="726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3FD"/>
    <w:pPr>
      <w:keepNext/>
      <w:keepLines/>
      <w:spacing w:before="160" w:after="80" w:line="276" w:lineRule="auto"/>
      <w:ind w:firstLine="726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3FD"/>
    <w:pPr>
      <w:keepNext/>
      <w:keepLines/>
      <w:spacing w:before="160" w:after="80" w:line="276" w:lineRule="auto"/>
      <w:ind w:firstLine="726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3FD"/>
    <w:pPr>
      <w:keepNext/>
      <w:keepLines/>
      <w:spacing w:before="80" w:after="40" w:line="276" w:lineRule="auto"/>
      <w:ind w:firstLine="726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3FD"/>
    <w:pPr>
      <w:keepNext/>
      <w:keepLines/>
      <w:spacing w:before="80" w:after="40" w:line="276" w:lineRule="auto"/>
      <w:ind w:firstLine="726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3FD"/>
    <w:pPr>
      <w:keepNext/>
      <w:keepLines/>
      <w:spacing w:before="40" w:after="0" w:line="276" w:lineRule="auto"/>
      <w:ind w:firstLine="726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3FD"/>
    <w:pPr>
      <w:keepNext/>
      <w:keepLines/>
      <w:spacing w:before="40" w:after="0" w:line="276" w:lineRule="auto"/>
      <w:ind w:firstLine="726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3FD"/>
    <w:pPr>
      <w:keepNext/>
      <w:keepLines/>
      <w:spacing w:after="0" w:line="276" w:lineRule="auto"/>
      <w:ind w:firstLine="726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3FD"/>
    <w:pPr>
      <w:keepNext/>
      <w:keepLines/>
      <w:spacing w:after="0" w:line="276" w:lineRule="auto"/>
      <w:ind w:firstLine="726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3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3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3FD"/>
    <w:pPr>
      <w:spacing w:after="80" w:line="240" w:lineRule="auto"/>
      <w:ind w:firstLine="726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4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3FD"/>
    <w:pPr>
      <w:numPr>
        <w:ilvl w:val="1"/>
      </w:numPr>
      <w:spacing w:line="276" w:lineRule="auto"/>
      <w:ind w:firstLine="726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4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3FD"/>
    <w:pPr>
      <w:spacing w:before="160" w:line="276" w:lineRule="auto"/>
      <w:ind w:firstLine="726"/>
      <w:jc w:val="center"/>
    </w:pPr>
    <w:rPr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4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3FD"/>
    <w:pPr>
      <w:spacing w:after="240" w:line="276" w:lineRule="auto"/>
      <w:ind w:left="720" w:firstLine="726"/>
      <w:contextualSpacing/>
    </w:pPr>
    <w:rPr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43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 w:firstLine="726"/>
      <w:jc w:val="center"/>
    </w:pPr>
    <w:rPr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3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3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4D28B-4F5F-F94D-A848-1C96646B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Driessens</dc:creator>
  <cp:keywords/>
  <dc:description/>
  <cp:lastModifiedBy>Sarah Driessens</cp:lastModifiedBy>
  <cp:revision>3</cp:revision>
  <cp:lastPrinted>2024-03-21T23:52:00Z</cp:lastPrinted>
  <dcterms:created xsi:type="dcterms:W3CDTF">2024-03-21T23:51:00Z</dcterms:created>
  <dcterms:modified xsi:type="dcterms:W3CDTF">2024-03-21T23:58:00Z</dcterms:modified>
</cp:coreProperties>
</file>