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81" w:rsidRDefault="00111D2F" w:rsidP="00111D2F">
      <w:pPr>
        <w:pStyle w:val="Title"/>
        <w:rPr>
          <w:rFonts w:ascii="Arial" w:hAnsi="Arial" w:cs="Arial"/>
          <w:b/>
          <w:color w:val="632423" w:themeColor="accent2" w:themeShade="80"/>
          <w:sz w:val="36"/>
          <w:szCs w:val="36"/>
        </w:rPr>
      </w:pPr>
      <w:r w:rsidRPr="00442A0A">
        <w:rPr>
          <w:rFonts w:ascii="Arial" w:hAnsi="Arial" w:cs="Arial"/>
          <w:b/>
          <w:color w:val="632423" w:themeColor="accent2" w:themeShade="80"/>
          <w:sz w:val="36"/>
          <w:szCs w:val="36"/>
        </w:rPr>
        <w:t xml:space="preserve">SLLS Non-Full-Time Faculty Contract Appendix: </w:t>
      </w:r>
    </w:p>
    <w:p w:rsidR="00AD59CF" w:rsidRPr="00AD59CF" w:rsidRDefault="00111D2F" w:rsidP="00AD59CF">
      <w:pPr>
        <w:pStyle w:val="Title"/>
        <w:rPr>
          <w:rFonts w:ascii="Arial" w:hAnsi="Arial" w:cs="Arial"/>
          <w:b/>
          <w:color w:val="632423" w:themeColor="accent2" w:themeShade="80"/>
          <w:sz w:val="36"/>
          <w:szCs w:val="36"/>
        </w:rPr>
      </w:pPr>
      <w:r w:rsidRPr="00442A0A">
        <w:rPr>
          <w:rFonts w:ascii="Arial" w:hAnsi="Arial" w:cs="Arial"/>
          <w:b/>
          <w:color w:val="632423" w:themeColor="accent2" w:themeShade="80"/>
          <w:sz w:val="36"/>
          <w:szCs w:val="36"/>
        </w:rPr>
        <w:t>Ancillary Duties</w:t>
      </w:r>
    </w:p>
    <w:p w:rsidR="00AC514D" w:rsidRDefault="00111D2F" w:rsidP="00AC514D">
      <w:pPr>
        <w:rPr>
          <w:rStyle w:val="Heading1Char"/>
          <w:rFonts w:ascii="Arial" w:hAnsi="Arial" w:cs="Arial"/>
          <w:b w:val="0"/>
          <w:sz w:val="20"/>
          <w:szCs w:val="20"/>
        </w:rPr>
      </w:pPr>
      <w:r w:rsidRPr="00111D2F">
        <w:rPr>
          <w:rStyle w:val="Heading1Char"/>
          <w:rFonts w:ascii="Arial" w:hAnsi="Arial" w:cs="Arial"/>
          <w:b w:val="0"/>
          <w:sz w:val="20"/>
          <w:szCs w:val="20"/>
        </w:rPr>
        <w:t>Welcome to the School of Language and Liberal Studies.  Below you will find concise reference materials pertaining to critical ancillary duties on items critical to your successful orientation.  If you have any questions, please feel free to contact your program coordinator or program manager at any time.</w:t>
      </w:r>
      <w:r w:rsidR="00846B0A">
        <w:rPr>
          <w:rStyle w:val="Heading1Char"/>
          <w:rFonts w:ascii="Arial" w:hAnsi="Arial" w:cs="Arial"/>
          <w:b w:val="0"/>
          <w:sz w:val="20"/>
          <w:szCs w:val="20"/>
        </w:rPr>
        <w:t xml:space="preserve">  </w:t>
      </w:r>
    </w:p>
    <w:p w:rsidR="00D15AA2" w:rsidRPr="00D15AA2" w:rsidRDefault="00AC514D" w:rsidP="006B26D0">
      <w:pPr>
        <w:rPr>
          <w:rStyle w:val="Heading1Char"/>
          <w:rFonts w:ascii="Arial" w:hAnsi="Arial" w:cs="Arial"/>
          <w:sz w:val="22"/>
          <w:szCs w:val="22"/>
        </w:rPr>
      </w:pPr>
      <w:r w:rsidRPr="00D15AA2">
        <w:rPr>
          <w:rStyle w:val="Heading1Char"/>
          <w:rFonts w:ascii="Arial" w:hAnsi="Arial" w:cs="Arial"/>
          <w:sz w:val="22"/>
          <w:szCs w:val="22"/>
        </w:rPr>
        <w:t>NFT In-Person Orientation: Please contact your program manager for details.  We welcome your attendance, and hope to see you there.</w:t>
      </w:r>
    </w:p>
    <w:p w:rsidR="00846B0A" w:rsidRPr="00442A0A" w:rsidRDefault="00846B0A" w:rsidP="008F0251">
      <w:pPr>
        <w:rPr>
          <w:rStyle w:val="Heading1Char"/>
          <w:rFonts w:ascii="Arial" w:hAnsi="Arial" w:cs="Arial"/>
          <w:b w:val="0"/>
        </w:rPr>
      </w:pPr>
      <w:r w:rsidRPr="00442A0A">
        <w:rPr>
          <w:rFonts w:ascii="Arial" w:hAnsi="Arial" w:cs="Arial"/>
          <w:b/>
          <w:color w:val="632423" w:themeColor="accent2" w:themeShade="80"/>
          <w:sz w:val="28"/>
          <w:szCs w:val="28"/>
        </w:rPr>
        <w:t>Ancillary Duties</w:t>
      </w:r>
    </w:p>
    <w:p w:rsidR="008F0251" w:rsidRPr="00111D2F" w:rsidRDefault="008F0251" w:rsidP="008F0251">
      <w:pPr>
        <w:rPr>
          <w:rFonts w:ascii="Arial" w:hAnsi="Arial" w:cs="Arial"/>
          <w:sz w:val="20"/>
          <w:szCs w:val="20"/>
        </w:rPr>
      </w:pPr>
      <w:r w:rsidRPr="00846B0A">
        <w:rPr>
          <w:rStyle w:val="Heading1Char"/>
          <w:rFonts w:ascii="Arial" w:hAnsi="Arial" w:cs="Arial"/>
          <w:sz w:val="22"/>
          <w:szCs w:val="22"/>
        </w:rPr>
        <w:t>Mandatory Training:</w:t>
      </w:r>
      <w:r w:rsidRPr="00111D2F">
        <w:rPr>
          <w:rFonts w:ascii="Arial" w:hAnsi="Arial" w:cs="Arial"/>
          <w:sz w:val="20"/>
          <w:szCs w:val="20"/>
        </w:rPr>
        <w:t xml:space="preserve"> WHMIS, Musculoskeletal Disorder, Inci</w:t>
      </w:r>
      <w:r w:rsidR="00D15AA2">
        <w:rPr>
          <w:rFonts w:ascii="Arial" w:hAnsi="Arial" w:cs="Arial"/>
          <w:sz w:val="20"/>
          <w:szCs w:val="20"/>
        </w:rPr>
        <w:t xml:space="preserve">dent Reporting, Respect in the Workplace and Accessibility for Ontarians with Disabilities are </w:t>
      </w:r>
      <w:r w:rsidR="00D15AA2" w:rsidRPr="00111D2F">
        <w:rPr>
          <w:rFonts w:ascii="Arial" w:hAnsi="Arial" w:cs="Arial"/>
          <w:sz w:val="20"/>
          <w:szCs w:val="20"/>
        </w:rPr>
        <w:t>mandatory</w:t>
      </w:r>
      <w:r w:rsidR="00D15AA2">
        <w:rPr>
          <w:rFonts w:ascii="Arial" w:hAnsi="Arial" w:cs="Arial"/>
          <w:sz w:val="20"/>
          <w:szCs w:val="20"/>
        </w:rPr>
        <w:t xml:space="preserve"> online compliance training modules for new faculty members which</w:t>
      </w:r>
      <w:r w:rsidRPr="00111D2F">
        <w:rPr>
          <w:rFonts w:ascii="Arial" w:hAnsi="Arial" w:cs="Arial"/>
          <w:sz w:val="20"/>
          <w:szCs w:val="20"/>
        </w:rPr>
        <w:t xml:space="preserve"> must be completed as a condition of employment. WHMIS </w:t>
      </w:r>
      <w:r w:rsidR="00D15AA2">
        <w:rPr>
          <w:rFonts w:ascii="Arial" w:hAnsi="Arial" w:cs="Arial"/>
          <w:sz w:val="20"/>
          <w:szCs w:val="20"/>
        </w:rPr>
        <w:t>training must be done on an annual basis</w:t>
      </w:r>
      <w:r w:rsidRPr="00111D2F">
        <w:rPr>
          <w:rFonts w:ascii="Arial" w:hAnsi="Arial" w:cs="Arial"/>
          <w:sz w:val="20"/>
          <w:szCs w:val="20"/>
        </w:rPr>
        <w:t>. Arran</w:t>
      </w:r>
      <w:r w:rsidR="00D15AA2">
        <w:rPr>
          <w:rFonts w:ascii="Arial" w:hAnsi="Arial" w:cs="Arial"/>
          <w:sz w:val="20"/>
          <w:szCs w:val="20"/>
        </w:rPr>
        <w:t>gements can be made</w:t>
      </w:r>
      <w:r w:rsidR="00DF7312">
        <w:rPr>
          <w:rFonts w:ascii="Arial" w:hAnsi="Arial" w:cs="Arial"/>
          <w:sz w:val="20"/>
          <w:szCs w:val="20"/>
        </w:rPr>
        <w:t xml:space="preserve"> with the Assistant to the School</w:t>
      </w:r>
      <w:r w:rsidRPr="00111D2F">
        <w:rPr>
          <w:rFonts w:ascii="Arial" w:hAnsi="Arial" w:cs="Arial"/>
          <w:sz w:val="20"/>
          <w:szCs w:val="20"/>
        </w:rPr>
        <w:t xml:space="preserve"> to complete the necessary training and tests</w:t>
      </w:r>
      <w:r w:rsidR="00D15AA2">
        <w:rPr>
          <w:rFonts w:ascii="Arial" w:hAnsi="Arial" w:cs="Arial"/>
          <w:sz w:val="20"/>
          <w:szCs w:val="20"/>
        </w:rPr>
        <w:t xml:space="preserve"> online. </w:t>
      </w:r>
      <w:r w:rsidR="005444F2">
        <w:rPr>
          <w:rFonts w:ascii="Arial" w:hAnsi="Arial" w:cs="Arial"/>
          <w:sz w:val="20"/>
          <w:szCs w:val="20"/>
        </w:rPr>
        <w:t>All t</w:t>
      </w:r>
      <w:r w:rsidR="00D15AA2">
        <w:rPr>
          <w:rFonts w:ascii="Arial" w:hAnsi="Arial" w:cs="Arial"/>
          <w:sz w:val="20"/>
          <w:szCs w:val="20"/>
        </w:rPr>
        <w:t xml:space="preserve">raining must be complete </w:t>
      </w:r>
      <w:r w:rsidRPr="00111D2F">
        <w:rPr>
          <w:rFonts w:ascii="Arial" w:hAnsi="Arial" w:cs="Arial"/>
          <w:sz w:val="20"/>
          <w:szCs w:val="20"/>
        </w:rPr>
        <w:t xml:space="preserve">before the end of the first month of employment. </w:t>
      </w:r>
      <w:r w:rsidR="005444F2">
        <w:rPr>
          <w:rFonts w:ascii="Arial" w:hAnsi="Arial" w:cs="Arial"/>
          <w:sz w:val="20"/>
          <w:szCs w:val="20"/>
        </w:rPr>
        <w:t xml:space="preserve">Please review and sign the attached Compliance Training Acknowledgment and submit </w:t>
      </w:r>
      <w:r w:rsidR="00DF7312">
        <w:rPr>
          <w:rFonts w:ascii="Arial" w:hAnsi="Arial" w:cs="Arial"/>
          <w:sz w:val="20"/>
          <w:szCs w:val="20"/>
        </w:rPr>
        <w:t>it to the Assistant of the School</w:t>
      </w:r>
      <w:r w:rsidR="005444F2">
        <w:rPr>
          <w:rFonts w:ascii="Arial" w:hAnsi="Arial" w:cs="Arial"/>
          <w:sz w:val="20"/>
          <w:szCs w:val="20"/>
        </w:rPr>
        <w:t xml:space="preserve"> at your earliest convenience.</w:t>
      </w:r>
    </w:p>
    <w:p w:rsidR="00D15AA2" w:rsidRDefault="00D15AA2" w:rsidP="00D15AA2">
      <w:pPr>
        <w:rPr>
          <w:rStyle w:val="Heading1Char"/>
          <w:rFonts w:ascii="Arial" w:hAnsi="Arial" w:cs="Arial"/>
          <w:sz w:val="22"/>
          <w:szCs w:val="22"/>
        </w:rPr>
      </w:pPr>
      <w:r>
        <w:rPr>
          <w:rStyle w:val="Heading1Char"/>
          <w:rFonts w:ascii="Arial" w:hAnsi="Arial" w:cs="Arial"/>
          <w:sz w:val="22"/>
          <w:szCs w:val="22"/>
        </w:rPr>
        <w:t xml:space="preserve">E-Mail Protocol: </w:t>
      </w:r>
      <w:r w:rsidRPr="008766DF">
        <w:rPr>
          <w:rFonts w:ascii="Arial" w:hAnsi="Arial" w:cs="Arial"/>
          <w:sz w:val="20"/>
          <w:szCs w:val="20"/>
        </w:rPr>
        <w:t xml:space="preserve">Each faculty member will be assigned two e-mail address: the first is an internal MS Outlook account to which all employee notifications, including future teaching </w:t>
      </w:r>
      <w:r w:rsidR="008766DF" w:rsidRPr="008766DF">
        <w:rPr>
          <w:rFonts w:ascii="Arial" w:hAnsi="Arial" w:cs="Arial"/>
          <w:sz w:val="20"/>
          <w:szCs w:val="20"/>
        </w:rPr>
        <w:t>assignment</w:t>
      </w:r>
      <w:r w:rsidRPr="008766DF">
        <w:rPr>
          <w:rFonts w:ascii="Arial" w:hAnsi="Arial" w:cs="Arial"/>
          <w:sz w:val="20"/>
          <w:szCs w:val="20"/>
        </w:rPr>
        <w:t xml:space="preserve"> notifications will be sent, and the second is a </w:t>
      </w:r>
      <w:proofErr w:type="spellStart"/>
      <w:r w:rsidRPr="008766DF">
        <w:rPr>
          <w:rFonts w:ascii="Arial" w:hAnsi="Arial" w:cs="Arial"/>
          <w:sz w:val="20"/>
          <w:szCs w:val="20"/>
        </w:rPr>
        <w:t>FanshaweOnline</w:t>
      </w:r>
      <w:proofErr w:type="spellEnd"/>
      <w:r w:rsidRPr="008766DF">
        <w:rPr>
          <w:rFonts w:ascii="Arial" w:hAnsi="Arial" w:cs="Arial"/>
          <w:sz w:val="20"/>
          <w:szCs w:val="20"/>
        </w:rPr>
        <w:t xml:space="preserve"> account which represents the </w:t>
      </w:r>
      <w:r w:rsidR="008766DF" w:rsidRPr="008766DF">
        <w:rPr>
          <w:rFonts w:ascii="Arial" w:hAnsi="Arial" w:cs="Arial"/>
          <w:sz w:val="20"/>
          <w:szCs w:val="20"/>
        </w:rPr>
        <w:t>all student activity on our learning man</w:t>
      </w:r>
      <w:r w:rsidR="005444F2">
        <w:rPr>
          <w:rFonts w:ascii="Arial" w:hAnsi="Arial" w:cs="Arial"/>
          <w:sz w:val="20"/>
          <w:szCs w:val="20"/>
        </w:rPr>
        <w:t>agement system</w:t>
      </w:r>
      <w:r w:rsidR="008766DF" w:rsidRPr="008766DF">
        <w:rPr>
          <w:rFonts w:ascii="Arial" w:hAnsi="Arial" w:cs="Arial"/>
          <w:sz w:val="20"/>
          <w:szCs w:val="20"/>
        </w:rPr>
        <w:t>.  Faculty are responsible for checking both accounts frequently in order to remain apprised of operational developments and student inquiries, respectiv</w:t>
      </w:r>
      <w:r w:rsidR="00DF7312">
        <w:rPr>
          <w:rFonts w:ascii="Arial" w:hAnsi="Arial" w:cs="Arial"/>
          <w:sz w:val="20"/>
          <w:szCs w:val="20"/>
        </w:rPr>
        <w:t>ely.  The Assistant to the School</w:t>
      </w:r>
      <w:r w:rsidR="008766DF" w:rsidRPr="008766DF">
        <w:rPr>
          <w:rFonts w:ascii="Arial" w:hAnsi="Arial" w:cs="Arial"/>
          <w:sz w:val="20"/>
          <w:szCs w:val="20"/>
        </w:rPr>
        <w:t xml:space="preserve"> will notify you of your account creations and their assignments.</w:t>
      </w:r>
    </w:p>
    <w:p w:rsidR="005A3910" w:rsidRPr="002B1E38" w:rsidRDefault="005A3910" w:rsidP="005A3910">
      <w:pPr>
        <w:rPr>
          <w:rStyle w:val="Heading1Char"/>
          <w:rFonts w:ascii="Arial" w:hAnsi="Arial" w:cs="Arial"/>
          <w:b w:val="0"/>
          <w:sz w:val="22"/>
          <w:szCs w:val="22"/>
        </w:rPr>
      </w:pPr>
      <w:proofErr w:type="spellStart"/>
      <w:r w:rsidRPr="00846B0A">
        <w:rPr>
          <w:rStyle w:val="Heading1Char"/>
          <w:rFonts w:ascii="Arial" w:hAnsi="Arial" w:cs="Arial"/>
          <w:sz w:val="22"/>
          <w:szCs w:val="22"/>
        </w:rPr>
        <w:t>FanshaweOnline</w:t>
      </w:r>
      <w:proofErr w:type="spellEnd"/>
      <w:r w:rsidRPr="00846B0A">
        <w:rPr>
          <w:rStyle w:val="Heading1Char"/>
          <w:rFonts w:ascii="Arial" w:hAnsi="Arial" w:cs="Arial"/>
          <w:sz w:val="22"/>
          <w:szCs w:val="22"/>
        </w:rPr>
        <w:t xml:space="preserve"> Use:</w:t>
      </w:r>
      <w:r>
        <w:rPr>
          <w:rStyle w:val="Heading1Char"/>
          <w:rFonts w:ascii="Arial" w:hAnsi="Arial" w:cs="Arial"/>
          <w:sz w:val="22"/>
          <w:szCs w:val="22"/>
        </w:rPr>
        <w:t xml:space="preserve"> </w:t>
      </w:r>
      <w:proofErr w:type="spellStart"/>
      <w:r w:rsidRPr="00013081">
        <w:rPr>
          <w:rFonts w:ascii="Arial" w:hAnsi="Arial" w:cs="Arial"/>
          <w:sz w:val="20"/>
          <w:szCs w:val="20"/>
        </w:rPr>
        <w:t>FanshaweOnline</w:t>
      </w:r>
      <w:proofErr w:type="spellEnd"/>
      <w:r w:rsidRPr="00013081">
        <w:rPr>
          <w:rFonts w:ascii="Arial" w:hAnsi="Arial" w:cs="Arial"/>
          <w:sz w:val="20"/>
          <w:szCs w:val="20"/>
        </w:rPr>
        <w:t xml:space="preserve"> is the School’s learning management system, on which your course will be represented online regardless of your delivery model or schedule.  An e-mail system internal to </w:t>
      </w:r>
      <w:proofErr w:type="spellStart"/>
      <w:r w:rsidRPr="00013081">
        <w:rPr>
          <w:rFonts w:ascii="Arial" w:hAnsi="Arial" w:cs="Arial"/>
          <w:sz w:val="20"/>
          <w:szCs w:val="20"/>
        </w:rPr>
        <w:t>FanshaweOnline</w:t>
      </w:r>
      <w:proofErr w:type="spellEnd"/>
      <w:r w:rsidRPr="00013081">
        <w:rPr>
          <w:rFonts w:ascii="Arial" w:hAnsi="Arial" w:cs="Arial"/>
          <w:sz w:val="20"/>
          <w:szCs w:val="20"/>
        </w:rPr>
        <w:t xml:space="preserve"> will be in use by the students </w:t>
      </w:r>
      <w:r>
        <w:rPr>
          <w:rFonts w:ascii="Arial" w:hAnsi="Arial" w:cs="Arial"/>
          <w:sz w:val="20"/>
          <w:szCs w:val="20"/>
        </w:rPr>
        <w:t>for</w:t>
      </w:r>
      <w:r w:rsidRPr="00013081">
        <w:rPr>
          <w:rFonts w:ascii="Arial" w:hAnsi="Arial" w:cs="Arial"/>
          <w:sz w:val="20"/>
          <w:szCs w:val="20"/>
        </w:rPr>
        <w:t xml:space="preserve"> your in-class courses</w:t>
      </w:r>
      <w:r>
        <w:rPr>
          <w:rFonts w:ascii="Arial" w:hAnsi="Arial" w:cs="Arial"/>
          <w:sz w:val="20"/>
          <w:szCs w:val="20"/>
        </w:rPr>
        <w:t xml:space="preserve"> as well</w:t>
      </w:r>
      <w:r w:rsidRPr="00013081">
        <w:rPr>
          <w:rFonts w:ascii="Arial" w:hAnsi="Arial" w:cs="Arial"/>
          <w:sz w:val="20"/>
          <w:szCs w:val="20"/>
        </w:rPr>
        <w:t>.  The course information sheet will b</w:t>
      </w:r>
      <w:r w:rsidR="00DF7312">
        <w:rPr>
          <w:rFonts w:ascii="Arial" w:hAnsi="Arial" w:cs="Arial"/>
          <w:sz w:val="20"/>
          <w:szCs w:val="20"/>
        </w:rPr>
        <w:t>e posted for you by the School</w:t>
      </w:r>
      <w:r w:rsidRPr="00013081">
        <w:rPr>
          <w:rFonts w:ascii="Arial" w:hAnsi="Arial" w:cs="Arial"/>
          <w:sz w:val="20"/>
          <w:szCs w:val="20"/>
        </w:rPr>
        <w:t>. We encourage faculty members to post appropriate course content online as well.  The Gradebook for each course, online</w:t>
      </w:r>
      <w:r>
        <w:rPr>
          <w:rFonts w:ascii="Arial" w:hAnsi="Arial" w:cs="Arial"/>
          <w:sz w:val="20"/>
          <w:szCs w:val="20"/>
        </w:rPr>
        <w:t xml:space="preserve"> or otherwise</w:t>
      </w:r>
      <w:r w:rsidRPr="00013081">
        <w:rPr>
          <w:rFonts w:ascii="Arial" w:hAnsi="Arial" w:cs="Arial"/>
          <w:sz w:val="20"/>
          <w:szCs w:val="20"/>
        </w:rPr>
        <w:t>, must be configured and in-use by the second week of classes and updated bi-weekly thereafter.  If you</w:t>
      </w:r>
      <w:r>
        <w:rPr>
          <w:rFonts w:ascii="Arial" w:hAnsi="Arial" w:cs="Arial"/>
          <w:sz w:val="20"/>
          <w:szCs w:val="20"/>
        </w:rPr>
        <w:t xml:space="preserve"> require training on how to use</w:t>
      </w:r>
      <w:r w:rsidRPr="00013081">
        <w:rPr>
          <w:rFonts w:ascii="Arial" w:hAnsi="Arial" w:cs="Arial"/>
          <w:sz w:val="20"/>
          <w:szCs w:val="20"/>
        </w:rPr>
        <w:t xml:space="preserve"> </w:t>
      </w:r>
      <w:proofErr w:type="spellStart"/>
      <w:r w:rsidRPr="00013081">
        <w:rPr>
          <w:rFonts w:ascii="Arial" w:hAnsi="Arial" w:cs="Arial"/>
          <w:sz w:val="20"/>
          <w:szCs w:val="20"/>
        </w:rPr>
        <w:t>FanshaweOnline</w:t>
      </w:r>
      <w:proofErr w:type="spellEnd"/>
      <w:r w:rsidRPr="00013081">
        <w:rPr>
          <w:rFonts w:ascii="Arial" w:hAnsi="Arial" w:cs="Arial"/>
          <w:sz w:val="20"/>
          <w:szCs w:val="20"/>
        </w:rPr>
        <w:t xml:space="preserve">, please do not hesitate to contact our </w:t>
      </w:r>
      <w:r w:rsidR="00DF7312">
        <w:rPr>
          <w:rFonts w:ascii="Arial" w:hAnsi="Arial" w:cs="Arial"/>
          <w:sz w:val="20"/>
          <w:szCs w:val="20"/>
        </w:rPr>
        <w:t>School’s</w:t>
      </w:r>
      <w:r w:rsidRPr="00013081">
        <w:rPr>
          <w:rFonts w:ascii="Arial" w:hAnsi="Arial" w:cs="Arial"/>
          <w:sz w:val="20"/>
          <w:szCs w:val="20"/>
        </w:rPr>
        <w:t xml:space="preserve"> </w:t>
      </w:r>
      <w:proofErr w:type="spellStart"/>
      <w:r w:rsidRPr="00013081">
        <w:rPr>
          <w:rFonts w:ascii="Arial" w:hAnsi="Arial" w:cs="Arial"/>
          <w:sz w:val="20"/>
          <w:szCs w:val="20"/>
        </w:rPr>
        <w:t>FanshaweOnline</w:t>
      </w:r>
      <w:proofErr w:type="spellEnd"/>
      <w:r w:rsidRPr="00013081">
        <w:rPr>
          <w:rFonts w:ascii="Arial" w:hAnsi="Arial" w:cs="Arial"/>
          <w:sz w:val="20"/>
          <w:szCs w:val="20"/>
        </w:rPr>
        <w:t xml:space="preserve"> Administrator.</w:t>
      </w:r>
    </w:p>
    <w:p w:rsidR="005444F2" w:rsidRDefault="00D15AA2" w:rsidP="00D15AA2">
      <w:pPr>
        <w:rPr>
          <w:rFonts w:ascii="Arial" w:hAnsi="Arial" w:cs="Arial"/>
          <w:sz w:val="20"/>
          <w:szCs w:val="20"/>
        </w:rPr>
      </w:pPr>
      <w:r w:rsidRPr="00846B0A">
        <w:rPr>
          <w:rStyle w:val="Heading1Char"/>
          <w:rFonts w:ascii="Arial" w:hAnsi="Arial" w:cs="Arial"/>
          <w:sz w:val="22"/>
          <w:szCs w:val="22"/>
        </w:rPr>
        <w:t>Mail</w:t>
      </w:r>
      <w:r>
        <w:rPr>
          <w:rStyle w:val="Heading1Char"/>
          <w:rFonts w:ascii="Arial" w:hAnsi="Arial" w:cs="Arial"/>
          <w:sz w:val="22"/>
          <w:szCs w:val="22"/>
        </w:rPr>
        <w:t>ing System</w:t>
      </w:r>
      <w:r w:rsidRPr="00846B0A">
        <w:rPr>
          <w:rStyle w:val="Heading1Char"/>
          <w:rFonts w:ascii="Arial" w:hAnsi="Arial" w:cs="Arial"/>
          <w:sz w:val="22"/>
          <w:szCs w:val="22"/>
        </w:rPr>
        <w:t>:</w:t>
      </w:r>
      <w:r w:rsidRPr="00111D2F">
        <w:rPr>
          <w:rFonts w:ascii="Arial" w:hAnsi="Arial" w:cs="Arial"/>
          <w:sz w:val="20"/>
          <w:szCs w:val="20"/>
        </w:rPr>
        <w:t xml:space="preserve"> Individual mail boxes are set up alphabetically by last name. </w:t>
      </w:r>
      <w:r w:rsidR="00DF7312">
        <w:rPr>
          <w:rFonts w:ascii="Arial" w:hAnsi="Arial" w:cs="Arial"/>
          <w:sz w:val="20"/>
          <w:szCs w:val="20"/>
        </w:rPr>
        <w:t>The Assistant to the School</w:t>
      </w:r>
      <w:r>
        <w:rPr>
          <w:rFonts w:ascii="Arial" w:hAnsi="Arial" w:cs="Arial"/>
          <w:sz w:val="20"/>
          <w:szCs w:val="20"/>
        </w:rPr>
        <w:t xml:space="preserve"> will arrange for the assignment of a personal mail slot for you.  </w:t>
      </w:r>
    </w:p>
    <w:p w:rsidR="005444F2" w:rsidRDefault="002B1E38" w:rsidP="00D15AA2">
      <w:pPr>
        <w:rPr>
          <w:rFonts w:ascii="Arial" w:hAnsi="Arial" w:cs="Arial"/>
          <w:sz w:val="20"/>
          <w:szCs w:val="20"/>
        </w:rPr>
      </w:pPr>
      <w:r>
        <w:rPr>
          <w:rStyle w:val="Heading1Char"/>
          <w:rFonts w:ascii="Arial" w:hAnsi="Arial" w:cs="Arial"/>
          <w:sz w:val="22"/>
          <w:szCs w:val="22"/>
        </w:rPr>
        <w:t xml:space="preserve">Course Information Sheets:  </w:t>
      </w:r>
      <w:r w:rsidRPr="002B1E38">
        <w:rPr>
          <w:rFonts w:ascii="Arial" w:hAnsi="Arial" w:cs="Arial"/>
          <w:sz w:val="20"/>
          <w:szCs w:val="20"/>
        </w:rPr>
        <w:t xml:space="preserve">Course information sheets, or CIS, represent description, detailed content, assignment weights, grade scheme and the required resources of the course you are assigned.  The CIS represents the contract between the School and students and therefore must be adhered </w:t>
      </w:r>
      <w:r w:rsidR="005A3910">
        <w:rPr>
          <w:rFonts w:ascii="Arial" w:hAnsi="Arial" w:cs="Arial"/>
          <w:sz w:val="20"/>
          <w:szCs w:val="20"/>
        </w:rPr>
        <w:t>to in all respects of delivery, and it is the responsibility of all faculty members to adhere to the content outlined therein.</w:t>
      </w:r>
      <w:r w:rsidRPr="002B1E38">
        <w:rPr>
          <w:rFonts w:ascii="Arial" w:hAnsi="Arial" w:cs="Arial"/>
          <w:sz w:val="20"/>
          <w:szCs w:val="20"/>
        </w:rPr>
        <w:t xml:space="preserve"> </w:t>
      </w:r>
    </w:p>
    <w:p w:rsidR="00D15AA2" w:rsidRPr="00111D2F" w:rsidRDefault="00D15AA2" w:rsidP="00D15AA2">
      <w:pPr>
        <w:rPr>
          <w:rFonts w:ascii="Arial" w:hAnsi="Arial" w:cs="Arial"/>
          <w:sz w:val="20"/>
          <w:szCs w:val="20"/>
        </w:rPr>
      </w:pPr>
      <w:r w:rsidRPr="00846B0A">
        <w:rPr>
          <w:rStyle w:val="Heading1Char"/>
          <w:rFonts w:ascii="Arial" w:hAnsi="Arial" w:cs="Arial"/>
          <w:sz w:val="22"/>
          <w:szCs w:val="22"/>
        </w:rPr>
        <w:t>Absences:</w:t>
      </w:r>
      <w:r w:rsidRPr="00111D2F">
        <w:rPr>
          <w:rFonts w:ascii="Arial" w:hAnsi="Arial" w:cs="Arial"/>
          <w:sz w:val="20"/>
          <w:szCs w:val="20"/>
        </w:rPr>
        <w:t xml:space="preserve"> </w:t>
      </w:r>
      <w:r w:rsidR="005A3910">
        <w:rPr>
          <w:rFonts w:ascii="Arial" w:hAnsi="Arial" w:cs="Arial"/>
          <w:sz w:val="20"/>
          <w:szCs w:val="20"/>
        </w:rPr>
        <w:t>If you are going to be absent from a class, p</w:t>
      </w:r>
      <w:r w:rsidRPr="00111D2F">
        <w:rPr>
          <w:rFonts w:ascii="Arial" w:hAnsi="Arial" w:cs="Arial"/>
          <w:sz w:val="20"/>
          <w:szCs w:val="20"/>
        </w:rPr>
        <w:t xml:space="preserve">lease notify the school by phone (519-452-4442 </w:t>
      </w:r>
      <w:r w:rsidR="005A3910">
        <w:rPr>
          <w:rFonts w:ascii="Arial" w:hAnsi="Arial" w:cs="Arial"/>
          <w:sz w:val="20"/>
          <w:szCs w:val="20"/>
        </w:rPr>
        <w:t xml:space="preserve">or 519-452-4480) before 8 a.m., the day of </w:t>
      </w:r>
      <w:r w:rsidRPr="00111D2F">
        <w:rPr>
          <w:rFonts w:ascii="Arial" w:hAnsi="Arial" w:cs="Arial"/>
          <w:sz w:val="20"/>
          <w:szCs w:val="20"/>
        </w:rPr>
        <w:t>your absence</w:t>
      </w:r>
      <w:r w:rsidR="005A3910">
        <w:rPr>
          <w:rFonts w:ascii="Arial" w:hAnsi="Arial" w:cs="Arial"/>
          <w:sz w:val="20"/>
          <w:szCs w:val="20"/>
        </w:rPr>
        <w:t>, so</w:t>
      </w:r>
      <w:r w:rsidRPr="00111D2F">
        <w:rPr>
          <w:rFonts w:ascii="Arial" w:hAnsi="Arial" w:cs="Arial"/>
          <w:sz w:val="20"/>
          <w:szCs w:val="20"/>
        </w:rPr>
        <w:t xml:space="preserve"> class cancellations can be posted. </w:t>
      </w:r>
    </w:p>
    <w:p w:rsidR="00D15AA2" w:rsidRPr="00013081" w:rsidRDefault="00D15AA2" w:rsidP="00D15AA2">
      <w:pPr>
        <w:rPr>
          <w:b/>
          <w:bCs/>
          <w:sz w:val="20"/>
          <w:szCs w:val="20"/>
        </w:rPr>
      </w:pPr>
      <w:r w:rsidRPr="00846B0A">
        <w:rPr>
          <w:rStyle w:val="Heading1Char"/>
          <w:rFonts w:ascii="Arial" w:hAnsi="Arial" w:cs="Arial"/>
          <w:sz w:val="22"/>
          <w:szCs w:val="22"/>
        </w:rPr>
        <w:t>Final Grade Entry</w:t>
      </w:r>
      <w:r w:rsidR="002B1E38">
        <w:rPr>
          <w:rStyle w:val="Heading1Char"/>
          <w:rFonts w:ascii="Arial" w:hAnsi="Arial" w:cs="Arial"/>
          <w:sz w:val="22"/>
          <w:szCs w:val="22"/>
        </w:rPr>
        <w:t xml:space="preserve">: </w:t>
      </w:r>
      <w:r w:rsidR="00013081">
        <w:rPr>
          <w:rFonts w:ascii="Arial" w:hAnsi="Arial" w:cs="Arial"/>
          <w:sz w:val="20"/>
          <w:szCs w:val="20"/>
        </w:rPr>
        <w:t>D</w:t>
      </w:r>
      <w:r w:rsidR="00072FFA" w:rsidRPr="00013081">
        <w:rPr>
          <w:rFonts w:ascii="Arial" w:hAnsi="Arial" w:cs="Arial"/>
          <w:sz w:val="20"/>
          <w:szCs w:val="20"/>
        </w:rPr>
        <w:t>etailed f</w:t>
      </w:r>
      <w:r w:rsidR="002B1E38" w:rsidRPr="00013081">
        <w:rPr>
          <w:rFonts w:ascii="Arial" w:hAnsi="Arial" w:cs="Arial"/>
          <w:sz w:val="20"/>
          <w:szCs w:val="20"/>
        </w:rPr>
        <w:t xml:space="preserve">inal grade entry </w:t>
      </w:r>
      <w:r w:rsidR="00072FFA" w:rsidRPr="00013081">
        <w:rPr>
          <w:rFonts w:ascii="Arial" w:hAnsi="Arial" w:cs="Arial"/>
          <w:sz w:val="20"/>
          <w:szCs w:val="20"/>
        </w:rPr>
        <w:t>notice</w:t>
      </w:r>
      <w:r w:rsidR="001423A6">
        <w:rPr>
          <w:rFonts w:ascii="Arial" w:hAnsi="Arial" w:cs="Arial"/>
          <w:sz w:val="20"/>
          <w:szCs w:val="20"/>
        </w:rPr>
        <w:t xml:space="preserve">s will </w:t>
      </w:r>
      <w:r w:rsidR="00072FFA" w:rsidRPr="00013081">
        <w:rPr>
          <w:rFonts w:ascii="Arial" w:hAnsi="Arial" w:cs="Arial"/>
          <w:sz w:val="20"/>
          <w:szCs w:val="20"/>
        </w:rPr>
        <w:t>be sent out on Outlook 3 weeks in advance of the end of semester.  Please read these notices carefully and seek guidance as required.  Timely final grade entry, even post semester end, is a contract requirement of all NFT faculty.</w:t>
      </w:r>
      <w:r w:rsidR="00072FFA" w:rsidRPr="00013081">
        <w:rPr>
          <w:bCs/>
          <w:sz w:val="20"/>
          <w:szCs w:val="20"/>
        </w:rPr>
        <w:t xml:space="preserve"> </w:t>
      </w:r>
    </w:p>
    <w:p w:rsidR="00D15AA2" w:rsidRDefault="00D15AA2" w:rsidP="008F0251">
      <w:pPr>
        <w:rPr>
          <w:rStyle w:val="Heading1Char"/>
          <w:rFonts w:ascii="Arial" w:hAnsi="Arial" w:cs="Arial"/>
          <w:sz w:val="22"/>
          <w:szCs w:val="22"/>
        </w:rPr>
      </w:pPr>
    </w:p>
    <w:p w:rsidR="009540E9" w:rsidRPr="005A3910" w:rsidRDefault="009540E9" w:rsidP="006B26D0">
      <w:pPr>
        <w:rPr>
          <w:rFonts w:ascii="Arial" w:hAnsi="Arial" w:cs="Arial"/>
          <w:b/>
          <w:color w:val="632423" w:themeColor="accent2" w:themeShade="80"/>
          <w:sz w:val="36"/>
          <w:szCs w:val="36"/>
        </w:rPr>
      </w:pPr>
    </w:p>
    <w:p w:rsidR="00F17181" w:rsidRPr="005A3910" w:rsidRDefault="00013081" w:rsidP="00F17181">
      <w:pPr>
        <w:pBdr>
          <w:bottom w:val="single" w:sz="12" w:space="1" w:color="auto"/>
        </w:pBdr>
        <w:rPr>
          <w:rStyle w:val="Heading1Char"/>
          <w:rFonts w:ascii="Arial" w:eastAsiaTheme="minorEastAsia" w:hAnsi="Arial" w:cs="Arial"/>
          <w:bCs w:val="0"/>
          <w:color w:val="632423" w:themeColor="accent2" w:themeShade="80"/>
          <w:sz w:val="36"/>
          <w:szCs w:val="36"/>
        </w:rPr>
      </w:pPr>
      <w:r w:rsidRPr="005A3910">
        <w:rPr>
          <w:rFonts w:ascii="Arial" w:hAnsi="Arial" w:cs="Arial"/>
          <w:b/>
          <w:color w:val="632423" w:themeColor="accent2" w:themeShade="80"/>
          <w:sz w:val="36"/>
          <w:szCs w:val="36"/>
        </w:rPr>
        <w:lastRenderedPageBreak/>
        <w:t>Compl</w:t>
      </w:r>
      <w:r w:rsidR="00F17181" w:rsidRPr="005A3910">
        <w:rPr>
          <w:rFonts w:ascii="Arial" w:hAnsi="Arial" w:cs="Arial"/>
          <w:b/>
          <w:color w:val="632423" w:themeColor="accent2" w:themeShade="80"/>
          <w:sz w:val="36"/>
          <w:szCs w:val="36"/>
        </w:rPr>
        <w:t>iance Training Acknowledgement</w:t>
      </w:r>
    </w:p>
    <w:p w:rsidR="00F17181" w:rsidRDefault="00F17181" w:rsidP="006B26D0">
      <w:pPr>
        <w:rPr>
          <w:rFonts w:ascii="Arial" w:hAnsi="Arial" w:cs="Arial"/>
          <w:sz w:val="20"/>
          <w:szCs w:val="20"/>
        </w:rPr>
      </w:pPr>
    </w:p>
    <w:p w:rsidR="009540E9" w:rsidRPr="001423A6" w:rsidRDefault="00013081" w:rsidP="006B26D0">
      <w:pPr>
        <w:rPr>
          <w:rFonts w:ascii="Arial" w:hAnsi="Arial" w:cs="Arial"/>
          <w:sz w:val="20"/>
          <w:szCs w:val="20"/>
        </w:rPr>
      </w:pPr>
      <w:r w:rsidRPr="001423A6">
        <w:rPr>
          <w:rFonts w:ascii="Arial" w:hAnsi="Arial" w:cs="Arial"/>
          <w:sz w:val="20"/>
          <w:szCs w:val="20"/>
        </w:rPr>
        <w:t>Please review and sign the compliance trai</w:t>
      </w:r>
      <w:r w:rsidR="005A3910">
        <w:rPr>
          <w:rFonts w:ascii="Arial" w:hAnsi="Arial" w:cs="Arial"/>
          <w:sz w:val="20"/>
          <w:szCs w:val="20"/>
        </w:rPr>
        <w:t xml:space="preserve">ning acknowledgement below </w:t>
      </w:r>
      <w:r w:rsidRPr="001423A6">
        <w:rPr>
          <w:rFonts w:ascii="Arial" w:hAnsi="Arial" w:cs="Arial"/>
          <w:sz w:val="20"/>
          <w:szCs w:val="20"/>
        </w:rPr>
        <w:t>and return a co</w:t>
      </w:r>
      <w:r w:rsidR="00DF7312">
        <w:rPr>
          <w:rFonts w:ascii="Arial" w:hAnsi="Arial" w:cs="Arial"/>
          <w:sz w:val="20"/>
          <w:szCs w:val="20"/>
        </w:rPr>
        <w:t>py to the Assistant to the School</w:t>
      </w:r>
      <w:r w:rsidRPr="001423A6">
        <w:rPr>
          <w:rFonts w:ascii="Arial" w:hAnsi="Arial" w:cs="Arial"/>
          <w:sz w:val="20"/>
          <w:szCs w:val="20"/>
        </w:rPr>
        <w:t xml:space="preserve"> at your earliest convenience.  If you wish, a copy can be made for you upon contact.</w:t>
      </w:r>
    </w:p>
    <w:p w:rsidR="001423A6" w:rsidRPr="001423A6" w:rsidRDefault="001423A6" w:rsidP="001423A6">
      <w:pPr>
        <w:rPr>
          <w:rFonts w:ascii="Arial" w:hAnsi="Arial" w:cs="Arial"/>
          <w:sz w:val="20"/>
          <w:szCs w:val="20"/>
        </w:rPr>
      </w:pPr>
      <w:r>
        <w:rPr>
          <w:rFonts w:ascii="Arial" w:hAnsi="Arial" w:cs="Arial"/>
          <w:sz w:val="20"/>
          <w:szCs w:val="20"/>
        </w:rPr>
        <w:t xml:space="preserve">All compliance training is available online via the employee portal of </w:t>
      </w:r>
      <w:proofErr w:type="spellStart"/>
      <w:r>
        <w:rPr>
          <w:rFonts w:ascii="Arial" w:hAnsi="Arial" w:cs="Arial"/>
          <w:sz w:val="20"/>
          <w:szCs w:val="20"/>
        </w:rPr>
        <w:t>FanshaweOnline</w:t>
      </w:r>
      <w:proofErr w:type="spellEnd"/>
      <w:r>
        <w:rPr>
          <w:rFonts w:ascii="Arial" w:hAnsi="Arial" w:cs="Arial"/>
          <w:sz w:val="20"/>
          <w:szCs w:val="20"/>
        </w:rPr>
        <w:t xml:space="preserve">, and can be accessed at </w:t>
      </w:r>
      <w:hyperlink r:id="rId7" w:history="1">
        <w:r w:rsidRPr="00F61209">
          <w:rPr>
            <w:rStyle w:val="Hyperlink"/>
            <w:rFonts w:ascii="Arial" w:hAnsi="Arial" w:cs="Arial"/>
            <w:sz w:val="20"/>
            <w:szCs w:val="20"/>
          </w:rPr>
          <w:t>www.fanshaweonline.ca</w:t>
        </w:r>
      </w:hyperlink>
      <w:r>
        <w:rPr>
          <w:rFonts w:ascii="Arial" w:hAnsi="Arial" w:cs="Arial"/>
          <w:sz w:val="20"/>
          <w:szCs w:val="20"/>
        </w:rPr>
        <w:t>.</w:t>
      </w:r>
      <w:r w:rsidRPr="001423A6">
        <w:rPr>
          <w:rFonts w:ascii="Arial" w:hAnsi="Arial" w:cs="Arial"/>
          <w:sz w:val="20"/>
          <w:szCs w:val="20"/>
        </w:rPr>
        <w:t xml:space="preserve"> If you are not able to complete WHMIS online, please contact your School Assistant to make alternate arrangements.</w:t>
      </w:r>
    </w:p>
    <w:p w:rsidR="001423A6" w:rsidRPr="001423A6" w:rsidRDefault="001423A6" w:rsidP="001423A6">
      <w:pPr>
        <w:rPr>
          <w:rFonts w:ascii="Arial" w:hAnsi="Arial" w:cs="Arial"/>
          <w:sz w:val="20"/>
          <w:szCs w:val="20"/>
        </w:rPr>
      </w:pPr>
      <w:r w:rsidRPr="001423A6">
        <w:rPr>
          <w:rFonts w:ascii="Arial" w:hAnsi="Arial" w:cs="Arial"/>
          <w:sz w:val="20"/>
          <w:szCs w:val="20"/>
        </w:rPr>
        <w:t>WHMIS training must be completed within one week from the signing date.  All other training module deadlines will be communic</w:t>
      </w:r>
      <w:r w:rsidR="00F17181">
        <w:rPr>
          <w:rFonts w:ascii="Arial" w:hAnsi="Arial" w:cs="Arial"/>
          <w:sz w:val="20"/>
          <w:szCs w:val="20"/>
        </w:rPr>
        <w:t>ated, and must be complete within one month of the date of confirmation of employment.</w:t>
      </w:r>
    </w:p>
    <w:p w:rsidR="005444F2" w:rsidRDefault="005444F2" w:rsidP="005444F2">
      <w:pPr>
        <w:rPr>
          <w:rFonts w:ascii="Arial" w:hAnsi="Arial" w:cs="Arial"/>
          <w:sz w:val="20"/>
          <w:szCs w:val="20"/>
        </w:rPr>
      </w:pPr>
      <w:r>
        <w:rPr>
          <w:rFonts w:ascii="Arial" w:hAnsi="Arial" w:cs="Arial"/>
          <w:sz w:val="20"/>
          <w:szCs w:val="20"/>
        </w:rPr>
        <w:t>Confirmation of completion of training should be communicated to the Assistant to the Chair via a</w:t>
      </w:r>
      <w:r w:rsidRPr="00111D2F">
        <w:rPr>
          <w:rFonts w:ascii="Arial" w:hAnsi="Arial" w:cs="Arial"/>
          <w:sz w:val="20"/>
          <w:szCs w:val="20"/>
        </w:rPr>
        <w:t xml:space="preserve"> printed screen shot of the completed qu</w:t>
      </w:r>
      <w:r>
        <w:rPr>
          <w:rFonts w:ascii="Arial" w:hAnsi="Arial" w:cs="Arial"/>
          <w:sz w:val="20"/>
          <w:szCs w:val="20"/>
        </w:rPr>
        <w:t>iz</w:t>
      </w:r>
      <w:r w:rsidRPr="00111D2F">
        <w:rPr>
          <w:rFonts w:ascii="Arial" w:hAnsi="Arial" w:cs="Arial"/>
          <w:sz w:val="20"/>
          <w:szCs w:val="20"/>
        </w:rPr>
        <w:t>.</w:t>
      </w:r>
    </w:p>
    <w:p w:rsidR="005A3910" w:rsidRDefault="005A3910" w:rsidP="005444F2">
      <w:pPr>
        <w:rPr>
          <w:rFonts w:ascii="Arial" w:hAnsi="Arial" w:cs="Arial"/>
          <w:sz w:val="20"/>
          <w:szCs w:val="20"/>
        </w:rPr>
      </w:pPr>
      <w:r>
        <w:rPr>
          <w:rFonts w:ascii="Arial" w:hAnsi="Arial" w:cs="Arial"/>
          <w:sz w:val="20"/>
          <w:szCs w:val="20"/>
        </w:rPr>
        <w:t>If you have any questions regarding your compliance training requirements, please contact your Program Manager or the Assistant to the Chair for clarification.</w:t>
      </w:r>
    </w:p>
    <w:p w:rsidR="005A3910" w:rsidRPr="00111D2F" w:rsidRDefault="005A3910" w:rsidP="005444F2">
      <w:pPr>
        <w:rPr>
          <w:rFonts w:ascii="Arial" w:hAnsi="Arial" w:cs="Arial"/>
          <w:sz w:val="20"/>
          <w:szCs w:val="20"/>
        </w:rPr>
      </w:pPr>
    </w:p>
    <w:p w:rsidR="001423A6" w:rsidRDefault="001423A6" w:rsidP="009540E9">
      <w:pPr>
        <w:rPr>
          <w:rFonts w:ascii="Arial" w:hAnsi="Arial" w:cs="Arial"/>
          <w:sz w:val="20"/>
          <w:szCs w:val="20"/>
        </w:rPr>
      </w:pPr>
    </w:p>
    <w:p w:rsidR="001423A6" w:rsidRDefault="001423A6" w:rsidP="009540E9">
      <w:pPr>
        <w:rPr>
          <w:rFonts w:ascii="Arial" w:hAnsi="Arial" w:cs="Arial"/>
          <w:sz w:val="20"/>
          <w:szCs w:val="20"/>
        </w:rPr>
      </w:pPr>
    </w:p>
    <w:p w:rsidR="001423A6" w:rsidRDefault="001423A6" w:rsidP="009540E9">
      <w:pPr>
        <w:rPr>
          <w:rFonts w:ascii="Arial" w:hAnsi="Arial" w:cs="Arial"/>
          <w:sz w:val="20"/>
          <w:szCs w:val="20"/>
        </w:rPr>
      </w:pPr>
    </w:p>
    <w:p w:rsidR="00F17181" w:rsidRPr="001423A6" w:rsidRDefault="009540E9" w:rsidP="009540E9">
      <w:pPr>
        <w:rPr>
          <w:rFonts w:ascii="Arial" w:hAnsi="Arial" w:cs="Arial"/>
          <w:sz w:val="20"/>
          <w:szCs w:val="20"/>
        </w:rPr>
      </w:pPr>
      <w:r w:rsidRPr="001423A6">
        <w:rPr>
          <w:rFonts w:ascii="Arial" w:hAnsi="Arial" w:cs="Arial"/>
          <w:sz w:val="20"/>
          <w:szCs w:val="20"/>
        </w:rPr>
        <w:t xml:space="preserve">I </w:t>
      </w:r>
      <w:r w:rsidR="001423A6">
        <w:rPr>
          <w:rFonts w:ascii="Arial" w:hAnsi="Arial" w:cs="Arial"/>
          <w:sz w:val="20"/>
          <w:szCs w:val="20"/>
        </w:rPr>
        <w:t>________________________________________</w:t>
      </w:r>
      <w:r w:rsidR="00F17181">
        <w:rPr>
          <w:rFonts w:ascii="Arial" w:hAnsi="Arial" w:cs="Arial"/>
          <w:sz w:val="20"/>
          <w:szCs w:val="20"/>
        </w:rPr>
        <w:t>______</w:t>
      </w:r>
      <w:r w:rsidR="001423A6">
        <w:rPr>
          <w:rFonts w:ascii="Arial" w:hAnsi="Arial" w:cs="Arial"/>
          <w:sz w:val="20"/>
          <w:szCs w:val="20"/>
        </w:rPr>
        <w:t>_</w:t>
      </w:r>
      <w:r w:rsidRPr="001423A6">
        <w:rPr>
          <w:rFonts w:ascii="Arial" w:hAnsi="Arial" w:cs="Arial"/>
          <w:sz w:val="20"/>
          <w:szCs w:val="20"/>
        </w:rPr>
        <w:t>hereby accept that I am required to review and comply with all College policies and procedures, including those relating to Health and Safety</w:t>
      </w:r>
      <w:r w:rsidR="00013081" w:rsidRPr="001423A6">
        <w:rPr>
          <w:rFonts w:ascii="Arial" w:hAnsi="Arial" w:cs="Arial"/>
          <w:sz w:val="20"/>
          <w:szCs w:val="20"/>
        </w:rPr>
        <w:t xml:space="preserve"> listed below</w:t>
      </w:r>
      <w:r w:rsidR="005A3910">
        <w:rPr>
          <w:rFonts w:ascii="Arial" w:hAnsi="Arial" w:cs="Arial"/>
          <w:sz w:val="20"/>
          <w:szCs w:val="20"/>
        </w:rPr>
        <w:t>, adhering to the aforementioned dates and deadlines relative to my date of hire</w:t>
      </w:r>
      <w:r w:rsidR="00FE63AA">
        <w:rPr>
          <w:rFonts w:ascii="Arial" w:hAnsi="Arial" w:cs="Arial"/>
          <w:sz w:val="20"/>
          <w:szCs w:val="20"/>
        </w:rPr>
        <w:t>:</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AODA – Accessibility Awareness for Educators</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AODA – Customer Service Standards</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AODA – Integrated Accessibility Standards Reg.</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Copyright Literacy in Ontario Colleges</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Freedom of Information &amp; Protection of Privacy Act</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 xml:space="preserve">Health and Safety Awareness </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Incident Reporting</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Musculoskeletal Disorder Awareness</w:t>
      </w:r>
    </w:p>
    <w:p w:rsidR="00FE63AA" w:rsidRDefault="00FE63AA" w:rsidP="00013081">
      <w:pPr>
        <w:pStyle w:val="ListParagraph"/>
        <w:numPr>
          <w:ilvl w:val="0"/>
          <w:numId w:val="1"/>
        </w:numPr>
        <w:rPr>
          <w:rFonts w:ascii="Arial" w:hAnsi="Arial" w:cs="Arial"/>
          <w:sz w:val="20"/>
          <w:szCs w:val="20"/>
        </w:rPr>
      </w:pPr>
      <w:r>
        <w:rPr>
          <w:rFonts w:ascii="Arial" w:hAnsi="Arial" w:cs="Arial"/>
          <w:sz w:val="20"/>
          <w:szCs w:val="20"/>
        </w:rPr>
        <w:t>Respect in the Workplace</w:t>
      </w:r>
    </w:p>
    <w:p w:rsidR="00013081" w:rsidRPr="00133D80" w:rsidRDefault="00013081" w:rsidP="00013081">
      <w:pPr>
        <w:pStyle w:val="ListParagraph"/>
        <w:numPr>
          <w:ilvl w:val="0"/>
          <w:numId w:val="1"/>
        </w:numPr>
        <w:rPr>
          <w:rFonts w:ascii="Arial" w:hAnsi="Arial" w:cs="Arial"/>
          <w:b/>
          <w:sz w:val="20"/>
          <w:szCs w:val="20"/>
        </w:rPr>
      </w:pPr>
      <w:r w:rsidRPr="00133D80">
        <w:rPr>
          <w:rFonts w:ascii="Arial" w:hAnsi="Arial" w:cs="Arial"/>
          <w:b/>
          <w:sz w:val="20"/>
          <w:szCs w:val="20"/>
        </w:rPr>
        <w:t>WHMIS</w:t>
      </w:r>
      <w:r w:rsidR="00FE63AA" w:rsidRPr="00133D80">
        <w:rPr>
          <w:rFonts w:ascii="Arial" w:hAnsi="Arial" w:cs="Arial"/>
          <w:b/>
          <w:sz w:val="20"/>
          <w:szCs w:val="20"/>
        </w:rPr>
        <w:t xml:space="preserve"> - Basic</w:t>
      </w:r>
      <w:bookmarkStart w:id="0" w:name="_GoBack"/>
      <w:bookmarkEnd w:id="0"/>
    </w:p>
    <w:p w:rsidR="001423A6" w:rsidRDefault="001423A6" w:rsidP="009540E9">
      <w:pPr>
        <w:rPr>
          <w:rStyle w:val="Heading1Char"/>
          <w:rFonts w:ascii="Arial" w:hAnsi="Arial" w:cs="Arial"/>
          <w:b w:val="0"/>
          <w:bCs w:val="0"/>
          <w:sz w:val="20"/>
          <w:szCs w:val="20"/>
        </w:rPr>
      </w:pPr>
    </w:p>
    <w:p w:rsidR="001423A6" w:rsidRDefault="001423A6" w:rsidP="009540E9">
      <w:pPr>
        <w:rPr>
          <w:rStyle w:val="Heading1Char"/>
          <w:rFonts w:ascii="Arial" w:hAnsi="Arial" w:cs="Arial"/>
          <w:b w:val="0"/>
          <w:bCs w:val="0"/>
          <w:sz w:val="20"/>
          <w:szCs w:val="20"/>
        </w:rPr>
      </w:pPr>
    </w:p>
    <w:p w:rsidR="00F17181" w:rsidRPr="009540E9" w:rsidRDefault="00F17181" w:rsidP="009540E9">
      <w:pPr>
        <w:rPr>
          <w:rStyle w:val="Heading1Char"/>
          <w:rFonts w:ascii="Arial" w:hAnsi="Arial" w:cs="Arial"/>
          <w:b w:val="0"/>
          <w:bCs w:val="0"/>
          <w:sz w:val="20"/>
          <w:szCs w:val="20"/>
        </w:rPr>
      </w:pPr>
    </w:p>
    <w:p w:rsidR="009540E9" w:rsidRPr="00996157" w:rsidRDefault="009540E9" w:rsidP="009540E9">
      <w:pPr>
        <w:rPr>
          <w:rFonts w:ascii="Arial" w:hAnsi="Arial" w:cs="Arial"/>
          <w:sz w:val="20"/>
          <w:szCs w:val="20"/>
        </w:rPr>
      </w:pPr>
      <w:r w:rsidRPr="00996157">
        <w:rPr>
          <w:rFonts w:ascii="Arial" w:hAnsi="Arial" w:cs="Arial"/>
          <w:sz w:val="20"/>
          <w:szCs w:val="20"/>
        </w:rPr>
        <w:t>Signature:  _________________________</w:t>
      </w:r>
      <w:proofErr w:type="gramStart"/>
      <w:r w:rsidRPr="00996157">
        <w:rPr>
          <w:rFonts w:ascii="Arial" w:hAnsi="Arial" w:cs="Arial"/>
          <w:sz w:val="20"/>
          <w:szCs w:val="20"/>
        </w:rPr>
        <w:t>_  Date</w:t>
      </w:r>
      <w:proofErr w:type="gramEnd"/>
      <w:r w:rsidRPr="00996157">
        <w:rPr>
          <w:rFonts w:ascii="Arial" w:hAnsi="Arial" w:cs="Arial"/>
          <w:sz w:val="20"/>
          <w:szCs w:val="20"/>
        </w:rPr>
        <w:t>: ______________________</w:t>
      </w:r>
    </w:p>
    <w:p w:rsidR="009540E9" w:rsidRDefault="009540E9" w:rsidP="006B26D0">
      <w:pPr>
        <w:rPr>
          <w:rStyle w:val="Heading1Char"/>
          <w:rFonts w:ascii="Arial" w:hAnsi="Arial" w:cs="Arial"/>
          <w:sz w:val="22"/>
          <w:szCs w:val="22"/>
        </w:rPr>
      </w:pPr>
    </w:p>
    <w:p w:rsidR="009540E9" w:rsidRPr="00442A0A" w:rsidRDefault="009540E9" w:rsidP="006B26D0">
      <w:pPr>
        <w:rPr>
          <w:rFonts w:ascii="Arial" w:eastAsiaTheme="majorEastAsia" w:hAnsi="Arial" w:cs="Arial"/>
          <w:b/>
          <w:bCs/>
          <w:sz w:val="20"/>
          <w:szCs w:val="20"/>
        </w:rPr>
      </w:pPr>
    </w:p>
    <w:sectPr w:rsidR="009540E9" w:rsidRPr="00442A0A" w:rsidSect="0001308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B7" w:rsidRDefault="007F1BB7" w:rsidP="00E668C9">
      <w:pPr>
        <w:spacing w:after="0" w:line="240" w:lineRule="auto"/>
      </w:pPr>
      <w:r>
        <w:separator/>
      </w:r>
    </w:p>
  </w:endnote>
  <w:endnote w:type="continuationSeparator" w:id="0">
    <w:p w:rsidR="007F1BB7" w:rsidRDefault="007F1BB7" w:rsidP="00E6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C9" w:rsidRDefault="00E668C9" w:rsidP="00442A0A">
    <w:pPr>
      <w:pStyle w:val="Footer"/>
    </w:pPr>
    <w:r>
      <w:t>School of Language and Liberal Studies</w:t>
    </w:r>
  </w:p>
  <w:p w:rsidR="00E668C9" w:rsidRDefault="00E668C9" w:rsidP="00442A0A">
    <w:pPr>
      <w:pStyle w:val="Footer"/>
    </w:pPr>
    <w:r>
      <w:t>Tel: 519-452-4442 or 519-452-4480</w:t>
    </w:r>
  </w:p>
  <w:p w:rsidR="00E668C9" w:rsidRDefault="00E668C9" w:rsidP="00442A0A">
    <w:pPr>
      <w:pStyle w:val="Footer"/>
    </w:pPr>
    <w:r>
      <w:t>Room: A2003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B7" w:rsidRDefault="007F1BB7" w:rsidP="00E668C9">
      <w:pPr>
        <w:spacing w:after="0" w:line="240" w:lineRule="auto"/>
      </w:pPr>
      <w:r>
        <w:separator/>
      </w:r>
    </w:p>
  </w:footnote>
  <w:footnote w:type="continuationSeparator" w:id="0">
    <w:p w:rsidR="007F1BB7" w:rsidRDefault="007F1BB7" w:rsidP="00E66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01D"/>
    <w:multiLevelType w:val="hybridMultilevel"/>
    <w:tmpl w:val="615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D0"/>
    <w:rsid w:val="00013081"/>
    <w:rsid w:val="00072FFA"/>
    <w:rsid w:val="000762C1"/>
    <w:rsid w:val="00081D16"/>
    <w:rsid w:val="00111D2F"/>
    <w:rsid w:val="00122904"/>
    <w:rsid w:val="00122A58"/>
    <w:rsid w:val="00133D80"/>
    <w:rsid w:val="001423A6"/>
    <w:rsid w:val="001A50D0"/>
    <w:rsid w:val="001E6E46"/>
    <w:rsid w:val="002125C3"/>
    <w:rsid w:val="00271CCD"/>
    <w:rsid w:val="00294103"/>
    <w:rsid w:val="002B1E38"/>
    <w:rsid w:val="00360A18"/>
    <w:rsid w:val="00442A0A"/>
    <w:rsid w:val="00476D59"/>
    <w:rsid w:val="005444F2"/>
    <w:rsid w:val="00563231"/>
    <w:rsid w:val="005A3910"/>
    <w:rsid w:val="005F0DA4"/>
    <w:rsid w:val="006000A4"/>
    <w:rsid w:val="006119A9"/>
    <w:rsid w:val="0063649F"/>
    <w:rsid w:val="006B26D0"/>
    <w:rsid w:val="00782EDF"/>
    <w:rsid w:val="007F1BB7"/>
    <w:rsid w:val="00824D4F"/>
    <w:rsid w:val="00846B0A"/>
    <w:rsid w:val="008766DF"/>
    <w:rsid w:val="008E4372"/>
    <w:rsid w:val="008F0251"/>
    <w:rsid w:val="008F796C"/>
    <w:rsid w:val="009225C5"/>
    <w:rsid w:val="00941210"/>
    <w:rsid w:val="009540E9"/>
    <w:rsid w:val="009704E4"/>
    <w:rsid w:val="00A1155E"/>
    <w:rsid w:val="00A1639A"/>
    <w:rsid w:val="00A47A2A"/>
    <w:rsid w:val="00A51ED3"/>
    <w:rsid w:val="00A65145"/>
    <w:rsid w:val="00AA0A6C"/>
    <w:rsid w:val="00AC514D"/>
    <w:rsid w:val="00AD59CF"/>
    <w:rsid w:val="00AD653D"/>
    <w:rsid w:val="00B64BCE"/>
    <w:rsid w:val="00B77DBA"/>
    <w:rsid w:val="00BE2C61"/>
    <w:rsid w:val="00BF754B"/>
    <w:rsid w:val="00C343C8"/>
    <w:rsid w:val="00C6402A"/>
    <w:rsid w:val="00D15AA2"/>
    <w:rsid w:val="00D249DE"/>
    <w:rsid w:val="00D92A04"/>
    <w:rsid w:val="00DE750E"/>
    <w:rsid w:val="00DF7312"/>
    <w:rsid w:val="00E14C14"/>
    <w:rsid w:val="00E668C9"/>
    <w:rsid w:val="00F17181"/>
    <w:rsid w:val="00FB2559"/>
    <w:rsid w:val="00FE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D940E-120A-4FDA-AB30-1AB24788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C9"/>
  </w:style>
  <w:style w:type="paragraph" w:styleId="Heading1">
    <w:name w:val="heading 1"/>
    <w:basedOn w:val="Normal"/>
    <w:next w:val="Normal"/>
    <w:link w:val="Heading1Char"/>
    <w:uiPriority w:val="9"/>
    <w:qFormat/>
    <w:rsid w:val="00E668C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68C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668C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68C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8C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8C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8C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8C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8C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68C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8C9"/>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668C9"/>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A65145"/>
    <w:rPr>
      <w:color w:val="0000FF" w:themeColor="hyperlink"/>
      <w:u w:val="single"/>
    </w:rPr>
  </w:style>
  <w:style w:type="character" w:customStyle="1" w:styleId="Heading2Char">
    <w:name w:val="Heading 2 Char"/>
    <w:basedOn w:val="DefaultParagraphFont"/>
    <w:link w:val="Heading2"/>
    <w:uiPriority w:val="9"/>
    <w:semiHidden/>
    <w:rsid w:val="00E668C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68C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668C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8C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8C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8C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8C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8C9"/>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668C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8C9"/>
    <w:rPr>
      <w:rFonts w:asciiTheme="majorHAnsi" w:eastAsiaTheme="majorEastAsia" w:hAnsiTheme="majorHAnsi" w:cstheme="majorBidi"/>
      <w:i/>
      <w:iCs/>
      <w:spacing w:val="13"/>
      <w:sz w:val="24"/>
      <w:szCs w:val="24"/>
    </w:rPr>
  </w:style>
  <w:style w:type="character" w:styleId="Strong">
    <w:name w:val="Strong"/>
    <w:uiPriority w:val="22"/>
    <w:qFormat/>
    <w:rsid w:val="00E668C9"/>
    <w:rPr>
      <w:b/>
      <w:bCs/>
    </w:rPr>
  </w:style>
  <w:style w:type="character" w:styleId="Emphasis">
    <w:name w:val="Emphasis"/>
    <w:uiPriority w:val="20"/>
    <w:qFormat/>
    <w:rsid w:val="00E668C9"/>
    <w:rPr>
      <w:b/>
      <w:bCs/>
      <w:i/>
      <w:iCs/>
      <w:spacing w:val="10"/>
      <w:bdr w:val="none" w:sz="0" w:space="0" w:color="auto"/>
      <w:shd w:val="clear" w:color="auto" w:fill="auto"/>
    </w:rPr>
  </w:style>
  <w:style w:type="paragraph" w:styleId="NoSpacing">
    <w:name w:val="No Spacing"/>
    <w:basedOn w:val="Normal"/>
    <w:uiPriority w:val="1"/>
    <w:qFormat/>
    <w:rsid w:val="00E668C9"/>
    <w:pPr>
      <w:spacing w:after="0" w:line="240" w:lineRule="auto"/>
    </w:pPr>
  </w:style>
  <w:style w:type="paragraph" w:styleId="ListParagraph">
    <w:name w:val="List Paragraph"/>
    <w:basedOn w:val="Normal"/>
    <w:uiPriority w:val="34"/>
    <w:qFormat/>
    <w:rsid w:val="00E668C9"/>
    <w:pPr>
      <w:ind w:left="720"/>
      <w:contextualSpacing/>
    </w:pPr>
  </w:style>
  <w:style w:type="paragraph" w:styleId="Quote">
    <w:name w:val="Quote"/>
    <w:basedOn w:val="Normal"/>
    <w:next w:val="Normal"/>
    <w:link w:val="QuoteChar"/>
    <w:uiPriority w:val="29"/>
    <w:qFormat/>
    <w:rsid w:val="00E668C9"/>
    <w:pPr>
      <w:spacing w:before="200" w:after="0"/>
      <w:ind w:left="360" w:right="360"/>
    </w:pPr>
    <w:rPr>
      <w:i/>
      <w:iCs/>
    </w:rPr>
  </w:style>
  <w:style w:type="character" w:customStyle="1" w:styleId="QuoteChar">
    <w:name w:val="Quote Char"/>
    <w:basedOn w:val="DefaultParagraphFont"/>
    <w:link w:val="Quote"/>
    <w:uiPriority w:val="29"/>
    <w:rsid w:val="00E668C9"/>
    <w:rPr>
      <w:i/>
      <w:iCs/>
    </w:rPr>
  </w:style>
  <w:style w:type="paragraph" w:styleId="IntenseQuote">
    <w:name w:val="Intense Quote"/>
    <w:basedOn w:val="Normal"/>
    <w:next w:val="Normal"/>
    <w:link w:val="IntenseQuoteChar"/>
    <w:uiPriority w:val="30"/>
    <w:qFormat/>
    <w:rsid w:val="00E668C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8C9"/>
    <w:rPr>
      <w:b/>
      <w:bCs/>
      <w:i/>
      <w:iCs/>
    </w:rPr>
  </w:style>
  <w:style w:type="character" w:styleId="SubtleEmphasis">
    <w:name w:val="Subtle Emphasis"/>
    <w:uiPriority w:val="19"/>
    <w:qFormat/>
    <w:rsid w:val="00E668C9"/>
    <w:rPr>
      <w:i/>
      <w:iCs/>
    </w:rPr>
  </w:style>
  <w:style w:type="character" w:styleId="IntenseEmphasis">
    <w:name w:val="Intense Emphasis"/>
    <w:uiPriority w:val="21"/>
    <w:qFormat/>
    <w:rsid w:val="00E668C9"/>
    <w:rPr>
      <w:b/>
      <w:bCs/>
    </w:rPr>
  </w:style>
  <w:style w:type="character" w:styleId="SubtleReference">
    <w:name w:val="Subtle Reference"/>
    <w:uiPriority w:val="31"/>
    <w:qFormat/>
    <w:rsid w:val="00E668C9"/>
    <w:rPr>
      <w:smallCaps/>
    </w:rPr>
  </w:style>
  <w:style w:type="character" w:styleId="IntenseReference">
    <w:name w:val="Intense Reference"/>
    <w:uiPriority w:val="32"/>
    <w:qFormat/>
    <w:rsid w:val="00E668C9"/>
    <w:rPr>
      <w:smallCaps/>
      <w:spacing w:val="5"/>
      <w:u w:val="single"/>
    </w:rPr>
  </w:style>
  <w:style w:type="character" w:styleId="BookTitle">
    <w:name w:val="Book Title"/>
    <w:uiPriority w:val="33"/>
    <w:qFormat/>
    <w:rsid w:val="00E668C9"/>
    <w:rPr>
      <w:i/>
      <w:iCs/>
      <w:smallCaps/>
      <w:spacing w:val="5"/>
    </w:rPr>
  </w:style>
  <w:style w:type="paragraph" w:styleId="TOCHeading">
    <w:name w:val="TOC Heading"/>
    <w:basedOn w:val="Heading1"/>
    <w:next w:val="Normal"/>
    <w:uiPriority w:val="39"/>
    <w:semiHidden/>
    <w:unhideWhenUsed/>
    <w:qFormat/>
    <w:rsid w:val="00E668C9"/>
    <w:pPr>
      <w:outlineLvl w:val="9"/>
    </w:pPr>
  </w:style>
  <w:style w:type="paragraph" w:styleId="Header">
    <w:name w:val="header"/>
    <w:basedOn w:val="Normal"/>
    <w:link w:val="HeaderChar"/>
    <w:uiPriority w:val="99"/>
    <w:semiHidden/>
    <w:unhideWhenUsed/>
    <w:rsid w:val="00E668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8C9"/>
  </w:style>
  <w:style w:type="paragraph" w:styleId="Footer">
    <w:name w:val="footer"/>
    <w:basedOn w:val="Normal"/>
    <w:link w:val="FooterChar"/>
    <w:uiPriority w:val="99"/>
    <w:unhideWhenUsed/>
    <w:rsid w:val="00E66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8C9"/>
  </w:style>
  <w:style w:type="paragraph" w:styleId="BalloonText">
    <w:name w:val="Balloon Text"/>
    <w:basedOn w:val="Normal"/>
    <w:link w:val="BalloonTextChar"/>
    <w:uiPriority w:val="99"/>
    <w:semiHidden/>
    <w:unhideWhenUsed/>
    <w:rsid w:val="00E66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nshaweonlin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tlgreen</dc:creator>
  <cp:lastModifiedBy>Halvorsen, Alysha</cp:lastModifiedBy>
  <cp:revision>3</cp:revision>
  <cp:lastPrinted>2009-09-10T15:22:00Z</cp:lastPrinted>
  <dcterms:created xsi:type="dcterms:W3CDTF">2016-12-06T18:53:00Z</dcterms:created>
  <dcterms:modified xsi:type="dcterms:W3CDTF">2017-08-21T13:50:00Z</dcterms:modified>
</cp:coreProperties>
</file>