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76BB692E" w:rsidR="00743F7E" w:rsidRDefault="0037473D" w:rsidP="0037473D">
      <w:pPr>
        <w:pStyle w:val="Heading1"/>
        <w:rPr>
          <w:lang w:val="en-US"/>
        </w:rPr>
      </w:pPr>
      <w:r>
        <w:rPr>
          <w:lang w:val="en-US"/>
        </w:rPr>
        <w:t>Scenario – Cardiovascular - Blood</w:t>
      </w:r>
    </w:p>
    <w:p w14:paraId="70CD4CF9" w14:textId="11C8624E" w:rsidR="007D12F6" w:rsidRDefault="00743F7E" w:rsidP="00C27418">
      <w:pPr>
        <w:rPr>
          <w:b/>
          <w:bCs/>
          <w:lang w:val="en-US"/>
        </w:rPr>
      </w:pPr>
      <w:r w:rsidRPr="0037473D">
        <w:rPr>
          <w:rStyle w:val="Heading2Char"/>
        </w:rPr>
        <w:t>Instructions</w:t>
      </w:r>
      <w:r w:rsidR="0037473D">
        <w:rPr>
          <w:b/>
          <w:bCs/>
          <w:lang w:val="en-US"/>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4FFD38F" w:rsidR="00C920F9" w:rsidRPr="00EE63C8" w:rsidRDefault="00C920F9" w:rsidP="0037473D">
      <w:pPr>
        <w:pStyle w:val="Heading2"/>
        <w:rPr>
          <w:lang w:val="en-US"/>
        </w:rPr>
      </w:pPr>
      <w:r w:rsidRPr="00C920F9">
        <w:rPr>
          <w:lang w:val="en-US"/>
        </w:rPr>
        <w:t>Scenario</w:t>
      </w:r>
      <w:r w:rsidR="00EE63C8">
        <w:rPr>
          <w:lang w:val="en-US"/>
        </w:rPr>
        <w:t>:</w:t>
      </w:r>
    </w:p>
    <w:p w14:paraId="6F72F316" w14:textId="77777777" w:rsidR="00EE63C8" w:rsidRPr="00EE63C8" w:rsidRDefault="00EE63C8" w:rsidP="00EE63C8">
      <w:pPr>
        <w:shd w:val="clear" w:color="auto" w:fill="C1E4F5" w:themeFill="accent1" w:themeFillTint="33"/>
        <w:rPr>
          <w:rFonts w:eastAsia="Times New Roman" w:cs="Calibri"/>
        </w:rPr>
      </w:pPr>
      <w:r w:rsidRPr="00EE63C8">
        <w:rPr>
          <w:rFonts w:eastAsia="Times New Roman" w:cs="Calibri"/>
        </w:rPr>
        <w:t xml:space="preserve">A 36-year-old female presented to the emergency department with the following symptoms: gradual onset of fatigue, restless legs, pale skin, and occasional headaches. However, this morning she woke up with chest pain and shortness of breath, which prompted a trip to the ED. On examination, the emergency physician noted an irregular heartbeat. Along with a chest x-ray and EKG, a full blood workup was ordered: a </w:t>
      </w:r>
      <w:r w:rsidRPr="00EE63C8">
        <w:rPr>
          <w:rFonts w:eastAsia="Times New Roman" w:cs="Calibri"/>
          <w:b/>
        </w:rPr>
        <w:t>complete blood count (CBC)</w:t>
      </w:r>
      <w:r w:rsidRPr="00EE63C8">
        <w:rPr>
          <w:rFonts w:eastAsia="Times New Roman" w:cs="Calibri"/>
        </w:rPr>
        <w:t xml:space="preserve">, complete metabolic panel, </w:t>
      </w:r>
      <w:r w:rsidRPr="00EE63C8">
        <w:rPr>
          <w:rFonts w:eastAsia="Times New Roman" w:cs="Calibri"/>
          <w:b/>
        </w:rPr>
        <w:t>cardiac (KĂR-</w:t>
      </w:r>
      <w:proofErr w:type="spellStart"/>
      <w:r w:rsidRPr="00EE63C8">
        <w:rPr>
          <w:rFonts w:eastAsia="Times New Roman" w:cs="Calibri"/>
          <w:b/>
        </w:rPr>
        <w:t>dē</w:t>
      </w:r>
      <w:proofErr w:type="spellEnd"/>
      <w:r w:rsidRPr="00EE63C8">
        <w:rPr>
          <w:rFonts w:eastAsia="Times New Roman" w:cs="Calibri"/>
          <w:b/>
        </w:rPr>
        <w:t>-</w:t>
      </w:r>
      <w:proofErr w:type="spellStart"/>
      <w:r w:rsidRPr="00EE63C8">
        <w:rPr>
          <w:rFonts w:eastAsia="Times New Roman" w:cs="Calibri"/>
          <w:b/>
        </w:rPr>
        <w:t>ăk</w:t>
      </w:r>
      <w:proofErr w:type="spellEnd"/>
      <w:r w:rsidRPr="00EE63C8">
        <w:rPr>
          <w:rFonts w:eastAsia="Times New Roman" w:cs="Calibri"/>
          <w:b/>
        </w:rPr>
        <w:t>)</w:t>
      </w:r>
      <w:r w:rsidRPr="00EE63C8">
        <w:rPr>
          <w:rFonts w:eastAsia="Times New Roman" w:cs="Calibri"/>
        </w:rPr>
        <w:t xml:space="preserve"> enzymes, PT and PTT.</w:t>
      </w:r>
    </w:p>
    <w:p w14:paraId="057727C8" w14:textId="77777777" w:rsidR="00EE63C8" w:rsidRPr="00EE63C8" w:rsidRDefault="00EE63C8" w:rsidP="00EE63C8">
      <w:pPr>
        <w:shd w:val="clear" w:color="auto" w:fill="C1E4F5" w:themeFill="accent1" w:themeFillTint="33"/>
        <w:rPr>
          <w:rFonts w:eastAsia="Times New Roman" w:cs="Calibri"/>
        </w:rPr>
      </w:pPr>
      <w:r w:rsidRPr="00EE63C8">
        <w:rPr>
          <w:rFonts w:eastAsia="Times New Roman" w:cs="Calibri"/>
        </w:rPr>
        <w:t xml:space="preserve">The </w:t>
      </w:r>
      <w:r w:rsidRPr="00EE63C8">
        <w:rPr>
          <w:rFonts w:eastAsia="Times New Roman" w:cs="Calibri"/>
          <w:b/>
        </w:rPr>
        <w:t>phlebotomist (</w:t>
      </w:r>
      <w:proofErr w:type="spellStart"/>
      <w:r w:rsidRPr="00EE63C8">
        <w:rPr>
          <w:rFonts w:eastAsia="Times New Roman" w:cs="Calibri"/>
          <w:b/>
        </w:rPr>
        <w:t>flĕ</w:t>
      </w:r>
      <w:proofErr w:type="spellEnd"/>
      <w:r w:rsidRPr="00EE63C8">
        <w:rPr>
          <w:rFonts w:eastAsia="Times New Roman" w:cs="Calibri"/>
          <w:b/>
        </w:rPr>
        <w:t>-BŎT-ō-</w:t>
      </w:r>
      <w:proofErr w:type="spellStart"/>
      <w:r w:rsidRPr="00EE63C8">
        <w:rPr>
          <w:rFonts w:eastAsia="Times New Roman" w:cs="Calibri"/>
          <w:b/>
        </w:rPr>
        <w:t>mĭst</w:t>
      </w:r>
      <w:proofErr w:type="spellEnd"/>
      <w:r w:rsidRPr="00EE63C8">
        <w:rPr>
          <w:rFonts w:eastAsia="Times New Roman" w:cs="Calibri"/>
          <w:b/>
        </w:rPr>
        <w:t>)</w:t>
      </w:r>
      <w:r w:rsidRPr="00EE63C8">
        <w:rPr>
          <w:rFonts w:eastAsia="Times New Roman" w:cs="Calibri"/>
        </w:rPr>
        <w:t xml:space="preserve"> obtained the blood specimens by accessing a </w:t>
      </w:r>
      <w:r w:rsidRPr="00EE63C8">
        <w:rPr>
          <w:rFonts w:eastAsia="Times New Roman" w:cs="Calibri"/>
          <w:b/>
        </w:rPr>
        <w:t>vein (</w:t>
      </w:r>
      <w:proofErr w:type="spellStart"/>
      <w:r w:rsidRPr="00EE63C8">
        <w:rPr>
          <w:rFonts w:eastAsia="Times New Roman" w:cs="Calibri"/>
          <w:b/>
        </w:rPr>
        <w:t>vān</w:t>
      </w:r>
      <w:proofErr w:type="spellEnd"/>
      <w:r w:rsidRPr="00EE63C8">
        <w:rPr>
          <w:rFonts w:eastAsia="Times New Roman" w:cs="Calibri"/>
          <w:b/>
        </w:rPr>
        <w:t>)</w:t>
      </w:r>
      <w:r w:rsidRPr="00EE63C8">
        <w:rPr>
          <w:rFonts w:eastAsia="Times New Roman" w:cs="Calibri"/>
        </w:rPr>
        <w:t xml:space="preserve"> in the patient’s right arm. After the procedure,</w:t>
      </w:r>
      <w:r w:rsidRPr="00EE63C8">
        <w:rPr>
          <w:rFonts w:eastAsia="Times New Roman" w:cs="Calibri"/>
          <w:b/>
        </w:rPr>
        <w:t xml:space="preserve"> hemostasis (</w:t>
      </w:r>
      <w:proofErr w:type="spellStart"/>
      <w:r w:rsidRPr="00EE63C8">
        <w:rPr>
          <w:rFonts w:eastAsia="Times New Roman" w:cs="Calibri"/>
          <w:b/>
        </w:rPr>
        <w:t>hē</w:t>
      </w:r>
      <w:proofErr w:type="spellEnd"/>
      <w:r w:rsidRPr="00EE63C8">
        <w:rPr>
          <w:rFonts w:eastAsia="Times New Roman" w:cs="Calibri"/>
          <w:b/>
        </w:rPr>
        <w:t>-MŎ-STĀ-</w:t>
      </w:r>
      <w:proofErr w:type="spellStart"/>
      <w:r w:rsidRPr="00EE63C8">
        <w:rPr>
          <w:rFonts w:eastAsia="Times New Roman" w:cs="Calibri"/>
          <w:b/>
        </w:rPr>
        <w:t>sĭs</w:t>
      </w:r>
      <w:proofErr w:type="spellEnd"/>
      <w:r w:rsidRPr="00EE63C8">
        <w:rPr>
          <w:rFonts w:eastAsia="Times New Roman" w:cs="Calibri"/>
          <w:b/>
        </w:rPr>
        <w:t xml:space="preserve">) </w:t>
      </w:r>
      <w:r w:rsidRPr="00EE63C8">
        <w:rPr>
          <w:rFonts w:eastAsia="Times New Roman" w:cs="Calibri"/>
        </w:rPr>
        <w:t>was attained with the application of minimal pressure on the site.</w:t>
      </w:r>
    </w:p>
    <w:p w14:paraId="27E07691" w14:textId="643A0461" w:rsidR="002B0785" w:rsidRPr="00EE63C8" w:rsidRDefault="00EE63C8" w:rsidP="00EE63C8">
      <w:pPr>
        <w:shd w:val="clear" w:color="auto" w:fill="C1E4F5" w:themeFill="accent1" w:themeFillTint="33"/>
        <w:rPr>
          <w:rFonts w:eastAsia="Times New Roman" w:cs="Calibri"/>
        </w:rPr>
      </w:pPr>
      <w:r w:rsidRPr="00EE63C8">
        <w:rPr>
          <w:rFonts w:eastAsia="Times New Roman" w:cs="Calibri"/>
        </w:rPr>
        <w:t>Results of the patient’s EKG and x-ray were normal as were her cardiac enzymes. CBC results were normal</w:t>
      </w:r>
      <w:r w:rsidRPr="00EE63C8">
        <w:rPr>
          <w:rFonts w:eastAsia="Times New Roman" w:cs="Calibri"/>
          <w:b/>
        </w:rPr>
        <w:t xml:space="preserve"> leukocyte (loo-</w:t>
      </w:r>
      <w:proofErr w:type="spellStart"/>
      <w:r w:rsidRPr="00EE63C8">
        <w:rPr>
          <w:rFonts w:eastAsia="Times New Roman" w:cs="Calibri"/>
          <w:b/>
        </w:rPr>
        <w:t>kō</w:t>
      </w:r>
      <w:proofErr w:type="spellEnd"/>
      <w:r w:rsidRPr="00EE63C8">
        <w:rPr>
          <w:rFonts w:eastAsia="Times New Roman" w:cs="Calibri"/>
          <w:b/>
        </w:rPr>
        <w:t>-SĬT-</w:t>
      </w:r>
      <w:proofErr w:type="spellStart"/>
      <w:r w:rsidRPr="00EE63C8">
        <w:rPr>
          <w:rFonts w:eastAsia="Times New Roman" w:cs="Calibri"/>
          <w:b/>
        </w:rPr>
        <w:t>ĭs</w:t>
      </w:r>
      <w:proofErr w:type="spellEnd"/>
      <w:r w:rsidRPr="00EE63C8">
        <w:rPr>
          <w:rFonts w:eastAsia="Times New Roman" w:cs="Calibri"/>
          <w:b/>
        </w:rPr>
        <w:t>)</w:t>
      </w:r>
      <w:r w:rsidRPr="00EE63C8">
        <w:rPr>
          <w:rFonts w:eastAsia="Times New Roman" w:cs="Calibri"/>
        </w:rPr>
        <w:t xml:space="preserve"> and </w:t>
      </w:r>
      <w:r w:rsidRPr="00EE63C8">
        <w:rPr>
          <w:rFonts w:eastAsia="Times New Roman" w:cs="Calibri"/>
          <w:b/>
        </w:rPr>
        <w:t>thrombocyte (THRŎM-</w:t>
      </w:r>
      <w:proofErr w:type="spellStart"/>
      <w:r w:rsidRPr="00EE63C8">
        <w:rPr>
          <w:rFonts w:eastAsia="Times New Roman" w:cs="Calibri"/>
          <w:b/>
        </w:rPr>
        <w:t>bō</w:t>
      </w:r>
      <w:proofErr w:type="spellEnd"/>
      <w:r w:rsidRPr="00EE63C8">
        <w:rPr>
          <w:rFonts w:eastAsia="Times New Roman" w:cs="Calibri"/>
          <w:b/>
        </w:rPr>
        <w:t>-</w:t>
      </w:r>
      <w:proofErr w:type="spellStart"/>
      <w:r w:rsidRPr="00EE63C8">
        <w:rPr>
          <w:rFonts w:eastAsia="Times New Roman" w:cs="Calibri"/>
          <w:b/>
        </w:rPr>
        <w:t>sīts</w:t>
      </w:r>
      <w:proofErr w:type="spellEnd"/>
      <w:r w:rsidRPr="00EE63C8">
        <w:rPr>
          <w:rFonts w:eastAsia="Times New Roman" w:cs="Calibri"/>
          <w:b/>
        </w:rPr>
        <w:t xml:space="preserve">) </w:t>
      </w:r>
      <w:r w:rsidRPr="00EE63C8">
        <w:rPr>
          <w:rFonts w:eastAsia="Times New Roman" w:cs="Calibri"/>
        </w:rPr>
        <w:t xml:space="preserve">counts, but a low </w:t>
      </w:r>
      <w:r w:rsidRPr="00EE63C8">
        <w:rPr>
          <w:rFonts w:eastAsia="Times New Roman" w:cs="Calibri"/>
          <w:b/>
        </w:rPr>
        <w:t>erythrocyte (ĕ-RITH-</w:t>
      </w:r>
      <w:proofErr w:type="spellStart"/>
      <w:r w:rsidRPr="00EE63C8">
        <w:rPr>
          <w:rFonts w:eastAsia="Times New Roman" w:cs="Calibri"/>
          <w:b/>
        </w:rPr>
        <w:t>rŏ</w:t>
      </w:r>
      <w:proofErr w:type="spellEnd"/>
      <w:r w:rsidRPr="00EE63C8">
        <w:rPr>
          <w:rFonts w:eastAsia="Times New Roman" w:cs="Calibri"/>
          <w:b/>
        </w:rPr>
        <w:t>-</w:t>
      </w:r>
      <w:proofErr w:type="spellStart"/>
      <w:r w:rsidRPr="00EE63C8">
        <w:rPr>
          <w:rFonts w:eastAsia="Times New Roman" w:cs="Calibri"/>
          <w:b/>
        </w:rPr>
        <w:t>sīts</w:t>
      </w:r>
      <w:proofErr w:type="spellEnd"/>
      <w:r w:rsidRPr="00EE63C8">
        <w:rPr>
          <w:rFonts w:eastAsia="Times New Roman" w:cs="Calibri"/>
          <w:b/>
        </w:rPr>
        <w:t>)</w:t>
      </w:r>
      <w:r w:rsidRPr="00EE63C8">
        <w:rPr>
          <w:rFonts w:eastAsia="Times New Roman" w:cs="Calibri"/>
        </w:rPr>
        <w:t xml:space="preserve"> count, hemoglobin, and </w:t>
      </w:r>
      <w:r w:rsidRPr="00EE63C8">
        <w:rPr>
          <w:rFonts w:eastAsia="Times New Roman" w:cs="Calibri"/>
          <w:b/>
        </w:rPr>
        <w:t>hematocrit (</w:t>
      </w:r>
      <w:proofErr w:type="spellStart"/>
      <w:r w:rsidRPr="00EE63C8">
        <w:rPr>
          <w:rFonts w:eastAsia="Times New Roman" w:cs="Calibri"/>
          <w:b/>
        </w:rPr>
        <w:t>hē</w:t>
      </w:r>
      <w:proofErr w:type="spellEnd"/>
      <w:r w:rsidRPr="00EE63C8">
        <w:rPr>
          <w:rFonts w:eastAsia="Times New Roman" w:cs="Calibri"/>
          <w:b/>
        </w:rPr>
        <w:t>-MAT-ŏ-</w:t>
      </w:r>
      <w:proofErr w:type="spellStart"/>
      <w:r w:rsidRPr="00EE63C8">
        <w:rPr>
          <w:rFonts w:eastAsia="Times New Roman" w:cs="Calibri"/>
          <w:b/>
        </w:rPr>
        <w:t>krĭt</w:t>
      </w:r>
      <w:proofErr w:type="spellEnd"/>
      <w:r w:rsidRPr="00EE63C8">
        <w:rPr>
          <w:rFonts w:eastAsia="Times New Roman" w:cs="Calibri"/>
          <w:b/>
        </w:rPr>
        <w:t>)</w:t>
      </w:r>
      <w:r w:rsidRPr="00EE63C8">
        <w:rPr>
          <w:rFonts w:eastAsia="Times New Roman" w:cs="Calibri"/>
        </w:rPr>
        <w:t>. Because of this, the doctor ordered follow-up iron studies to be performed today. The patient received a preliminary diagnosis of iron deficiency anemia.</w:t>
      </w:r>
    </w:p>
    <w:sectPr w:rsidR="002B0785" w:rsidRPr="00EE63C8"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EBB23" w14:textId="77777777" w:rsidR="00816E8E" w:rsidRDefault="00816E8E" w:rsidP="00C605F9">
      <w:pPr>
        <w:spacing w:after="0" w:line="240" w:lineRule="auto"/>
      </w:pPr>
      <w:r>
        <w:separator/>
      </w:r>
    </w:p>
  </w:endnote>
  <w:endnote w:type="continuationSeparator" w:id="0">
    <w:p w14:paraId="589225CF" w14:textId="77777777" w:rsidR="00816E8E" w:rsidRDefault="00816E8E"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500EC59C">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7E9456A8">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5906D21F"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5D060" w14:textId="77777777" w:rsidR="00816E8E" w:rsidRDefault="00816E8E" w:rsidP="00C605F9">
      <w:pPr>
        <w:spacing w:after="0" w:line="240" w:lineRule="auto"/>
      </w:pPr>
      <w:bookmarkStart w:id="0" w:name="_Hlk170129640"/>
      <w:bookmarkEnd w:id="0"/>
      <w:r>
        <w:separator/>
      </w:r>
    </w:p>
  </w:footnote>
  <w:footnote w:type="continuationSeparator" w:id="0">
    <w:p w14:paraId="0E5FA6B7" w14:textId="77777777" w:rsidR="00816E8E" w:rsidRDefault="00816E8E"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61BFD25D">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5A49EBB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B0BD5" w:rsidRPr="008B0BD5">
                            <w:rPr>
                              <w:color w:val="FFFFFF" w:themeColor="background1"/>
                              <w:sz w:val="44"/>
                              <w:szCs w:val="44"/>
                            </w:rPr>
                            <w:t>Cardiovascular - Blood</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5A49EBB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B0BD5" w:rsidRPr="008B0BD5">
                      <w:rPr>
                        <w:color w:val="FFFFFF" w:themeColor="background1"/>
                        <w:sz w:val="44"/>
                        <w:szCs w:val="44"/>
                      </w:rPr>
                      <w:t>Cardiovascular - Blood</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16F63678">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A4B82"/>
    <w:rsid w:val="00163BFB"/>
    <w:rsid w:val="00166F94"/>
    <w:rsid w:val="00175F3A"/>
    <w:rsid w:val="001972D9"/>
    <w:rsid w:val="001B6E39"/>
    <w:rsid w:val="001F0040"/>
    <w:rsid w:val="002140A9"/>
    <w:rsid w:val="00227F75"/>
    <w:rsid w:val="00244BE0"/>
    <w:rsid w:val="00267176"/>
    <w:rsid w:val="002A402C"/>
    <w:rsid w:val="002B0785"/>
    <w:rsid w:val="002C1F34"/>
    <w:rsid w:val="002D4BEA"/>
    <w:rsid w:val="002D61F5"/>
    <w:rsid w:val="002E2020"/>
    <w:rsid w:val="002F00BB"/>
    <w:rsid w:val="00322402"/>
    <w:rsid w:val="00331EB7"/>
    <w:rsid w:val="003320E8"/>
    <w:rsid w:val="00341F93"/>
    <w:rsid w:val="00343F03"/>
    <w:rsid w:val="0037473D"/>
    <w:rsid w:val="003E5039"/>
    <w:rsid w:val="003F4843"/>
    <w:rsid w:val="00416475"/>
    <w:rsid w:val="00432714"/>
    <w:rsid w:val="004374C9"/>
    <w:rsid w:val="00475CFB"/>
    <w:rsid w:val="004B7314"/>
    <w:rsid w:val="004C451F"/>
    <w:rsid w:val="004E280D"/>
    <w:rsid w:val="004E487F"/>
    <w:rsid w:val="00512F20"/>
    <w:rsid w:val="00513B50"/>
    <w:rsid w:val="00513F54"/>
    <w:rsid w:val="005379D2"/>
    <w:rsid w:val="00552EE7"/>
    <w:rsid w:val="005537E4"/>
    <w:rsid w:val="00573891"/>
    <w:rsid w:val="00583279"/>
    <w:rsid w:val="005A1BD6"/>
    <w:rsid w:val="005A4553"/>
    <w:rsid w:val="005A6FC0"/>
    <w:rsid w:val="005C3FB1"/>
    <w:rsid w:val="005D239D"/>
    <w:rsid w:val="006110E6"/>
    <w:rsid w:val="00662D07"/>
    <w:rsid w:val="006B1384"/>
    <w:rsid w:val="006B2F95"/>
    <w:rsid w:val="006C01EE"/>
    <w:rsid w:val="006C2F39"/>
    <w:rsid w:val="006C556C"/>
    <w:rsid w:val="006D0EFA"/>
    <w:rsid w:val="006D2367"/>
    <w:rsid w:val="006D7FA6"/>
    <w:rsid w:val="00717C8D"/>
    <w:rsid w:val="007251EE"/>
    <w:rsid w:val="00725B3C"/>
    <w:rsid w:val="00743F7E"/>
    <w:rsid w:val="00747AB9"/>
    <w:rsid w:val="00757F65"/>
    <w:rsid w:val="00772BDE"/>
    <w:rsid w:val="0077710E"/>
    <w:rsid w:val="007862DF"/>
    <w:rsid w:val="007B3648"/>
    <w:rsid w:val="007C6208"/>
    <w:rsid w:val="007D12F6"/>
    <w:rsid w:val="008114E4"/>
    <w:rsid w:val="00816E8E"/>
    <w:rsid w:val="0082252D"/>
    <w:rsid w:val="00832291"/>
    <w:rsid w:val="00844203"/>
    <w:rsid w:val="00844282"/>
    <w:rsid w:val="008605A1"/>
    <w:rsid w:val="00863B39"/>
    <w:rsid w:val="00871DAB"/>
    <w:rsid w:val="00882A4B"/>
    <w:rsid w:val="008B0BD5"/>
    <w:rsid w:val="008C5525"/>
    <w:rsid w:val="008D6CB8"/>
    <w:rsid w:val="008E2010"/>
    <w:rsid w:val="008E3FFD"/>
    <w:rsid w:val="008F3FDE"/>
    <w:rsid w:val="009365FA"/>
    <w:rsid w:val="009D7A0C"/>
    <w:rsid w:val="009E5320"/>
    <w:rsid w:val="009E6C5C"/>
    <w:rsid w:val="009F0ABF"/>
    <w:rsid w:val="00A1188A"/>
    <w:rsid w:val="00A26959"/>
    <w:rsid w:val="00A40814"/>
    <w:rsid w:val="00A70644"/>
    <w:rsid w:val="00A8059C"/>
    <w:rsid w:val="00AC4EDF"/>
    <w:rsid w:val="00AF1BA1"/>
    <w:rsid w:val="00AF4BF0"/>
    <w:rsid w:val="00B07521"/>
    <w:rsid w:val="00B5065B"/>
    <w:rsid w:val="00B939F9"/>
    <w:rsid w:val="00BB3130"/>
    <w:rsid w:val="00BD27F5"/>
    <w:rsid w:val="00C27418"/>
    <w:rsid w:val="00C410A9"/>
    <w:rsid w:val="00C504DD"/>
    <w:rsid w:val="00C605F9"/>
    <w:rsid w:val="00C7144C"/>
    <w:rsid w:val="00C7385A"/>
    <w:rsid w:val="00C73CA3"/>
    <w:rsid w:val="00C920F9"/>
    <w:rsid w:val="00C941BB"/>
    <w:rsid w:val="00CB2EAA"/>
    <w:rsid w:val="00CC4891"/>
    <w:rsid w:val="00CC4CD8"/>
    <w:rsid w:val="00CE6D67"/>
    <w:rsid w:val="00D04482"/>
    <w:rsid w:val="00D20AFA"/>
    <w:rsid w:val="00D52B05"/>
    <w:rsid w:val="00D67B3E"/>
    <w:rsid w:val="00DD2FA7"/>
    <w:rsid w:val="00DD7B83"/>
    <w:rsid w:val="00DF12BD"/>
    <w:rsid w:val="00E136DC"/>
    <w:rsid w:val="00E33735"/>
    <w:rsid w:val="00E67A8B"/>
    <w:rsid w:val="00EB69C5"/>
    <w:rsid w:val="00ED0C6C"/>
    <w:rsid w:val="00EE1E1C"/>
    <w:rsid w:val="00EE63A1"/>
    <w:rsid w:val="00EE63C8"/>
    <w:rsid w:val="00EF0E7A"/>
    <w:rsid w:val="00EF4168"/>
    <w:rsid w:val="00F00600"/>
    <w:rsid w:val="00F070FF"/>
    <w:rsid w:val="00F154CF"/>
    <w:rsid w:val="00F42AD4"/>
    <w:rsid w:val="00F44FA4"/>
    <w:rsid w:val="00F675B6"/>
    <w:rsid w:val="00F70E90"/>
    <w:rsid w:val="00F9274F"/>
    <w:rsid w:val="00FA32AD"/>
    <w:rsid w:val="00FB23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2024-07-30T15:11:00Z</dcterms:created>
  <dcterms:modified xsi:type="dcterms:W3CDTF">2024-08-12T17:04:00Z</dcterms:modified>
</cp:coreProperties>
</file>