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F68C" w14:textId="77777777" w:rsidR="00F55421" w:rsidRDefault="00F55421" w:rsidP="00F55421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</w:p>
    <w:p w14:paraId="68E76B01" w14:textId="6677260F" w:rsidR="00D14B6B" w:rsidRPr="00AE631A" w:rsidRDefault="00D14B6B" w:rsidP="00D14B6B">
      <w:pPr>
        <w:pStyle w:val="NormalWeb"/>
        <w:shd w:val="clear" w:color="auto" w:fill="FFFFFF"/>
        <w:rPr>
          <w:rFonts w:ascii="Garamond" w:hAnsi="Garamond"/>
          <w:lang w:val="en-US"/>
        </w:rPr>
      </w:pPr>
      <w:r w:rsidRPr="00805300">
        <w:rPr>
          <w:rFonts w:ascii="Garamond" w:hAnsi="Garamond"/>
          <w:sz w:val="28"/>
          <w:szCs w:val="28"/>
          <w:lang w:val="en-US"/>
        </w:rPr>
        <w:t>M. Tibierge, “</w:t>
      </w:r>
      <w:r w:rsidR="00F55421" w:rsidRPr="00805300">
        <w:rPr>
          <w:rFonts w:ascii="Garamond" w:hAnsi="Garamond"/>
          <w:sz w:val="28"/>
          <w:szCs w:val="28"/>
          <w:lang w:val="en-US"/>
        </w:rPr>
        <w:t xml:space="preserve">Memoir on the </w:t>
      </w:r>
      <w:r w:rsidRPr="00805300">
        <w:rPr>
          <w:rFonts w:ascii="Garamond" w:hAnsi="Garamond"/>
          <w:sz w:val="28"/>
          <w:szCs w:val="28"/>
          <w:lang w:val="en-US"/>
        </w:rPr>
        <w:t>P</w:t>
      </w:r>
      <w:r w:rsidR="00F55421" w:rsidRPr="00805300">
        <w:rPr>
          <w:rFonts w:ascii="Garamond" w:hAnsi="Garamond"/>
          <w:sz w:val="28"/>
          <w:szCs w:val="28"/>
          <w:lang w:val="en-US"/>
        </w:rPr>
        <w:t xml:space="preserve">resent </w:t>
      </w:r>
      <w:r w:rsidRPr="00805300">
        <w:rPr>
          <w:rFonts w:ascii="Garamond" w:hAnsi="Garamond"/>
          <w:sz w:val="28"/>
          <w:szCs w:val="28"/>
          <w:lang w:val="en-US"/>
        </w:rPr>
        <w:t>S</w:t>
      </w:r>
      <w:r w:rsidR="00F55421" w:rsidRPr="00805300">
        <w:rPr>
          <w:rFonts w:ascii="Garamond" w:hAnsi="Garamond"/>
          <w:sz w:val="28"/>
          <w:szCs w:val="28"/>
          <w:lang w:val="en-US"/>
        </w:rPr>
        <w:t>tate of Acadia</w:t>
      </w:r>
      <w:r w:rsidRPr="00805300">
        <w:rPr>
          <w:rFonts w:ascii="Garamond" w:hAnsi="Garamond"/>
          <w:sz w:val="28"/>
          <w:szCs w:val="28"/>
          <w:lang w:val="en-US"/>
        </w:rPr>
        <w:t>,</w:t>
      </w:r>
      <w:r w:rsidR="00F55421" w:rsidRPr="00805300">
        <w:rPr>
          <w:rFonts w:ascii="Garamond" w:hAnsi="Garamond"/>
          <w:sz w:val="28"/>
          <w:szCs w:val="28"/>
          <w:lang w:val="en-US"/>
        </w:rPr>
        <w:t xml:space="preserve"> At Fort Nashwaak, June 30 1697</w:t>
      </w:r>
      <w:r w:rsidRPr="00805300">
        <w:rPr>
          <w:rFonts w:ascii="Garamond" w:hAnsi="Garamond"/>
          <w:sz w:val="28"/>
          <w:szCs w:val="28"/>
          <w:lang w:val="en-US"/>
        </w:rPr>
        <w:t>”</w:t>
      </w:r>
      <w:r w:rsidRPr="00AE631A">
        <w:rPr>
          <w:rFonts w:ascii="Garamond" w:hAnsi="Garamond"/>
          <w:lang w:val="en-US"/>
        </w:rPr>
        <w:t xml:space="preserve">, in </w:t>
      </w:r>
      <w:r w:rsidRPr="00AE631A">
        <w:rPr>
          <w:rFonts w:ascii="Garamond" w:hAnsi="Garamond"/>
          <w:color w:val="000000" w:themeColor="text1"/>
          <w:kern w:val="36"/>
          <w:lang w:val="en-US"/>
        </w:rPr>
        <w:t xml:space="preserve">John Clarence Webster, ed. </w:t>
      </w:r>
      <w:r w:rsidRPr="00AE631A">
        <w:rPr>
          <w:rFonts w:ascii="Garamond" w:hAnsi="Garamond"/>
          <w:i/>
          <w:iCs/>
          <w:color w:val="000000" w:themeColor="text1"/>
          <w:kern w:val="36"/>
          <w:lang w:val="en-US"/>
        </w:rPr>
        <w:t>Acadia at the end of the seventeenth century; letters, journals and memoirs of Joseph Robineau de Villebon, commandant in Acadia, 1690-1700, and other contemporary documents</w:t>
      </w:r>
      <w:r w:rsidRPr="00AE631A">
        <w:rPr>
          <w:rFonts w:ascii="Garamond" w:hAnsi="Garamond"/>
          <w:color w:val="000000" w:themeColor="text1"/>
          <w:kern w:val="36"/>
          <w:lang w:val="en-US"/>
        </w:rPr>
        <w:t xml:space="preserve"> </w:t>
      </w:r>
      <w:r w:rsidRPr="00AE631A">
        <w:rPr>
          <w:rFonts w:ascii="Garamond" w:hAnsi="Garamond"/>
          <w:color w:val="000000" w:themeColor="text1"/>
          <w:lang w:val="en-US"/>
        </w:rPr>
        <w:t>( Saint John N.B., 1934), p. 152-155.</w:t>
      </w:r>
    </w:p>
    <w:p w14:paraId="36084B09" w14:textId="1100E8F2" w:rsidR="00F55421" w:rsidRPr="00F55421" w:rsidRDefault="00F55421" w:rsidP="00F55421">
      <w:pPr>
        <w:shd w:val="clear" w:color="auto" w:fill="FFFFFF"/>
        <w:rPr>
          <w:rFonts w:ascii="Garamond" w:eastAsia="Times New Roman" w:hAnsi="Garamond" w:cs="Times New Roman"/>
          <w:sz w:val="28"/>
          <w:szCs w:val="28"/>
          <w:lang w:val="en-US" w:eastAsia="fr-CA"/>
        </w:rPr>
      </w:pPr>
      <w:r w:rsidRPr="00F55421">
        <w:rPr>
          <w:rFonts w:ascii="Garamond" w:eastAsia="Times New Roman" w:hAnsi="Garamond" w:cs="Times New Roman"/>
          <w:sz w:val="28"/>
          <w:szCs w:val="28"/>
          <w:lang w:val="en-US" w:eastAsia="fr-CA"/>
        </w:rPr>
        <w:br/>
      </w:r>
    </w:p>
    <w:p w14:paraId="0B3A7305" w14:textId="77777777" w:rsidR="00F55421" w:rsidRDefault="00F55421" w:rsidP="00F55421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</w:p>
    <w:p w14:paraId="022318F9" w14:textId="77777777" w:rsidR="00F55421" w:rsidRDefault="00F55421" w:rsidP="00F55421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Although the King last year sent out two armed ships in the belief that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fort at the mouth of this river would be reestablished, M. de Villebon did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not consider it was possible with so few men at his disposal. These ships had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no instructions to remain to assist in the work and to prevent the depredations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of the Boston coast-guards and other vessels which might have come from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England. Moreover, the soldiers brought by M. de Falaise were all young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men ill adapted to such labour, and M. de Villieu had chosen twenty from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these and from the old garrison, to take with him on his expedition to Pema</w:t>
      </w:r>
      <w:r>
        <w:rPr>
          <w:rFonts w:ascii="Garamond" w:eastAsia="Times New Roman" w:hAnsi="Garamond" w:cs="Times New Roman"/>
          <w:lang w:val="en-US" w:eastAsia="fr-CA"/>
        </w:rPr>
        <w:t>quid.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We have, therefore, remained at Fort Nashwaak.</w:t>
      </w:r>
    </w:p>
    <w:p w14:paraId="7C52BD0D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English made an attack on this fort last autumn, as you will see,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Sir, by the Relation I am sending you, although it has always been believed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that they would not dare to attempt it. This obliged M . de Villebon to for</w:t>
      </w:r>
      <w:r>
        <w:rPr>
          <w:rFonts w:ascii="Garamond" w:eastAsia="Times New Roman" w:hAnsi="Garamond" w:cs="Times New Roman"/>
          <w:lang w:val="en-US" w:eastAsia="fr-CA"/>
        </w:rPr>
        <w:t>tify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it anew, and, to this end, he is having it enclosed in a second line of pali</w:t>
      </w:r>
      <w:r>
        <w:rPr>
          <w:rFonts w:ascii="Garamond" w:eastAsia="Times New Roman" w:hAnsi="Garamond" w:cs="Times New Roman"/>
          <w:lang w:val="en-US" w:eastAsia="fr-CA"/>
        </w:rPr>
        <w:t>sades,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much heavier than the first, and at a distance of two feet from the latter;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smallest posts are 10-12 inches in diameter, and the majority are 15 to 20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inches. The fort still has 4 bastions, and each face, including curtain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bastion, is 114 ½ feet long. The space between the two lines of palisades has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been filled with earth and fascines ; cannon have been placed on each face of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bastions, which are of solid earth and a swivel-gun on each face covering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curtains. There is also a cannon on each of the two curtains overlooking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Nashwaak River on the south and the wilderness on the north; so that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fort is defended by 10 cannon and 8 swivel-guns. It required 411 posts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make the second enclosure.</w:t>
      </w:r>
    </w:p>
    <w:p w14:paraId="42903C8A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garrison is at present reduced to 67 soldiers including the ser</w:t>
      </w:r>
      <w:r>
        <w:rPr>
          <w:rFonts w:ascii="Garamond" w:eastAsia="Times New Roman" w:hAnsi="Garamond" w:cs="Times New Roman"/>
          <w:lang w:val="en-US" w:eastAsia="fr-CA"/>
        </w:rPr>
        <w:t>geants,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 they are for the most part ill-disposed. In the past they have been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paid in the presence of M. de Villebon by the King's Clerk, who also distribut</w:t>
      </w:r>
      <w:r>
        <w:rPr>
          <w:rFonts w:ascii="Garamond" w:eastAsia="Times New Roman" w:hAnsi="Garamond" w:cs="Times New Roman"/>
          <w:lang w:val="en-US" w:eastAsia="fr-CA"/>
        </w:rPr>
        <w:t>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their rations; but, since the arrival of M. de Falaise, who is very devoted to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his interests, and an excellent officer as well, he has allowed him pay off his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company ; the King's Clerk delivers to him the provisions which he afterwards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distributes as he thinks fit; this has caused an outcry among the soldiers. Some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even complained to M. de la Coste that their provisions were being withheld,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 their clothing too, for which their captain gave them a taste of the stick.</w:t>
      </w:r>
    </w:p>
    <w:p w14:paraId="5BAD3AD3" w14:textId="6150F809" w:rsidR="00F55421" w:rsidRPr="00E55048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There are now no officers belonging to the original Company ; M. de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Villieu was captured by the English, M. de Montigny has gone to Placentia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with M. d'lberville, and M. Chevalier was killed last autumn on the lower part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of the river. The King's Clerk has always distributed the rations, pay,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clothing to the soldiers, an arrangement which suited them much better. It</w:t>
      </w:r>
    </w:p>
    <w:p w14:paraId="1FB69672" w14:textId="77777777" w:rsidR="00F55421" w:rsidRPr="00E55048" w:rsidRDefault="00F55421" w:rsidP="00F55421">
      <w:pPr>
        <w:rPr>
          <w:rFonts w:ascii="Garamond" w:eastAsia="Times New Roman" w:hAnsi="Garamond" w:cs="Times New Roman"/>
          <w:lang w:val="en-US" w:eastAsia="fr-CA"/>
        </w:rPr>
      </w:pPr>
    </w:p>
    <w:p w14:paraId="42AF8C16" w14:textId="77777777" w:rsidR="00F55421" w:rsidRDefault="00F55421" w:rsidP="00F55421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would be desirable that, for the troops stationed here, it should, in future be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done in that manner. The Sr. de Falaise has in his dwelling a soldier who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receives the pay of a non</w:t>
      </w:r>
      <w:r>
        <w:rPr>
          <w:rFonts w:ascii="Garamond" w:eastAsia="Times New Roman" w:hAnsi="Garamond" w:cs="Times New Roman"/>
          <w:lang w:val="en-US" w:eastAsia="fr-CA"/>
        </w:rPr>
        <w:t>-</w:t>
      </w:r>
      <w:r w:rsidRPr="00E55048">
        <w:rPr>
          <w:rFonts w:ascii="Garamond" w:eastAsia="Times New Roman" w:hAnsi="Garamond" w:cs="Times New Roman"/>
          <w:lang w:val="en-US" w:eastAsia="fr-CA"/>
        </w:rPr>
        <w:t>co mmissioned officer and is exempt from duty ; M. de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Villebon also enjoys the services of a soldier who draws his rations and is like-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wise excused from duty ; the King's Clerk has one as well. I sometimes employ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 man to move merchandise and he brings me wood in winter, but I pay him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for that, and he is not exempt from service.</w:t>
      </w:r>
    </w:p>
    <w:p w14:paraId="2510ABE9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Since July 8th , 1695 , when I first came to this river, no officer or sold</w:t>
      </w:r>
      <w:r>
        <w:rPr>
          <w:rFonts w:ascii="Garamond" w:eastAsia="Times New Roman" w:hAnsi="Garamond" w:cs="Times New Roman"/>
          <w:lang w:val="en-US" w:eastAsia="fr-CA"/>
        </w:rPr>
        <w:t>ier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has accompanied the Indian war-parties except M. des Isles, brother of M 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de Villebon, who in the autumn of that same year, 1695 , went out with some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Indians of this river and of Pentagoet. At present there are not 6 soldiers in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fort fit to go on expeditions; M. de Villieu took 12 last year to Pemaquid 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almost all who were available for such a service, and the English captured them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with M. de Villieu. Also, since I have been here, no Indian from this river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has gone on a war-party with the exception of the one, mentioned above, with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M. des Isles. The missionaries estimate that there are at present 90 to </w:t>
      </w:r>
      <w:r>
        <w:rPr>
          <w:rFonts w:ascii="Garamond" w:eastAsia="Times New Roman" w:hAnsi="Garamond" w:cs="Times New Roman"/>
          <w:lang w:val="en-US" w:eastAsia="fr-CA"/>
        </w:rPr>
        <w:t>1</w:t>
      </w:r>
      <w:r w:rsidRPr="00E55048">
        <w:rPr>
          <w:rFonts w:ascii="Garamond" w:eastAsia="Times New Roman" w:hAnsi="Garamond" w:cs="Times New Roman"/>
          <w:lang w:val="en-US" w:eastAsia="fr-CA"/>
        </w:rPr>
        <w:t>00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hunting or fighting Indians on this river.</w:t>
      </w:r>
    </w:p>
    <w:p w14:paraId="59057D83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M . de Villebon has thus far appeared to be on fairly good terms with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M. de Falaise and with M. de Gannes, his brother. It has also seemed for some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time past as though he desired to live at peace with the Srs. Damours,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especially with the Sr. de Clignancourt, who has come to see him several times 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he in turn visited him ; but not long ago the Intendant of Canada informed M 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de Villebon that they had again made complaints; M . de Clignancourt said it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was not true, and even gave his written statement to that effect. This obliged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 . de Villebon to write again to the Intendant, and to forward the statement;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Intendant sent M . de Villebon copies of the letters of the said Srs. Damours 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which has again soured their tempers ; although the Sr. de Clignancourt con</w:t>
      </w:r>
      <w:r>
        <w:rPr>
          <w:rFonts w:ascii="Garamond" w:eastAsia="Times New Roman" w:hAnsi="Garamond" w:cs="Times New Roman"/>
          <w:lang w:val="en-US" w:eastAsia="fr-CA"/>
        </w:rPr>
        <w:t>tinues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to see M . de Villebon, it is evident that it is mainly a matter of policy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on both sides, and they are acting under compulsion.</w:t>
      </w:r>
    </w:p>
    <w:p w14:paraId="6E352400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There has been no chaplain at all at the fort this winter, Father Elizee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having gone to Quebec last autumn without any farewells. Father Simon,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missionary at Meductic, who has lodged with the Sr. de Clignancourt all win</w:t>
      </w:r>
      <w:r>
        <w:rPr>
          <w:rFonts w:ascii="Garamond" w:eastAsia="Times New Roman" w:hAnsi="Garamond" w:cs="Times New Roman"/>
          <w:lang w:val="en-US" w:eastAsia="fr-CA"/>
        </w:rPr>
        <w:t>ter,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has come here to say Mass o</w:t>
      </w:r>
      <w:r>
        <w:rPr>
          <w:rFonts w:ascii="Garamond" w:eastAsia="Times New Roman" w:hAnsi="Garamond" w:cs="Times New Roman"/>
          <w:lang w:val="en-US" w:eastAsia="fr-CA"/>
        </w:rPr>
        <w:t>n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, </w:t>
      </w:r>
      <w:r>
        <w:rPr>
          <w:rFonts w:ascii="Garamond" w:eastAsia="Times New Roman" w:hAnsi="Garamond" w:cs="Times New Roman"/>
          <w:lang w:val="en-US" w:eastAsia="fr-CA"/>
        </w:rPr>
        <w:t>S</w:t>
      </w:r>
      <w:r w:rsidRPr="00E55048">
        <w:rPr>
          <w:rFonts w:ascii="Garamond" w:eastAsia="Times New Roman" w:hAnsi="Garamond" w:cs="Times New Roman"/>
          <w:lang w:val="en-US" w:eastAsia="fr-CA"/>
        </w:rPr>
        <w:t>undays and Feast days. A priest named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Father Thiery was sent from Quebec to replace Father Elizee. He arrived at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Beaubassin where he passed the winter, and returned to Quebec</w:t>
      </w:r>
      <w:r w:rsidRPr="00E55048">
        <w:rPr>
          <w:rFonts w:ascii="Garamond" w:eastAsia="Times New Roman" w:hAnsi="Garamond" w:cs="Arial"/>
          <w:lang w:val="en-US" w:eastAsia="fr-CA"/>
        </w:rPr>
        <w:t xml:space="preserve"> ; </w:t>
      </w:r>
      <w:r w:rsidRPr="00E55048">
        <w:rPr>
          <w:rFonts w:ascii="Garamond" w:eastAsia="Times New Roman" w:hAnsi="Garamond" w:cs="Times New Roman"/>
          <w:lang w:val="en-US" w:eastAsia="fr-CA"/>
        </w:rPr>
        <w:t>no one knows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why he did not come here.</w:t>
      </w:r>
    </w:p>
    <w:p w14:paraId="2D22719C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M. de la Coste, King 's Clerk appears to be very faithful in his duty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towards the soldiers, and watchful that no injustice is done them. M. de Ville</w:t>
      </w:r>
      <w:r>
        <w:rPr>
          <w:rFonts w:ascii="Garamond" w:eastAsia="Times New Roman" w:hAnsi="Garamond" w:cs="Times New Roman"/>
          <w:lang w:val="en-US" w:eastAsia="fr-CA"/>
        </w:rPr>
        <w:t>bon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received last year only a small portion of the presents due for the Indians,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which M. d'lberville was to have distributed according to their apportionment.</w:t>
      </w:r>
    </w:p>
    <w:p w14:paraId="39132D97" w14:textId="77777777" w:rsidR="00F55421" w:rsidRDefault="00F55421" w:rsidP="00F55421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 informed you before, Sir, in the Memoir which I had the hono</w:t>
      </w:r>
      <w:r>
        <w:rPr>
          <w:rFonts w:ascii="Garamond" w:eastAsia="Times New Roman" w:hAnsi="Garamond" w:cs="Times New Roman"/>
          <w:lang w:val="en-US" w:eastAsia="fr-CA"/>
        </w:rPr>
        <w:t>ur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of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addressing to you in 1695, of the relative importance of this fort and the one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at the mouth of the river. The situation remains the same. I did not say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anything of the plan to build one at Port Royal</w:t>
      </w:r>
      <w:r>
        <w:rPr>
          <w:rFonts w:ascii="Garamond" w:eastAsia="Times New Roman" w:hAnsi="Garamond" w:cs="Times New Roman"/>
          <w:lang w:val="en-US" w:eastAsia="fr-CA"/>
        </w:rPr>
        <w:t>,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not knowing enough about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matter, but it appears to me, from what I have learned since, that the post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at Port Royal would be as advantageous and even more so for the welfare of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garrison and for the King's subjects living in the settlements on the Bay of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Pr="00E55048">
        <w:rPr>
          <w:rFonts w:ascii="Garamond" w:eastAsia="Times New Roman" w:hAnsi="Garamond" w:cs="Times New Roman"/>
          <w:lang w:val="en-US" w:eastAsia="fr-CA"/>
        </w:rPr>
        <w:lastRenderedPageBreak/>
        <w:t>Fundy, provided that it were safeguarded from attacks by enemies ; help could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 given easily to the settlers of Minas and Beaubassin, and obtained from them,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as well, in case of need ; the garrison could secure food more easily; navigation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is open at all seasons, and, moreover, vessels corning to this country would have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safe retreat. I have been assured that the Company's trade would be much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larger than it is he</w:t>
      </w:r>
      <w:r>
        <w:rPr>
          <w:rFonts w:ascii="Garamond" w:eastAsia="Times New Roman" w:hAnsi="Garamond" w:cs="Times New Roman"/>
          <w:lang w:val="en-US" w:eastAsia="fr-CA"/>
        </w:rPr>
        <w:t>re</w:t>
      </w:r>
      <w:r w:rsidRPr="00E55048">
        <w:rPr>
          <w:rFonts w:ascii="Garamond" w:eastAsia="Times New Roman" w:hAnsi="Garamond" w:cs="Times New Roman"/>
          <w:lang w:val="en-US" w:eastAsia="fr-CA"/>
        </w:rPr>
        <w:t>, even the trade in pelts.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77C50655" w14:textId="77777777" w:rsidR="00F55421" w:rsidRDefault="00F55421" w:rsidP="00F55421">
      <w:pPr>
        <w:shd w:val="clear" w:color="auto" w:fill="FFFFFF"/>
        <w:ind w:firstLine="1416"/>
        <w:rPr>
          <w:rFonts w:ascii="Garamond" w:eastAsia="Times New Roman" w:hAnsi="Garamond" w:cs="Times New Roman"/>
          <w:i/>
          <w:iCs/>
          <w:lang w:val="en-US" w:eastAsia="fr-CA"/>
        </w:rPr>
      </w:pPr>
      <w:r w:rsidRPr="00F55421">
        <w:rPr>
          <w:rFonts w:ascii="Garamond" w:eastAsia="Times New Roman" w:hAnsi="Garamond" w:cs="Times New Roman"/>
          <w:i/>
          <w:iCs/>
          <w:lang w:val="en-US" w:eastAsia="fr-CA"/>
        </w:rPr>
        <w:t>The Settlers of the St. John River</w:t>
      </w:r>
    </w:p>
    <w:p w14:paraId="122A876F" w14:textId="77777777" w:rsidR="00037103" w:rsidRDefault="00F55421" w:rsidP="00F55421">
      <w:pPr>
        <w:shd w:val="clear" w:color="auto" w:fill="FFFFFF"/>
        <w:ind w:firstLine="1416"/>
        <w:rPr>
          <w:rFonts w:ascii="Garamond" w:eastAsia="Times New Roman" w:hAnsi="Garamond" w:cs="Times New Roman"/>
          <w:lang w:val="en-US" w:eastAsia="fr-CA"/>
        </w:rPr>
      </w:pPr>
      <w:r w:rsidRPr="00F55421">
        <w:rPr>
          <w:rFonts w:ascii="Garamond" w:eastAsia="Times New Roman" w:hAnsi="Garamond" w:cs="Times New Roman"/>
          <w:i/>
          <w:iCs/>
          <w:lang w:val="en-US" w:eastAsia="fr-CA"/>
        </w:rPr>
        <w:br/>
      </w:r>
      <w:r>
        <w:rPr>
          <w:rFonts w:ascii="Garamond" w:eastAsia="Times New Roman" w:hAnsi="Garamond" w:cs="Times New Roman"/>
          <w:lang w:val="en-US" w:eastAsia="fr-CA"/>
        </w:rPr>
        <w:tab/>
      </w:r>
      <w:r w:rsidRPr="00E55048">
        <w:rPr>
          <w:rFonts w:ascii="Garamond" w:eastAsia="Times New Roman" w:hAnsi="Garamond" w:cs="Times New Roman"/>
          <w:lang w:val="en-US" w:eastAsia="fr-CA"/>
        </w:rPr>
        <w:t>There are only eight homesteads on all this river. Of those belonging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to the three brothers, the Srs. Damours, that of the late Sr. de Freneuse was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most important, both because of its livestock and the extent of its cultivation.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He harvested last year about 18 barrels of wheat, but, during the incursion of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English in October, his house, barn and grain were burned and all his live-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stock killed except a few pigs.</w:t>
      </w:r>
    </w:p>
    <w:p w14:paraId="0C7D0579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homestead of the Sr. des Chauffours is very similar to that of his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brother, de Freneuse. The English spared it, killing only 3 horned beasts,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 burned nothing.</w:t>
      </w:r>
    </w:p>
    <w:p w14:paraId="54C12BDB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Sr. de Clignancourt's property is by no means so extensive as that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of the other two. He has only 3 head of cattle, and does very little planting.</w:t>
      </w:r>
    </w:p>
    <w:p w14:paraId="3D8CDF83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fourth is that of Srs. Martel and Baptiste, in partnership, co</w:t>
      </w:r>
      <w:r w:rsidR="00037103">
        <w:rPr>
          <w:rFonts w:ascii="Garamond" w:eastAsia="Times New Roman" w:hAnsi="Garamond" w:cs="Times New Roman"/>
          <w:lang w:val="en-US" w:eastAsia="fr-CA"/>
        </w:rPr>
        <w:t>mmenced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only three or four years ago. They have as yet, no livestock.</w:t>
      </w:r>
    </w:p>
    <w:p w14:paraId="4A719AC3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four other settlers are Bellefontaine, Desrochers, la Ja</w:t>
      </w:r>
      <w:r w:rsidR="00037103">
        <w:rPr>
          <w:rFonts w:ascii="Garamond" w:eastAsia="Times New Roman" w:hAnsi="Garamond" w:cs="Times New Roman"/>
          <w:lang w:val="en-US" w:eastAsia="fr-CA"/>
        </w:rPr>
        <w:t>rne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and la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Treille. Bellefontaine's property is slightly more extensive than that of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 xml:space="preserve">other three, and some of it is under cultivation; he has 3 head of cattle. 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="00037103">
        <w:rPr>
          <w:rFonts w:ascii="Garamond" w:eastAsia="Times New Roman" w:hAnsi="Garamond" w:cs="Times New Roman"/>
          <w:lang w:val="en-US" w:eastAsia="fr-CA"/>
        </w:rPr>
        <w:t>Des</w:t>
      </w:r>
      <w:r w:rsidRPr="00E55048">
        <w:rPr>
          <w:rFonts w:ascii="Garamond" w:eastAsia="Times New Roman" w:hAnsi="Garamond" w:cs="Times New Roman"/>
          <w:lang w:val="en-US" w:eastAsia="fr-CA"/>
        </w:rPr>
        <w:t>rochers has 2 oxen, but grows only Indian corn, and the two others do the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same. All these settlers were short of food last winter and, as they sow little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grain, and have no mill in which to grind the wheat they harvest, they are in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danger of faring badly again this winter, unless they have recourse to Minas or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Port Royal.</w:t>
      </w:r>
    </w:p>
    <w:p w14:paraId="1B9178C5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 believe the Company can do an annual trade of more than 20,000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livres in merchandise here; it should, moreover, be well-selected, in accordance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with the Memoir which I sent to the Marquis de Chevry. It is only required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for the Indians of this river, with a few necessities for the settlers. Those who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live at Minas, Beaubassin and Port Royal buy very little here because it is diffi</w:t>
      </w:r>
      <w:r w:rsidR="00037103">
        <w:rPr>
          <w:rFonts w:ascii="Garamond" w:eastAsia="Times New Roman" w:hAnsi="Garamond" w:cs="Times New Roman"/>
          <w:lang w:val="en-US" w:eastAsia="fr-CA"/>
        </w:rPr>
        <w:t>cult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to reach the fort, which is 25 leagues from the mouth of the river,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because they fear to be caught by the English.</w:t>
      </w:r>
    </w:p>
    <w:p w14:paraId="23F98D5A" w14:textId="35AC9478" w:rsidR="00F55421" w:rsidRPr="00E55048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profits of the Company this year will not be high. As there has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been v</w:t>
      </w:r>
      <w:r w:rsidR="00037103">
        <w:rPr>
          <w:rFonts w:ascii="Garamond" w:eastAsia="Times New Roman" w:hAnsi="Garamond" w:cs="Times New Roman"/>
          <w:lang w:val="en-US" w:eastAsia="fr-CA"/>
        </w:rPr>
        <w:t>e</w:t>
      </w:r>
      <w:r w:rsidRPr="00E55048">
        <w:rPr>
          <w:rFonts w:ascii="Garamond" w:eastAsia="Times New Roman" w:hAnsi="Garamond" w:cs="Times New Roman"/>
          <w:lang w:val="en-US" w:eastAsia="fr-CA"/>
        </w:rPr>
        <w:t>ry little snow, the Indians have been starving this winter, and have been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compelled to eat the skins of the moose they had killed; moreover no Indians</w:t>
      </w:r>
    </w:p>
    <w:p w14:paraId="00E15DF3" w14:textId="77777777" w:rsidR="00037103" w:rsidRDefault="00F55421" w:rsidP="00F55421">
      <w:pPr>
        <w:shd w:val="clear" w:color="auto" w:fill="FFFFFF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have come from Pentagoet, Restigouche or Richibucto, from whom we usually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receive some pelts.</w:t>
      </w:r>
    </w:p>
    <w:p w14:paraId="6932FA22" w14:textId="77777777" w:rsidR="00037103" w:rsidRDefault="00F55421" w:rsidP="00037103">
      <w:pPr>
        <w:shd w:val="clear" w:color="auto" w:fill="FFFFFF"/>
        <w:ind w:firstLine="1416"/>
        <w:rPr>
          <w:rFonts w:ascii="Garamond" w:eastAsia="Times New Roman" w:hAnsi="Garamond" w:cs="Times New Roman"/>
          <w:i/>
          <w:iCs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="00037103">
        <w:rPr>
          <w:rFonts w:ascii="Garamond" w:eastAsia="Times New Roman" w:hAnsi="Garamond" w:cs="Times New Roman"/>
          <w:i/>
          <w:iCs/>
          <w:lang w:val="en-US" w:eastAsia="fr-CA"/>
        </w:rPr>
        <w:tab/>
      </w:r>
      <w:r w:rsidR="00037103">
        <w:rPr>
          <w:rFonts w:ascii="Garamond" w:eastAsia="Times New Roman" w:hAnsi="Garamond" w:cs="Times New Roman"/>
          <w:i/>
          <w:iCs/>
          <w:lang w:val="en-US" w:eastAsia="fr-CA"/>
        </w:rPr>
        <w:tab/>
      </w:r>
      <w:r w:rsidRPr="00037103">
        <w:rPr>
          <w:rFonts w:ascii="Garamond" w:eastAsia="Times New Roman" w:hAnsi="Garamond" w:cs="Times New Roman"/>
          <w:i/>
          <w:iCs/>
          <w:lang w:val="en-US" w:eastAsia="fr-CA"/>
        </w:rPr>
        <w:t>Beaubassin, Minas and Port Royal</w:t>
      </w:r>
    </w:p>
    <w:p w14:paraId="6EB79682" w14:textId="77777777" w:rsidR="00037103" w:rsidRDefault="00F55421" w:rsidP="00037103">
      <w:pPr>
        <w:shd w:val="clear" w:color="auto" w:fill="FFFFFF"/>
        <w:ind w:firstLine="1416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="00037103">
        <w:rPr>
          <w:rFonts w:ascii="Garamond" w:eastAsia="Times New Roman" w:hAnsi="Garamond" w:cs="Times New Roman"/>
          <w:lang w:val="en-US" w:eastAsia="fr-CA"/>
        </w:rPr>
        <w:tab/>
      </w:r>
      <w:r w:rsidRPr="00E55048">
        <w:rPr>
          <w:rFonts w:ascii="Garamond" w:eastAsia="Times New Roman" w:hAnsi="Garamond" w:cs="Times New Roman"/>
          <w:lang w:val="en-US" w:eastAsia="fr-CA"/>
        </w:rPr>
        <w:t>Every year the English bring to these places trade-goods, brandy, sugar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cane from Barbadoes, molasses and the utensils which are needed, taking in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exchange pelts and grain, which has been a great boon during the recent years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Pr="00E55048">
        <w:rPr>
          <w:rFonts w:ascii="Garamond" w:eastAsia="Times New Roman" w:hAnsi="Garamond" w:cs="Times New Roman"/>
          <w:lang w:val="en-US" w:eastAsia="fr-CA"/>
        </w:rPr>
        <w:lastRenderedPageBreak/>
        <w:t>of famine in Boston. M. Dubreuil</w:t>
      </w:r>
      <w:r w:rsidR="00037103">
        <w:rPr>
          <w:rFonts w:ascii="Garamond" w:eastAsia="Times New Roman" w:hAnsi="Garamond" w:cs="Times New Roman"/>
          <w:lang w:val="en-US" w:eastAsia="fr-CA"/>
        </w:rPr>
        <w:t>,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Boudrot and le Marquis, of Port Royal</w:t>
      </w:r>
      <w:r w:rsidR="00037103">
        <w:rPr>
          <w:rFonts w:ascii="Garamond" w:eastAsia="Times New Roman" w:hAnsi="Garamond" w:cs="Times New Roman"/>
          <w:lang w:val="en-US" w:eastAsia="fr-CA"/>
        </w:rPr>
        <w:t>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took shipments to them, for they have passports from both M. de Villebon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and the English. M. Dubreuil made four or five voyages laden with wheat.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 settlers seldom come here for merchandise for the reasons mentioned above,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although they admit that it is better and cheaper than that of the English.</w:t>
      </w:r>
    </w:p>
    <w:p w14:paraId="31A6BA46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 xml:space="preserve">Beaubassin having been burned last autumn by the English, as </w:t>
      </w:r>
      <w:r w:rsidR="00037103">
        <w:rPr>
          <w:rFonts w:ascii="Garamond" w:eastAsia="Times New Roman" w:hAnsi="Garamond" w:cs="Times New Roman"/>
          <w:lang w:val="en-US" w:eastAsia="fr-CA"/>
        </w:rPr>
        <w:t>I</w:t>
      </w:r>
      <w:r w:rsidRPr="00E55048">
        <w:rPr>
          <w:rFonts w:ascii="Garamond" w:eastAsia="Times New Roman" w:hAnsi="Garamond" w:cs="Times New Roman"/>
          <w:lang w:val="en-US" w:eastAsia="fr-CA"/>
        </w:rPr>
        <w:t xml:space="preserve"> set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forth in my Report, the settlers of Minas and Port Royal are afraid that they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may be subjected to similar treatment.</w:t>
      </w:r>
    </w:p>
    <w:p w14:paraId="0B394CD9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i/>
          <w:iCs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The frigate which was equipped at Quebec last year, remained with a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brigantine for some time at Baie Verte, and the people of these settlements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bought some merchandise, which was actually somewhat dearer than that which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they could have secured here, but was much less troublesome to obtain.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00174196" w14:textId="77777777" w:rsidR="00037103" w:rsidRDefault="00F55421" w:rsidP="00037103">
      <w:pPr>
        <w:shd w:val="clear" w:color="auto" w:fill="FFFFFF"/>
        <w:ind w:firstLine="1416"/>
        <w:rPr>
          <w:rFonts w:ascii="Garamond" w:eastAsia="Times New Roman" w:hAnsi="Garamond" w:cs="Times New Roman"/>
          <w:i/>
          <w:iCs/>
          <w:lang w:val="en-US" w:eastAsia="fr-CA"/>
        </w:rPr>
      </w:pPr>
      <w:r w:rsidRPr="00037103">
        <w:rPr>
          <w:rFonts w:ascii="Garamond" w:eastAsia="Times New Roman" w:hAnsi="Garamond" w:cs="Times New Roman"/>
          <w:i/>
          <w:iCs/>
          <w:lang w:val="en-US" w:eastAsia="fr-CA"/>
        </w:rPr>
        <w:t>The Rivers of Kennebec and Pentagoet</w:t>
      </w:r>
    </w:p>
    <w:p w14:paraId="7C188155" w14:textId="77777777" w:rsidR="00037103" w:rsidRDefault="00F55421" w:rsidP="00037103">
      <w:pPr>
        <w:shd w:val="clear" w:color="auto" w:fill="FFFFFF"/>
        <w:ind w:firstLine="1416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br/>
      </w:r>
      <w:r w:rsidR="00037103">
        <w:rPr>
          <w:rFonts w:ascii="Garamond" w:eastAsia="Times New Roman" w:hAnsi="Garamond" w:cs="Times New Roman"/>
          <w:lang w:val="en-US" w:eastAsia="fr-CA"/>
        </w:rPr>
        <w:tab/>
      </w:r>
      <w:r w:rsidRPr="00E55048">
        <w:rPr>
          <w:rFonts w:ascii="Garamond" w:eastAsia="Times New Roman" w:hAnsi="Garamond" w:cs="Times New Roman"/>
          <w:lang w:val="en-US" w:eastAsia="fr-CA"/>
        </w:rPr>
        <w:t>These two rivers are the more important in the province on account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of the Indians, who are found there in larger numbers, and are more warlike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than the others, because they are on the frontier of New England, with whose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people they are often in conflict. It is estimated that there are on the Kennebec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140 or 150 Indians, and, on the Pentagoet, 120 to 130-all fighting men and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good hunters.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08850550" w14:textId="77777777" w:rsidR="00037103" w:rsidRDefault="00F55421" w:rsidP="00037103">
      <w:pPr>
        <w:shd w:val="clear" w:color="auto" w:fill="FFFFFF"/>
        <w:ind w:firstLine="708"/>
        <w:rPr>
          <w:rFonts w:ascii="Garamond" w:eastAsia="Times New Roman" w:hAnsi="Garamond" w:cs="Times New Roman"/>
          <w:lang w:val="en-US" w:eastAsia="fr-CA"/>
        </w:rPr>
      </w:pPr>
      <w:r w:rsidRPr="00E55048">
        <w:rPr>
          <w:rFonts w:ascii="Garamond" w:eastAsia="Times New Roman" w:hAnsi="Garamond" w:cs="Times New Roman"/>
          <w:lang w:val="en-US" w:eastAsia="fr-CA"/>
        </w:rPr>
        <w:t>I write you nothing more, Sir, this year, having obtained no further</w:t>
      </w:r>
      <w:r w:rsidRPr="00E55048">
        <w:rPr>
          <w:rFonts w:ascii="Garamond" w:eastAsia="Times New Roman" w:hAnsi="Garamond" w:cs="Times New Roman"/>
          <w:lang w:val="en-US" w:eastAsia="fr-CA"/>
        </w:rPr>
        <w:br/>
        <w:t>information up to the present.</w:t>
      </w:r>
      <w:r w:rsidRPr="00E55048">
        <w:rPr>
          <w:rFonts w:ascii="Garamond" w:eastAsia="Times New Roman" w:hAnsi="Garamond" w:cs="Times New Roman"/>
          <w:lang w:val="en-US" w:eastAsia="fr-CA"/>
        </w:rPr>
        <w:br/>
      </w:r>
    </w:p>
    <w:p w14:paraId="7D3BB868" w14:textId="77777777" w:rsidR="00037103" w:rsidRDefault="00F55421" w:rsidP="00037103">
      <w:pPr>
        <w:shd w:val="clear" w:color="auto" w:fill="FFFFFF"/>
        <w:ind w:left="4956" w:firstLine="708"/>
        <w:rPr>
          <w:rFonts w:ascii="Garamond" w:eastAsia="Times New Roman" w:hAnsi="Garamond" w:cs="Times New Roman"/>
          <w:lang w:val="en-US" w:eastAsia="fr-CA"/>
        </w:rPr>
      </w:pPr>
      <w:r w:rsidRPr="00037103">
        <w:rPr>
          <w:rFonts w:ascii="Garamond" w:eastAsia="Times New Roman" w:hAnsi="Garamond" w:cs="Times New Roman"/>
          <w:lang w:val="en-US" w:eastAsia="fr-CA"/>
        </w:rPr>
        <w:t>T</w:t>
      </w:r>
      <w:r w:rsidR="00037103">
        <w:rPr>
          <w:rFonts w:ascii="Garamond" w:eastAsia="Times New Roman" w:hAnsi="Garamond" w:cs="Times New Roman"/>
          <w:lang w:val="en-US" w:eastAsia="fr-CA"/>
        </w:rPr>
        <w:t>ibierge</w:t>
      </w:r>
    </w:p>
    <w:p w14:paraId="05BF8EA9" w14:textId="0FC7C0CA" w:rsidR="00F55421" w:rsidRPr="00037103" w:rsidRDefault="00F55421" w:rsidP="00037103">
      <w:pPr>
        <w:shd w:val="clear" w:color="auto" w:fill="FFFFFF"/>
        <w:ind w:left="5670" w:hanging="5812"/>
        <w:rPr>
          <w:rFonts w:ascii="Garamond" w:eastAsia="Times New Roman" w:hAnsi="Garamond" w:cs="Times New Roman"/>
          <w:lang w:val="en-US" w:eastAsia="fr-CA"/>
        </w:rPr>
      </w:pPr>
      <w:r w:rsidRPr="00037103">
        <w:rPr>
          <w:rFonts w:ascii="Garamond" w:eastAsia="Times New Roman" w:hAnsi="Garamond" w:cs="Times New Roman"/>
          <w:lang w:val="en-US" w:eastAsia="fr-CA"/>
        </w:rPr>
        <w:t>Fort Nashwaak, Oct . 1st, 1697.</w:t>
      </w:r>
    </w:p>
    <w:p w14:paraId="20D09C6C" w14:textId="77777777" w:rsidR="00F55421" w:rsidRPr="00037103" w:rsidRDefault="00F55421" w:rsidP="00F55421">
      <w:pPr>
        <w:rPr>
          <w:rFonts w:ascii="Garamond" w:eastAsia="Times New Roman" w:hAnsi="Garamond" w:cs="Times New Roman"/>
          <w:lang w:val="en-US" w:eastAsia="fr-CA"/>
        </w:rPr>
      </w:pPr>
    </w:p>
    <w:p w14:paraId="7E0DA975" w14:textId="77777777" w:rsidR="00F55421" w:rsidRPr="00E55048" w:rsidRDefault="00F55421" w:rsidP="00F55421">
      <w:pPr>
        <w:rPr>
          <w:rFonts w:ascii="Garamond" w:hAnsi="Garamond"/>
          <w:lang w:val="en-US"/>
        </w:rPr>
      </w:pPr>
    </w:p>
    <w:p w14:paraId="6D2ADF9E" w14:textId="77777777" w:rsidR="00F55421" w:rsidRPr="00037103" w:rsidRDefault="00F55421" w:rsidP="00F55421">
      <w:pPr>
        <w:rPr>
          <w:lang w:val="en-US"/>
        </w:rPr>
      </w:pPr>
    </w:p>
    <w:p w14:paraId="4A8294EA" w14:textId="20D1A2D1" w:rsidR="00BA53F2" w:rsidRPr="00F55421" w:rsidRDefault="00000000">
      <w:pPr>
        <w:rPr>
          <w:lang w:val="en-US"/>
        </w:rPr>
      </w:pPr>
    </w:p>
    <w:sectPr w:rsidR="00BA53F2" w:rsidRPr="00F55421" w:rsidSect="00AB3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1"/>
    <w:rsid w:val="00037103"/>
    <w:rsid w:val="0026079C"/>
    <w:rsid w:val="00324AD5"/>
    <w:rsid w:val="003D2BBA"/>
    <w:rsid w:val="00805300"/>
    <w:rsid w:val="008A1BB9"/>
    <w:rsid w:val="00975205"/>
    <w:rsid w:val="00AB3A34"/>
    <w:rsid w:val="00AE631A"/>
    <w:rsid w:val="00D14B6B"/>
    <w:rsid w:val="00F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D9F20"/>
  <w15:chartTrackingRefBased/>
  <w15:docId w15:val="{E3612221-6ACB-374E-A3BB-F5D0FE3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1691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Girard</dc:creator>
  <cp:keywords/>
  <dc:description/>
  <cp:lastModifiedBy>Renée Girard</cp:lastModifiedBy>
  <cp:revision>5</cp:revision>
  <dcterms:created xsi:type="dcterms:W3CDTF">2023-01-30T22:45:00Z</dcterms:created>
  <dcterms:modified xsi:type="dcterms:W3CDTF">2023-05-10T20:07:00Z</dcterms:modified>
</cp:coreProperties>
</file>