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54B8" w14:textId="77777777" w:rsidR="005F5546" w:rsidRPr="005F5546" w:rsidRDefault="005F5546" w:rsidP="005F5546">
      <w:pPr>
        <w:pStyle w:val="PlainText"/>
        <w:rPr>
          <w:rFonts w:ascii="Courier New" w:hAnsi="Courier New" w:cs="Courier New"/>
        </w:rPr>
      </w:pPr>
      <w:r w:rsidRPr="005F5546">
        <w:rPr>
          <w:rFonts w:ascii="Courier New" w:hAnsi="Courier New" w:cs="Courier New"/>
        </w:rPr>
        <w:t>00:00:00:14 - 00:00:28:04</w:t>
      </w:r>
    </w:p>
    <w:p w14:paraId="451400DE" w14:textId="77777777" w:rsidR="005F5546" w:rsidRPr="005F5546" w:rsidRDefault="005F5546" w:rsidP="005F5546">
      <w:pPr>
        <w:pStyle w:val="PlainText"/>
        <w:rPr>
          <w:rFonts w:ascii="Courier New" w:hAnsi="Courier New" w:cs="Courier New"/>
        </w:rPr>
      </w:pPr>
      <w:r w:rsidRPr="005F5546">
        <w:rPr>
          <w:rFonts w:ascii="Courier New" w:hAnsi="Courier New" w:cs="Courier New"/>
        </w:rPr>
        <w:t>Dr. Cindy Peltier</w:t>
      </w:r>
    </w:p>
    <w:p w14:paraId="2B721F63" w14:textId="77777777" w:rsidR="005F5546" w:rsidRPr="005F5546" w:rsidRDefault="005F5546" w:rsidP="005F5546">
      <w:pPr>
        <w:pStyle w:val="PlainText"/>
        <w:rPr>
          <w:rFonts w:ascii="Courier New" w:hAnsi="Courier New" w:cs="Courier New"/>
        </w:rPr>
      </w:pPr>
      <w:r w:rsidRPr="005F5546">
        <w:rPr>
          <w:rFonts w:ascii="Courier New" w:hAnsi="Courier New" w:cs="Courier New"/>
        </w:rPr>
        <w:t>Two-Eyed Seeing was coined by Eskasoni Mik’maw Elder Albert Marshall. We can interpret his knowledge that we have two eyes capable of seeing the world through two independent perspectives. From the western eye, we focus on things usually learned through the Western education system. We might learn about Western philosophies and ways of thinking. In terms of health science,</w:t>
      </w:r>
    </w:p>
    <w:p w14:paraId="542AF187" w14:textId="77777777" w:rsidR="005F5546" w:rsidRPr="005F5546" w:rsidRDefault="005F5546" w:rsidP="005F5546">
      <w:pPr>
        <w:pStyle w:val="PlainText"/>
        <w:rPr>
          <w:rFonts w:ascii="Courier New" w:hAnsi="Courier New" w:cs="Courier New"/>
        </w:rPr>
      </w:pPr>
    </w:p>
    <w:p w14:paraId="0E80BCB6" w14:textId="77777777" w:rsidR="005F5546" w:rsidRPr="005F5546" w:rsidRDefault="005F5546" w:rsidP="005F5546">
      <w:pPr>
        <w:pStyle w:val="PlainText"/>
        <w:rPr>
          <w:rFonts w:ascii="Courier New" w:hAnsi="Courier New" w:cs="Courier New"/>
        </w:rPr>
      </w:pPr>
      <w:r w:rsidRPr="005F5546">
        <w:rPr>
          <w:rFonts w:ascii="Courier New" w:hAnsi="Courier New" w:cs="Courier New"/>
        </w:rPr>
        <w:t>00:00:28:23 - 00:01:03:23</w:t>
      </w:r>
    </w:p>
    <w:p w14:paraId="7BD43E79" w14:textId="77777777" w:rsidR="005F5546" w:rsidRPr="005F5546" w:rsidRDefault="005F5546" w:rsidP="005F5546">
      <w:pPr>
        <w:pStyle w:val="PlainText"/>
        <w:rPr>
          <w:rFonts w:ascii="Courier New" w:hAnsi="Courier New" w:cs="Courier New"/>
        </w:rPr>
      </w:pPr>
      <w:r w:rsidRPr="005F5546">
        <w:rPr>
          <w:rFonts w:ascii="Courier New" w:hAnsi="Courier New" w:cs="Courier New"/>
        </w:rPr>
        <w:t>Dr. Cindy Peltier</w:t>
      </w:r>
    </w:p>
    <w:p w14:paraId="186D962E" w14:textId="77777777" w:rsidR="005F5546" w:rsidRPr="005F5546" w:rsidRDefault="005F5546" w:rsidP="005F5546">
      <w:pPr>
        <w:pStyle w:val="PlainText"/>
        <w:rPr>
          <w:rFonts w:ascii="Courier New" w:hAnsi="Courier New" w:cs="Courier New"/>
        </w:rPr>
      </w:pPr>
      <w:r w:rsidRPr="005F5546">
        <w:rPr>
          <w:rFonts w:ascii="Courier New" w:hAnsi="Courier New" w:cs="Courier New"/>
        </w:rPr>
        <w:t>we might use positivism or empiricism to guide learning with the scientific method. We have already learned that the gold standard of evidence is clinical trials. From the indigenous eye, we focus on things usually learned through our relationshipships with the land, environment, and or through relationships with our family and community members who are usually knowledge keepers. We might learn about indigenous ways of knowing through ceremony or through storytelling and oral traditions.</w:t>
      </w:r>
    </w:p>
    <w:p w14:paraId="3F271DAE" w14:textId="77777777" w:rsidR="005F5546" w:rsidRPr="005F5546" w:rsidRDefault="005F5546" w:rsidP="005F5546">
      <w:pPr>
        <w:pStyle w:val="PlainText"/>
        <w:rPr>
          <w:rFonts w:ascii="Courier New" w:hAnsi="Courier New" w:cs="Courier New"/>
        </w:rPr>
      </w:pPr>
    </w:p>
    <w:p w14:paraId="5AAA742D" w14:textId="77777777" w:rsidR="005F5546" w:rsidRPr="005F5546" w:rsidRDefault="005F5546" w:rsidP="005F5546">
      <w:pPr>
        <w:pStyle w:val="PlainText"/>
        <w:rPr>
          <w:rFonts w:ascii="Courier New" w:hAnsi="Courier New" w:cs="Courier New"/>
        </w:rPr>
      </w:pPr>
      <w:r w:rsidRPr="005F5546">
        <w:rPr>
          <w:rFonts w:ascii="Courier New" w:hAnsi="Courier New" w:cs="Courier New"/>
        </w:rPr>
        <w:t>00:01:04:10 - 00:01:36:06</w:t>
      </w:r>
    </w:p>
    <w:p w14:paraId="5837C5A0" w14:textId="77777777" w:rsidR="005F5546" w:rsidRPr="005F5546" w:rsidRDefault="005F5546" w:rsidP="005F5546">
      <w:pPr>
        <w:pStyle w:val="PlainText"/>
        <w:rPr>
          <w:rFonts w:ascii="Courier New" w:hAnsi="Courier New" w:cs="Courier New"/>
        </w:rPr>
      </w:pPr>
      <w:r w:rsidRPr="005F5546">
        <w:rPr>
          <w:rFonts w:ascii="Courier New" w:hAnsi="Courier New" w:cs="Courier New"/>
        </w:rPr>
        <w:t>Dr. Cindy Peltier</w:t>
      </w:r>
    </w:p>
    <w:p w14:paraId="6EA57ED0" w14:textId="77777777" w:rsidR="005F5546" w:rsidRPr="005F5546" w:rsidRDefault="005F5546" w:rsidP="005F5546">
      <w:pPr>
        <w:pStyle w:val="PlainText"/>
        <w:rPr>
          <w:rFonts w:ascii="Courier New" w:hAnsi="Courier New" w:cs="Courier New"/>
        </w:rPr>
      </w:pPr>
      <w:r w:rsidRPr="005F5546">
        <w:rPr>
          <w:rFonts w:ascii="Courier New" w:hAnsi="Courier New" w:cs="Courier New"/>
        </w:rPr>
        <w:t>For example, we might participate in a sweat lodge ceremony to ask for healing or direction. By listening to our teachings and learning how they can apply to other areas in our lives, we learn the importance of these teachings and how we can apply them in our daily lives and use them in our work. Applying Elder Albert Marshall's wisdom, Two-Eyed Seeing is possible. Enabling us to see with both of our eyes, bringing these two independent perspectives together.</w:t>
      </w:r>
    </w:p>
    <w:p w14:paraId="5DFEDCC9" w14:textId="77777777" w:rsidR="005F5546" w:rsidRPr="005F5546" w:rsidRDefault="005F5546" w:rsidP="005F5546">
      <w:pPr>
        <w:pStyle w:val="PlainText"/>
        <w:rPr>
          <w:rFonts w:ascii="Courier New" w:hAnsi="Courier New" w:cs="Courier New"/>
        </w:rPr>
      </w:pPr>
    </w:p>
    <w:p w14:paraId="1568E22A" w14:textId="77777777" w:rsidR="005F5546" w:rsidRPr="005F5546" w:rsidRDefault="005F5546" w:rsidP="005F5546">
      <w:pPr>
        <w:pStyle w:val="PlainText"/>
        <w:rPr>
          <w:rFonts w:ascii="Courier New" w:hAnsi="Courier New" w:cs="Courier New"/>
        </w:rPr>
      </w:pPr>
      <w:r w:rsidRPr="005F5546">
        <w:rPr>
          <w:rFonts w:ascii="Courier New" w:hAnsi="Courier New" w:cs="Courier New"/>
        </w:rPr>
        <w:t>00:01:36:29 - 00:01:48:24</w:t>
      </w:r>
    </w:p>
    <w:p w14:paraId="73B9223F" w14:textId="77777777" w:rsidR="005F5546" w:rsidRPr="005F5546" w:rsidRDefault="005F5546" w:rsidP="005F5546">
      <w:pPr>
        <w:pStyle w:val="PlainText"/>
        <w:rPr>
          <w:rFonts w:ascii="Courier New" w:hAnsi="Courier New" w:cs="Courier New"/>
        </w:rPr>
      </w:pPr>
      <w:r w:rsidRPr="005F5546">
        <w:rPr>
          <w:rFonts w:ascii="Courier New" w:hAnsi="Courier New" w:cs="Courier New"/>
        </w:rPr>
        <w:t>Dr. Cindy Peltier</w:t>
      </w:r>
    </w:p>
    <w:p w14:paraId="2063C58C" w14:textId="77777777" w:rsidR="005F5546" w:rsidRPr="005F5546" w:rsidRDefault="005F5546" w:rsidP="005F5546">
      <w:pPr>
        <w:pStyle w:val="PlainText"/>
        <w:rPr>
          <w:rFonts w:ascii="Courier New" w:hAnsi="Courier New" w:cs="Courier New"/>
        </w:rPr>
      </w:pPr>
      <w:r w:rsidRPr="005F5546">
        <w:rPr>
          <w:rFonts w:ascii="Courier New" w:hAnsi="Courier New" w:cs="Courier New"/>
        </w:rPr>
        <w:t>In many ways, this creates what Knowledge Keep Willie Ermine calls an ethical space, where people with different perspectives can co-create knowledge for future generations.</w:t>
      </w:r>
    </w:p>
    <w:p w14:paraId="2E9E4CAC" w14:textId="77777777" w:rsidR="005F5546" w:rsidRDefault="005F5546" w:rsidP="005F5546">
      <w:pPr>
        <w:pStyle w:val="PlainText"/>
        <w:rPr>
          <w:rFonts w:ascii="Courier New" w:hAnsi="Courier New" w:cs="Courier New"/>
        </w:rPr>
      </w:pPr>
    </w:p>
    <w:sectPr w:rsidR="005F5546" w:rsidSect="004D004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5F5546"/>
    <w:rsid w:val="006744FF"/>
    <w:rsid w:val="00760D4A"/>
    <w:rsid w:val="00C9435A"/>
    <w:rsid w:val="00EF0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65EF"/>
  <w15:chartTrackingRefBased/>
  <w15:docId w15:val="{843CBB2C-7FB5-466B-B6A4-F980AFBF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00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004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2</cp:revision>
  <dcterms:created xsi:type="dcterms:W3CDTF">2022-11-28T16:09:00Z</dcterms:created>
  <dcterms:modified xsi:type="dcterms:W3CDTF">2022-11-28T16:09:00Z</dcterms:modified>
</cp:coreProperties>
</file>