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50CB"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00:00:01:00 - 00:00:16:19</w:t>
      </w:r>
    </w:p>
    <w:p w14:paraId="2EA06279"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Alysha Allaire</w:t>
      </w:r>
    </w:p>
    <w:p w14:paraId="59EE96EB" w14:textId="77777777" w:rsidR="00266650" w:rsidRPr="00266650" w:rsidRDefault="00266650" w:rsidP="00266650">
      <w:pPr>
        <w:pStyle w:val="PlainText"/>
        <w:rPr>
          <w:rFonts w:ascii="Courier New" w:hAnsi="Courier New" w:cs="Courier New"/>
        </w:rPr>
      </w:pPr>
      <w:proofErr w:type="spellStart"/>
      <w:r w:rsidRPr="00266650">
        <w:rPr>
          <w:rFonts w:ascii="Courier New" w:hAnsi="Courier New" w:cs="Courier New"/>
        </w:rPr>
        <w:t>Nishnaabemwin</w:t>
      </w:r>
      <w:proofErr w:type="spellEnd"/>
      <w:r w:rsidRPr="00266650">
        <w:rPr>
          <w:rFonts w:ascii="Courier New" w:hAnsi="Courier New" w:cs="Courier New"/>
        </w:rPr>
        <w:t xml:space="preserve">... It's -- </w:t>
      </w:r>
      <w:proofErr w:type="spellStart"/>
      <w:r w:rsidRPr="00266650">
        <w:rPr>
          <w:rFonts w:ascii="Courier New" w:hAnsi="Courier New" w:cs="Courier New"/>
        </w:rPr>
        <w:t>it's</w:t>
      </w:r>
      <w:proofErr w:type="spellEnd"/>
      <w:r w:rsidRPr="00266650">
        <w:rPr>
          <w:rFonts w:ascii="Courier New" w:hAnsi="Courier New" w:cs="Courier New"/>
        </w:rPr>
        <w:t xml:space="preserve"> more than just a language. I never knew I was missing something until I started learning </w:t>
      </w:r>
      <w:proofErr w:type="spellStart"/>
      <w:r w:rsidRPr="00266650">
        <w:rPr>
          <w:rFonts w:ascii="Courier New" w:hAnsi="Courier New" w:cs="Courier New"/>
        </w:rPr>
        <w:t>Nishnaabemwin</w:t>
      </w:r>
      <w:proofErr w:type="spellEnd"/>
      <w:r w:rsidRPr="00266650">
        <w:rPr>
          <w:rFonts w:ascii="Courier New" w:hAnsi="Courier New" w:cs="Courier New"/>
        </w:rPr>
        <w:t>. It fills something that you never knew was missing.</w:t>
      </w:r>
    </w:p>
    <w:p w14:paraId="3120A2D8" w14:textId="77777777" w:rsidR="00266650" w:rsidRPr="00266650" w:rsidRDefault="00266650" w:rsidP="00266650">
      <w:pPr>
        <w:pStyle w:val="PlainText"/>
        <w:rPr>
          <w:rFonts w:ascii="Courier New" w:hAnsi="Courier New" w:cs="Courier New"/>
        </w:rPr>
      </w:pPr>
    </w:p>
    <w:p w14:paraId="4C13FA68"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00:00:16:19 - 00:00:31:09</w:t>
      </w:r>
    </w:p>
    <w:p w14:paraId="357A3BA1"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Brady </w:t>
      </w:r>
      <w:proofErr w:type="spellStart"/>
      <w:r w:rsidRPr="00266650">
        <w:rPr>
          <w:rFonts w:ascii="Courier New" w:hAnsi="Courier New" w:cs="Courier New"/>
        </w:rPr>
        <w:t>Penasse</w:t>
      </w:r>
      <w:proofErr w:type="spellEnd"/>
    </w:p>
    <w:p w14:paraId="2D4E4CC8"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It's a connection to who I am as a person, it’s connection to </w:t>
      </w:r>
      <w:proofErr w:type="gramStart"/>
      <w:r w:rsidRPr="00266650">
        <w:rPr>
          <w:rFonts w:ascii="Courier New" w:hAnsi="Courier New" w:cs="Courier New"/>
        </w:rPr>
        <w:t>all of</w:t>
      </w:r>
      <w:proofErr w:type="gramEnd"/>
      <w:r w:rsidRPr="00266650">
        <w:rPr>
          <w:rFonts w:ascii="Courier New" w:hAnsi="Courier New" w:cs="Courier New"/>
        </w:rPr>
        <w:t xml:space="preserve"> my relations, to my ancestors. And the spirit world is connected to the plants in the forests. It's connected to the land where we came from.</w:t>
      </w:r>
    </w:p>
    <w:p w14:paraId="2FE45E76" w14:textId="77777777" w:rsidR="00266650" w:rsidRPr="00266650" w:rsidRDefault="00266650" w:rsidP="00266650">
      <w:pPr>
        <w:pStyle w:val="PlainText"/>
        <w:rPr>
          <w:rFonts w:ascii="Courier New" w:hAnsi="Courier New" w:cs="Courier New"/>
        </w:rPr>
      </w:pPr>
    </w:p>
    <w:p w14:paraId="6708AB7B"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00:00:32:13 - 00:00:52:21</w:t>
      </w:r>
    </w:p>
    <w:p w14:paraId="52A78CFC"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Ian Campeau</w:t>
      </w:r>
    </w:p>
    <w:p w14:paraId="00D890B1"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It's the instruction manual on how everything around this lake works, like our dialect specifically, and as the dialect get </w:t>
      </w:r>
      <w:proofErr w:type="gramStart"/>
      <w:r w:rsidRPr="00266650">
        <w:rPr>
          <w:rFonts w:ascii="Courier New" w:hAnsi="Courier New" w:cs="Courier New"/>
        </w:rPr>
        <w:t>more broader</w:t>
      </w:r>
      <w:proofErr w:type="gramEnd"/>
      <w:r w:rsidRPr="00266650">
        <w:rPr>
          <w:rFonts w:ascii="Courier New" w:hAnsi="Courier New" w:cs="Courier New"/>
        </w:rPr>
        <w:t>. I'll go as far as saying, like the Great Lakes, like our language explains the Great Lakes, and in a depth that no other language has... Simply because nobody else has put in the time that we have as Nishnaabeg People around these lakes.</w:t>
      </w:r>
    </w:p>
    <w:p w14:paraId="0F33946B" w14:textId="77777777" w:rsidR="00266650" w:rsidRPr="00266650" w:rsidRDefault="00266650" w:rsidP="00266650">
      <w:pPr>
        <w:pStyle w:val="PlainText"/>
        <w:rPr>
          <w:rFonts w:ascii="Courier New" w:hAnsi="Courier New" w:cs="Courier New"/>
        </w:rPr>
      </w:pPr>
    </w:p>
    <w:p w14:paraId="48D1969A"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00:00:54:00 - 00:01:17:08</w:t>
      </w:r>
    </w:p>
    <w:p w14:paraId="2B8B6D19"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Glenna </w:t>
      </w:r>
      <w:proofErr w:type="spellStart"/>
      <w:r w:rsidRPr="00266650">
        <w:rPr>
          <w:rFonts w:ascii="Courier New" w:hAnsi="Courier New" w:cs="Courier New"/>
        </w:rPr>
        <w:t>Beaucage</w:t>
      </w:r>
      <w:proofErr w:type="spellEnd"/>
    </w:p>
    <w:p w14:paraId="1EE51D78"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When you hear the name of a plant in the language, a part of it tells you what it does or tells you a signature of its doctrine. And when you hear like about an animal, it's speaking about what they do in their habitat. </w:t>
      </w:r>
      <w:proofErr w:type="gramStart"/>
      <w:r w:rsidRPr="00266650">
        <w:rPr>
          <w:rFonts w:ascii="Courier New" w:hAnsi="Courier New" w:cs="Courier New"/>
        </w:rPr>
        <w:t>So</w:t>
      </w:r>
      <w:proofErr w:type="gramEnd"/>
      <w:r w:rsidRPr="00266650">
        <w:rPr>
          <w:rFonts w:ascii="Courier New" w:hAnsi="Courier New" w:cs="Courier New"/>
        </w:rPr>
        <w:t xml:space="preserve"> it's the language directly from the land.</w:t>
      </w:r>
    </w:p>
    <w:p w14:paraId="56A83FB6" w14:textId="77777777" w:rsidR="00266650" w:rsidRPr="00266650" w:rsidRDefault="00266650" w:rsidP="00266650">
      <w:pPr>
        <w:pStyle w:val="PlainText"/>
        <w:rPr>
          <w:rFonts w:ascii="Courier New" w:hAnsi="Courier New" w:cs="Courier New"/>
        </w:rPr>
      </w:pPr>
    </w:p>
    <w:p w14:paraId="0FA10F06"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00:01:21:03 - 00:01:55:10</w:t>
      </w:r>
    </w:p>
    <w:p w14:paraId="30CA0DDB"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 xml:space="preserve">Scott-McLeod </w:t>
      </w:r>
      <w:proofErr w:type="spellStart"/>
      <w:r w:rsidRPr="00266650">
        <w:rPr>
          <w:rFonts w:ascii="Courier New" w:hAnsi="Courier New" w:cs="Courier New"/>
        </w:rPr>
        <w:t>Shabogesic</w:t>
      </w:r>
      <w:proofErr w:type="spellEnd"/>
    </w:p>
    <w:p w14:paraId="528258A2" w14:textId="77777777" w:rsidR="00266650" w:rsidRPr="00266650" w:rsidRDefault="00266650" w:rsidP="00266650">
      <w:pPr>
        <w:pStyle w:val="PlainText"/>
        <w:rPr>
          <w:rFonts w:ascii="Courier New" w:hAnsi="Courier New" w:cs="Courier New"/>
        </w:rPr>
      </w:pPr>
      <w:proofErr w:type="spellStart"/>
      <w:r w:rsidRPr="00266650">
        <w:rPr>
          <w:rFonts w:ascii="Courier New" w:hAnsi="Courier New" w:cs="Courier New"/>
        </w:rPr>
        <w:t>Nishnaabemwin</w:t>
      </w:r>
      <w:proofErr w:type="spellEnd"/>
      <w:r w:rsidRPr="00266650">
        <w:rPr>
          <w:rFonts w:ascii="Courier New" w:hAnsi="Courier New" w:cs="Courier New"/>
        </w:rPr>
        <w:t xml:space="preserve"> is vitally important to our identity as people. Since the introduction of the Indian Act in 1876, a lot of that has been decimated from our community. And </w:t>
      </w:r>
      <w:proofErr w:type="gramStart"/>
      <w:r w:rsidRPr="00266650">
        <w:rPr>
          <w:rFonts w:ascii="Courier New" w:hAnsi="Courier New" w:cs="Courier New"/>
        </w:rPr>
        <w:t>so</w:t>
      </w:r>
      <w:proofErr w:type="gramEnd"/>
      <w:r w:rsidRPr="00266650">
        <w:rPr>
          <w:rFonts w:ascii="Courier New" w:hAnsi="Courier New" w:cs="Courier New"/>
        </w:rPr>
        <w:t xml:space="preserve"> what we're doing as a government is trying to take what's left of our language - and language speakers - and bring them up to the forefront in creating an environment where we can once again have </w:t>
      </w:r>
      <w:proofErr w:type="spellStart"/>
      <w:r w:rsidRPr="00266650">
        <w:rPr>
          <w:rFonts w:ascii="Courier New" w:hAnsi="Courier New" w:cs="Courier New"/>
        </w:rPr>
        <w:t>Nishnaabemwin</w:t>
      </w:r>
      <w:proofErr w:type="spellEnd"/>
      <w:r w:rsidRPr="00266650">
        <w:rPr>
          <w:rFonts w:ascii="Courier New" w:hAnsi="Courier New" w:cs="Courier New"/>
        </w:rPr>
        <w:t xml:space="preserve"> front and center of our community and leading the way in our culture.</w:t>
      </w:r>
    </w:p>
    <w:p w14:paraId="6D8F2307" w14:textId="77777777" w:rsidR="00266650" w:rsidRPr="00266650" w:rsidRDefault="00266650" w:rsidP="00266650">
      <w:pPr>
        <w:pStyle w:val="PlainText"/>
        <w:rPr>
          <w:rFonts w:ascii="Courier New" w:hAnsi="Courier New" w:cs="Courier New"/>
        </w:rPr>
      </w:pPr>
    </w:p>
    <w:p w14:paraId="273FBE21"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00:01:56:21 - 00:02:14:22</w:t>
      </w:r>
    </w:p>
    <w:p w14:paraId="536DB1C2"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Ian Campeau</w:t>
      </w:r>
    </w:p>
    <w:p w14:paraId="32493B0A" w14:textId="77777777" w:rsidR="00266650" w:rsidRPr="00266650" w:rsidRDefault="00266650" w:rsidP="00266650">
      <w:pPr>
        <w:pStyle w:val="PlainText"/>
        <w:rPr>
          <w:rFonts w:ascii="Courier New" w:hAnsi="Courier New" w:cs="Courier New"/>
        </w:rPr>
      </w:pPr>
      <w:r w:rsidRPr="00266650">
        <w:rPr>
          <w:rFonts w:ascii="Courier New" w:hAnsi="Courier New" w:cs="Courier New"/>
        </w:rPr>
        <w:t>We're from this earth as much as a deer is from this earth, as much as a fish is from this earth. We are the environment. We are the land. Just like a tree is just like this rock is. Like, we're from this and we can't separate that. And that language really grounds us in that. It really shows us our relationship with the land.</w:t>
      </w:r>
    </w:p>
    <w:p w14:paraId="3E6AC720" w14:textId="77777777" w:rsidR="00266650" w:rsidRDefault="00266650" w:rsidP="00266650">
      <w:pPr>
        <w:pStyle w:val="PlainText"/>
        <w:rPr>
          <w:rFonts w:ascii="Courier New" w:hAnsi="Courier New" w:cs="Courier New"/>
        </w:rPr>
      </w:pPr>
    </w:p>
    <w:sectPr w:rsidR="00266650" w:rsidSect="009000C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142CD7"/>
    <w:rsid w:val="00266650"/>
    <w:rsid w:val="00723842"/>
    <w:rsid w:val="008323F1"/>
    <w:rsid w:val="00AD68BF"/>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D6D8"/>
  <w15:chartTrackingRefBased/>
  <w15:docId w15:val="{D1DAAE75-4A63-4B63-B7B7-3267E519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00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00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3</cp:revision>
  <dcterms:created xsi:type="dcterms:W3CDTF">2022-11-28T16:06:00Z</dcterms:created>
  <dcterms:modified xsi:type="dcterms:W3CDTF">2022-11-28T16:07:00Z</dcterms:modified>
</cp:coreProperties>
</file>