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35F249" w:rsidP="760595AC" w:rsidRDefault="3735F249" w14:paraId="33AD8D97" w14:textId="609D382D">
      <w:pPr>
        <w:spacing w:line="480" w:lineRule="auto"/>
        <w:rPr>
          <w:b w:val="1"/>
          <w:bCs w:val="1"/>
          <w:sz w:val="24"/>
          <w:szCs w:val="24"/>
        </w:rPr>
      </w:pPr>
      <w:r w:rsidRPr="760595AC" w:rsidR="3735F249">
        <w:rPr>
          <w:b w:val="1"/>
          <w:bCs w:val="1"/>
          <w:sz w:val="24"/>
          <w:szCs w:val="24"/>
        </w:rPr>
        <w:t>Vidéo</w:t>
      </w:r>
      <w:r w:rsidRPr="760595AC" w:rsidR="3735F249">
        <w:rPr>
          <w:b w:val="1"/>
          <w:bCs w:val="1"/>
          <w:sz w:val="24"/>
          <w:szCs w:val="24"/>
        </w:rPr>
        <w:t xml:space="preserve"> introduction socio-</w:t>
      </w:r>
      <w:r w:rsidRPr="760595AC" w:rsidR="3735F249">
        <w:rPr>
          <w:b w:val="1"/>
          <w:bCs w:val="1"/>
          <w:sz w:val="24"/>
          <w:szCs w:val="24"/>
        </w:rPr>
        <w:t>constructivisme</w:t>
      </w:r>
    </w:p>
    <w:p xmlns:wp14="http://schemas.microsoft.com/office/word/2010/wordml" w:rsidP="760595AC" w14:paraId="2C078E63" wp14:textId="61F8ED66">
      <w:pPr>
        <w:spacing w:line="480" w:lineRule="auto"/>
        <w:rPr>
          <w:sz w:val="24"/>
          <w:szCs w:val="24"/>
        </w:rPr>
      </w:pPr>
      <w:bookmarkStart w:name="_GoBack" w:id="0"/>
      <w:bookmarkEnd w:id="0"/>
      <w:r w:rsidRPr="760595AC" w:rsidR="3735F249">
        <w:rPr>
          <w:sz w:val="24"/>
          <w:szCs w:val="24"/>
        </w:rPr>
        <w:t xml:space="preserve">Bienvenue sur le module consacré au </w:t>
      </w:r>
      <w:r w:rsidRPr="760595AC" w:rsidR="3735F249">
        <w:rPr>
          <w:sz w:val="24"/>
          <w:szCs w:val="24"/>
        </w:rPr>
        <w:t>socioconstructivisme. Du béhaviorisme et du c</w:t>
      </w:r>
      <w:r w:rsidRPr="760595AC" w:rsidR="3735F249">
        <w:rPr>
          <w:sz w:val="24"/>
          <w:szCs w:val="24"/>
        </w:rPr>
        <w:t xml:space="preserve">onstructiviste, </w:t>
      </w:r>
      <w:r w:rsidRPr="760595AC" w:rsidR="3735F249">
        <w:rPr>
          <w:sz w:val="24"/>
          <w:szCs w:val="24"/>
        </w:rPr>
        <w:t xml:space="preserve">nous avons vu l'évolution de la </w:t>
      </w:r>
      <w:r w:rsidRPr="760595AC" w:rsidR="3735F249">
        <w:rPr>
          <w:sz w:val="24"/>
          <w:szCs w:val="24"/>
        </w:rPr>
        <w:t xml:space="preserve">conception de l'apprenant. D'une tête </w:t>
      </w:r>
      <w:r w:rsidRPr="760595AC" w:rsidR="3735F249">
        <w:rPr>
          <w:sz w:val="24"/>
          <w:szCs w:val="24"/>
        </w:rPr>
        <w:t xml:space="preserve">vide qu'il fallait remplir de </w:t>
      </w:r>
      <w:r w:rsidRPr="760595AC" w:rsidR="3735F249">
        <w:rPr>
          <w:sz w:val="24"/>
          <w:szCs w:val="24"/>
        </w:rPr>
        <w:t xml:space="preserve">connaissances, </w:t>
      </w:r>
      <w:r w:rsidRPr="760595AC" w:rsidR="3735F249">
        <w:rPr>
          <w:sz w:val="24"/>
          <w:szCs w:val="24"/>
        </w:rPr>
        <w:t xml:space="preserve">on est passé à l'idée qu'on pouvait </w:t>
      </w:r>
      <w:r w:rsidRPr="760595AC" w:rsidR="3735F249">
        <w:rPr>
          <w:sz w:val="24"/>
          <w:szCs w:val="24"/>
        </w:rPr>
        <w:t xml:space="preserve">influer sur son comportement par une </w:t>
      </w:r>
      <w:r w:rsidRPr="760595AC" w:rsidR="3735F249">
        <w:rPr>
          <w:sz w:val="24"/>
          <w:szCs w:val="24"/>
        </w:rPr>
        <w:t xml:space="preserve">récompense et enfin que la connaissance </w:t>
      </w:r>
      <w:r w:rsidRPr="760595AC" w:rsidR="3735F249">
        <w:rPr>
          <w:sz w:val="24"/>
          <w:szCs w:val="24"/>
        </w:rPr>
        <w:t xml:space="preserve">est au fond une construction mentale de </w:t>
      </w:r>
      <w:r w:rsidRPr="760595AC" w:rsidR="3735F249">
        <w:rPr>
          <w:sz w:val="24"/>
          <w:szCs w:val="24"/>
        </w:rPr>
        <w:t xml:space="preserve">l'apprenant qu'il réactualise en </w:t>
      </w:r>
      <w:r w:rsidRPr="760595AC" w:rsidR="3735F249">
        <w:rPr>
          <w:sz w:val="24"/>
          <w:szCs w:val="24"/>
        </w:rPr>
        <w:t xml:space="preserve">fonction des nouveaux chaînes qu'il </w:t>
      </w:r>
      <w:r w:rsidRPr="760595AC" w:rsidR="3735F249">
        <w:rPr>
          <w:sz w:val="24"/>
          <w:szCs w:val="24"/>
        </w:rPr>
        <w:t xml:space="preserve">rencontre. Le socioconstructivisme va </w:t>
      </w:r>
      <w:r w:rsidRPr="760595AC" w:rsidR="3735F249">
        <w:rPr>
          <w:sz w:val="24"/>
          <w:szCs w:val="24"/>
        </w:rPr>
        <w:t xml:space="preserve">reprendre en partie les idées du </w:t>
      </w:r>
      <w:r w:rsidRPr="760595AC" w:rsidR="3735F249">
        <w:rPr>
          <w:sz w:val="24"/>
          <w:szCs w:val="24"/>
        </w:rPr>
        <w:t xml:space="preserve">constructivisme mais rend indissociables </w:t>
      </w:r>
      <w:r w:rsidRPr="760595AC" w:rsidR="3735F249">
        <w:rPr>
          <w:sz w:val="24"/>
          <w:szCs w:val="24"/>
        </w:rPr>
        <w:t xml:space="preserve">le développement des activités </w:t>
      </w:r>
      <w:r w:rsidRPr="760595AC" w:rsidR="3735F249">
        <w:rPr>
          <w:sz w:val="24"/>
          <w:szCs w:val="24"/>
        </w:rPr>
        <w:t>cognitives et le contexte socioculturel. D</w:t>
      </w:r>
      <w:r w:rsidRPr="760595AC" w:rsidR="3735F249">
        <w:rPr>
          <w:sz w:val="24"/>
          <w:szCs w:val="24"/>
        </w:rPr>
        <w:t xml:space="preserve">e ce fait, il envisage toujours </w:t>
      </w:r>
      <w:r w:rsidRPr="760595AC" w:rsidR="3735F249">
        <w:rPr>
          <w:sz w:val="24"/>
          <w:szCs w:val="24"/>
        </w:rPr>
        <w:t xml:space="preserve">l'apprentissage comme un processus de </w:t>
      </w:r>
      <w:r w:rsidRPr="760595AC" w:rsidR="3735F249">
        <w:rPr>
          <w:sz w:val="24"/>
          <w:szCs w:val="24"/>
        </w:rPr>
        <w:t xml:space="preserve">construction mentale, </w:t>
      </w:r>
      <w:r w:rsidRPr="760595AC" w:rsidR="3735F249">
        <w:rPr>
          <w:sz w:val="24"/>
          <w:szCs w:val="24"/>
        </w:rPr>
        <w:t>mais à la différence du cognitivisme q</w:t>
      </w:r>
      <w:r w:rsidRPr="760595AC" w:rsidR="3735F249">
        <w:rPr>
          <w:sz w:val="24"/>
          <w:szCs w:val="24"/>
        </w:rPr>
        <w:t xml:space="preserve">ui ne s'intéresse qu'au parallèle </w:t>
      </w:r>
      <w:r w:rsidRPr="760595AC" w:rsidR="3735F249">
        <w:rPr>
          <w:sz w:val="24"/>
          <w:szCs w:val="24"/>
        </w:rPr>
        <w:t xml:space="preserve">possible du développement cognitif avec </w:t>
      </w:r>
      <w:r w:rsidRPr="760595AC" w:rsidR="3735F249">
        <w:rPr>
          <w:sz w:val="24"/>
          <w:szCs w:val="24"/>
        </w:rPr>
        <w:t xml:space="preserve">un système de traitement de </w:t>
      </w:r>
      <w:r w:rsidRPr="760595AC" w:rsidR="3735F249">
        <w:rPr>
          <w:sz w:val="24"/>
          <w:szCs w:val="24"/>
        </w:rPr>
        <w:t>l'information, et à la différence de P</w:t>
      </w:r>
      <w:r w:rsidRPr="760595AC" w:rsidR="3735F249">
        <w:rPr>
          <w:sz w:val="24"/>
          <w:szCs w:val="24"/>
        </w:rPr>
        <w:t xml:space="preserve">iaget qui envisage surtout la </w:t>
      </w:r>
      <w:r w:rsidRPr="760595AC" w:rsidR="3735F249">
        <w:rPr>
          <w:sz w:val="24"/>
          <w:szCs w:val="24"/>
        </w:rPr>
        <w:t xml:space="preserve">construction cognitive sous un angle </w:t>
      </w:r>
      <w:r w:rsidRPr="760595AC" w:rsidR="3735F249">
        <w:rPr>
          <w:sz w:val="24"/>
          <w:szCs w:val="24"/>
        </w:rPr>
        <w:t xml:space="preserve">biologique et individuelle, le </w:t>
      </w:r>
      <w:r w:rsidRPr="760595AC" w:rsidR="3735F249">
        <w:rPr>
          <w:sz w:val="24"/>
          <w:szCs w:val="24"/>
        </w:rPr>
        <w:t xml:space="preserve">socioconstructivisme met la médiation </w:t>
      </w:r>
      <w:r w:rsidRPr="760595AC" w:rsidR="3735F249">
        <w:rPr>
          <w:sz w:val="24"/>
          <w:szCs w:val="24"/>
        </w:rPr>
        <w:t xml:space="preserve">et l'interaction au centre de </w:t>
      </w:r>
      <w:r w:rsidRPr="760595AC" w:rsidR="3735F249">
        <w:rPr>
          <w:sz w:val="24"/>
          <w:szCs w:val="24"/>
        </w:rPr>
        <w:t>l'apprentissage. L</w:t>
      </w:r>
      <w:r w:rsidRPr="760595AC" w:rsidR="3735F249">
        <w:rPr>
          <w:sz w:val="24"/>
          <w:szCs w:val="24"/>
        </w:rPr>
        <w:t xml:space="preserve">a conséquence directe de cet angle </w:t>
      </w:r>
      <w:r w:rsidRPr="760595AC" w:rsidR="3735F249">
        <w:rPr>
          <w:sz w:val="24"/>
          <w:szCs w:val="24"/>
        </w:rPr>
        <w:t xml:space="preserve">nouveau va être de reconsidérer le </w:t>
      </w:r>
      <w:r w:rsidRPr="760595AC" w:rsidR="3735F249">
        <w:rPr>
          <w:sz w:val="24"/>
          <w:szCs w:val="24"/>
        </w:rPr>
        <w:t xml:space="preserve">développement cognitif de l’apprenant par </w:t>
      </w:r>
      <w:r w:rsidRPr="760595AC" w:rsidR="3735F249">
        <w:rPr>
          <w:sz w:val="24"/>
          <w:szCs w:val="24"/>
        </w:rPr>
        <w:t xml:space="preserve">rapport à ses interactions, mettre à jour </w:t>
      </w:r>
      <w:r w:rsidRPr="760595AC" w:rsidR="3735F249">
        <w:rPr>
          <w:sz w:val="24"/>
          <w:szCs w:val="24"/>
        </w:rPr>
        <w:t xml:space="preserve">les processus inter et intra </w:t>
      </w:r>
      <w:r w:rsidRPr="760595AC" w:rsidR="3735F249">
        <w:rPr>
          <w:sz w:val="24"/>
          <w:szCs w:val="24"/>
        </w:rPr>
        <w:t xml:space="preserve">individuels et définir la place du </w:t>
      </w:r>
      <w:r w:rsidRPr="760595AC" w:rsidR="3735F249">
        <w:rPr>
          <w:sz w:val="24"/>
          <w:szCs w:val="24"/>
        </w:rPr>
        <w:t xml:space="preserve">contexte socioculturel et des outils </w:t>
      </w:r>
      <w:r w:rsidRPr="760595AC" w:rsidR="3735F249">
        <w:rPr>
          <w:sz w:val="24"/>
          <w:szCs w:val="24"/>
        </w:rPr>
        <w:t xml:space="preserve">mis à disposition de l’apprenant pour </w:t>
      </w:r>
      <w:r w:rsidRPr="760595AC" w:rsidR="3735F249">
        <w:rPr>
          <w:sz w:val="24"/>
          <w:szCs w:val="24"/>
        </w:rPr>
        <w:t xml:space="preserve">construire son savoir. Dans ce module </w:t>
      </w:r>
      <w:r w:rsidRPr="760595AC" w:rsidR="3735F249">
        <w:rPr>
          <w:sz w:val="24"/>
          <w:szCs w:val="24"/>
        </w:rPr>
        <w:t xml:space="preserve">nous vous proposons de découvrir par </w:t>
      </w:r>
      <w:r w:rsidRPr="760595AC" w:rsidR="3735F249">
        <w:rPr>
          <w:sz w:val="24"/>
          <w:szCs w:val="24"/>
        </w:rPr>
        <w:t xml:space="preserve">vous-même les tenants et les </w:t>
      </w:r>
      <w:r w:rsidRPr="760595AC" w:rsidR="3735F249">
        <w:rPr>
          <w:sz w:val="24"/>
          <w:szCs w:val="24"/>
        </w:rPr>
        <w:t>aboutissants du paradigme socio</w:t>
      </w:r>
      <w:r w:rsidRPr="760595AC" w:rsidR="3735F249">
        <w:rPr>
          <w:sz w:val="24"/>
          <w:szCs w:val="24"/>
        </w:rPr>
        <w:t>constructiviste de l'apprentissage. V</w:t>
      </w:r>
      <w:r w:rsidRPr="760595AC" w:rsidR="3735F249">
        <w:rPr>
          <w:sz w:val="24"/>
          <w:szCs w:val="24"/>
        </w:rPr>
        <w:t xml:space="preserve">ous aurez à disposition un apport </w:t>
      </w:r>
      <w:r w:rsidRPr="760595AC" w:rsidR="3735F249">
        <w:rPr>
          <w:sz w:val="24"/>
          <w:szCs w:val="24"/>
        </w:rPr>
        <w:t xml:space="preserve">théorique non exhaustif des principaux </w:t>
      </w:r>
      <w:r w:rsidRPr="760595AC" w:rsidR="3735F249">
        <w:rPr>
          <w:sz w:val="24"/>
          <w:szCs w:val="24"/>
        </w:rPr>
        <w:t>théoriciens des concepts clés du courant. V</w:t>
      </w:r>
      <w:r w:rsidRPr="760595AC" w:rsidR="3735F249">
        <w:rPr>
          <w:sz w:val="24"/>
          <w:szCs w:val="24"/>
        </w:rPr>
        <w:t xml:space="preserve">ous pouvez aussi consulter les études </w:t>
      </w:r>
      <w:r w:rsidRPr="760595AC" w:rsidR="3735F249">
        <w:rPr>
          <w:sz w:val="24"/>
          <w:szCs w:val="24"/>
        </w:rPr>
        <w:t xml:space="preserve">de cas proposées, relevant à la fois d'un </w:t>
      </w:r>
      <w:r w:rsidRPr="760595AC" w:rsidR="3735F249">
        <w:rPr>
          <w:sz w:val="24"/>
          <w:szCs w:val="24"/>
        </w:rPr>
        <w:t xml:space="preserve">contexte pédagogique et </w:t>
      </w:r>
      <w:proofErr w:type="spellStart"/>
      <w:r w:rsidRPr="760595AC" w:rsidR="3735F249">
        <w:rPr>
          <w:sz w:val="24"/>
          <w:szCs w:val="24"/>
        </w:rPr>
        <w:t>techno</w:t>
      </w:r>
      <w:r w:rsidRPr="760595AC" w:rsidR="3735F249">
        <w:rPr>
          <w:sz w:val="24"/>
          <w:szCs w:val="24"/>
        </w:rPr>
        <w:t>pédagogique</w:t>
      </w:r>
      <w:proofErr w:type="spellEnd"/>
      <w:r w:rsidRPr="760595AC" w:rsidR="3735F249">
        <w:rPr>
          <w:sz w:val="24"/>
          <w:szCs w:val="24"/>
        </w:rPr>
        <w:t xml:space="preserve"> afin d'avoir une vision plus </w:t>
      </w:r>
      <w:r w:rsidRPr="760595AC" w:rsidR="3735F249">
        <w:rPr>
          <w:sz w:val="24"/>
          <w:szCs w:val="24"/>
        </w:rPr>
        <w:t>concrète des théories socio</w:t>
      </w:r>
      <w:r w:rsidRPr="760595AC" w:rsidR="3735F249">
        <w:rPr>
          <w:sz w:val="24"/>
          <w:szCs w:val="24"/>
        </w:rPr>
        <w:t xml:space="preserve">constructivistes. Nous proposons également </w:t>
      </w:r>
      <w:r w:rsidRPr="760595AC" w:rsidR="3735F249">
        <w:rPr>
          <w:sz w:val="24"/>
          <w:szCs w:val="24"/>
        </w:rPr>
        <w:t xml:space="preserve">des ressources complémentaires pour </w:t>
      </w:r>
      <w:r w:rsidRPr="760595AC" w:rsidR="3735F249">
        <w:rPr>
          <w:sz w:val="24"/>
          <w:szCs w:val="24"/>
        </w:rPr>
        <w:t xml:space="preserve">préciser et synthétiser les apports </w:t>
      </w:r>
      <w:r w:rsidRPr="760595AC" w:rsidR="3735F249">
        <w:rPr>
          <w:sz w:val="24"/>
          <w:szCs w:val="24"/>
        </w:rPr>
        <w:t>théoriques. E</w:t>
      </w:r>
      <w:r w:rsidRPr="760595AC" w:rsidR="3735F249">
        <w:rPr>
          <w:sz w:val="24"/>
          <w:szCs w:val="24"/>
        </w:rPr>
        <w:t xml:space="preserve">nfin nous vous proposons de terminer </w:t>
      </w:r>
      <w:r w:rsidRPr="760595AC" w:rsidR="3735F249">
        <w:rPr>
          <w:sz w:val="24"/>
          <w:szCs w:val="24"/>
        </w:rPr>
        <w:t xml:space="preserve">par une petite activité collaborative </w:t>
      </w:r>
      <w:r w:rsidRPr="760595AC" w:rsidR="3735F249">
        <w:rPr>
          <w:sz w:val="24"/>
          <w:szCs w:val="24"/>
        </w:rPr>
        <w:t xml:space="preserve">qui vous permettra de synthétiser votre </w:t>
      </w:r>
      <w:r w:rsidRPr="760595AC" w:rsidR="3735F249">
        <w:rPr>
          <w:sz w:val="24"/>
          <w:szCs w:val="24"/>
        </w:rPr>
        <w:t xml:space="preserve">compréhension de cette théorie de </w:t>
      </w:r>
      <w:r w:rsidRPr="760595AC" w:rsidR="3735F249">
        <w:rPr>
          <w:sz w:val="24"/>
          <w:szCs w:val="24"/>
        </w:rPr>
        <w:t>l'apprentissage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BECBE8"/>
    <w:rsid w:val="012FEA40"/>
    <w:rsid w:val="02B29244"/>
    <w:rsid w:val="06035B63"/>
    <w:rsid w:val="079F2BC4"/>
    <w:rsid w:val="0864E980"/>
    <w:rsid w:val="0FBECBE8"/>
    <w:rsid w:val="1BC78AE6"/>
    <w:rsid w:val="318BBA69"/>
    <w:rsid w:val="3735F249"/>
    <w:rsid w:val="4B3785A2"/>
    <w:rsid w:val="500AF6C5"/>
    <w:rsid w:val="567A3849"/>
    <w:rsid w:val="676AF6A9"/>
    <w:rsid w:val="73447BE7"/>
    <w:rsid w:val="744979B1"/>
    <w:rsid w:val="760595AC"/>
    <w:rsid w:val="7AC0A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CBE8"/>
  <w15:chartTrackingRefBased/>
  <w15:docId w15:val="{03E84846-EC62-48BA-9EEC-542C9E2F0E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60595AC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60595A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60595A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60595AC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60595A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60595A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60595AC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60595A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60595AC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60595A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60595AC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60595AC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60595A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60595AC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60595AC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60595A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760595A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760595A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760595A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760595A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760595A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760595A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760595A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760595A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760595A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760595AC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760595AC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60595AC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760595A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60595A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60595A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60595A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60595A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60595A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60595A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60595A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60595A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60595AC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60595AC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760595AC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60595AC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60595AC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60595AC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760595AC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60595AC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2022-02-28T03:49:31.8201211Z</dcterms:created>
  <dcterms:modified xsi:type="dcterms:W3CDTF">2022-03-13T04:11:54.0366754Z</dcterms:modified>
  <dc:creator>Miranda Mckenzie</dc:creator>
  <lastModifiedBy>Miranda Mckenzie</lastModifiedBy>
</coreProperties>
</file>