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614E743" w:rsidP="633AF44F" w:rsidRDefault="2614E743" w14:paraId="60479951" w14:textId="6C165B4B">
      <w:pPr>
        <w:spacing w:line="480" w:lineRule="auto"/>
        <w:rPr>
          <w:b w:val="1"/>
          <w:bCs w:val="1"/>
          <w:sz w:val="24"/>
          <w:szCs w:val="24"/>
        </w:rPr>
      </w:pPr>
      <w:r w:rsidRPr="633AF44F" w:rsidR="2614E743">
        <w:rPr>
          <w:b w:val="1"/>
          <w:bCs w:val="1"/>
          <w:sz w:val="24"/>
          <w:szCs w:val="24"/>
        </w:rPr>
        <w:t>Evaluation – Exposition virtuelle4</w:t>
      </w:r>
    </w:p>
    <w:p xmlns:wp14="http://schemas.microsoft.com/office/word/2010/wordml" w:rsidP="633AF44F" w14:paraId="30222F28" wp14:textId="6DA7C61F">
      <w:pPr>
        <w:spacing w:line="480" w:lineRule="auto"/>
        <w:rPr>
          <w:sz w:val="24"/>
          <w:szCs w:val="24"/>
        </w:rPr>
      </w:pPr>
      <w:r w:rsidRPr="633AF44F" w:rsidR="2614E743">
        <w:rPr>
          <w:sz w:val="24"/>
          <w:szCs w:val="24"/>
        </w:rPr>
        <w:t xml:space="preserve">Étymologiquement le terme évaluer </w:t>
      </w:r>
      <w:r w:rsidRPr="633AF44F" w:rsidR="2614E743">
        <w:rPr>
          <w:sz w:val="24"/>
          <w:szCs w:val="24"/>
        </w:rPr>
        <w:t xml:space="preserve">renvoie à l'idée d'attribuer une valeur </w:t>
      </w:r>
      <w:r w:rsidRPr="633AF44F" w:rsidR="2614E743">
        <w:rPr>
          <w:sz w:val="24"/>
          <w:szCs w:val="24"/>
        </w:rPr>
        <w:t>à quelque chose. P</w:t>
      </w:r>
      <w:r w:rsidRPr="633AF44F" w:rsidR="2614E743">
        <w:rPr>
          <w:sz w:val="24"/>
          <w:szCs w:val="24"/>
        </w:rPr>
        <w:t xml:space="preserve">our le chercheur en sciences de </w:t>
      </w:r>
      <w:r w:rsidRPr="633AF44F" w:rsidR="2614E743">
        <w:rPr>
          <w:sz w:val="24"/>
          <w:szCs w:val="24"/>
        </w:rPr>
        <w:t xml:space="preserve">l'éducation, Charles Hadji, tout acte </w:t>
      </w:r>
      <w:r w:rsidRPr="633AF44F" w:rsidR="2614E743">
        <w:rPr>
          <w:sz w:val="24"/>
          <w:szCs w:val="24"/>
        </w:rPr>
        <w:t xml:space="preserve">d'évaluation implique une confrontation </w:t>
      </w:r>
      <w:r w:rsidRPr="633AF44F" w:rsidR="2614E743">
        <w:rPr>
          <w:sz w:val="24"/>
          <w:szCs w:val="24"/>
        </w:rPr>
        <w:t>par rapport à une finalité attendue. É</w:t>
      </w:r>
      <w:r w:rsidRPr="633AF44F" w:rsidR="2614E743">
        <w:rPr>
          <w:sz w:val="24"/>
          <w:szCs w:val="24"/>
        </w:rPr>
        <w:t xml:space="preserve">valuer permet de vérifier la présence de </w:t>
      </w:r>
      <w:r w:rsidRPr="633AF44F" w:rsidR="2614E743">
        <w:rPr>
          <w:sz w:val="24"/>
          <w:szCs w:val="24"/>
        </w:rPr>
        <w:t xml:space="preserve">quelque chose, de juger de la valeur </w:t>
      </w:r>
      <w:r w:rsidRPr="633AF44F" w:rsidR="2614E743">
        <w:rPr>
          <w:sz w:val="24"/>
          <w:szCs w:val="24"/>
        </w:rPr>
        <w:t xml:space="preserve">d'une production et de la situer par </w:t>
      </w:r>
      <w:r w:rsidRPr="633AF44F" w:rsidR="2614E743">
        <w:rPr>
          <w:sz w:val="24"/>
          <w:szCs w:val="24"/>
        </w:rPr>
        <w:t>rapport à un niveau ou un objectif. L</w:t>
      </w:r>
      <w:r w:rsidRPr="633AF44F" w:rsidR="2614E743">
        <w:rPr>
          <w:sz w:val="24"/>
          <w:szCs w:val="24"/>
        </w:rPr>
        <w:t xml:space="preserve">'évaluation n'est pas très facile à </w:t>
      </w:r>
      <w:r w:rsidRPr="633AF44F" w:rsidR="2614E743">
        <w:rPr>
          <w:sz w:val="24"/>
          <w:szCs w:val="24"/>
        </w:rPr>
        <w:t xml:space="preserve">décrire, compte tenu de la diversité des </w:t>
      </w:r>
      <w:r w:rsidRPr="633AF44F" w:rsidR="2614E743">
        <w:rPr>
          <w:sz w:val="24"/>
          <w:szCs w:val="24"/>
        </w:rPr>
        <w:t xml:space="preserve">champs dans lequel elle s'exerce. Elle </w:t>
      </w:r>
      <w:r w:rsidRPr="633AF44F" w:rsidR="2614E743">
        <w:rPr>
          <w:sz w:val="24"/>
          <w:szCs w:val="24"/>
        </w:rPr>
        <w:t xml:space="preserve">peut être un acte d'estimation, de </w:t>
      </w:r>
      <w:r w:rsidRPr="633AF44F" w:rsidR="2614E743">
        <w:rPr>
          <w:sz w:val="24"/>
          <w:szCs w:val="24"/>
        </w:rPr>
        <w:t xml:space="preserve">mesure ou encore d'appréciation. Dans le </w:t>
      </w:r>
      <w:r w:rsidRPr="633AF44F" w:rsidR="2614E743">
        <w:rPr>
          <w:sz w:val="24"/>
          <w:szCs w:val="24"/>
        </w:rPr>
        <w:t xml:space="preserve">domaine de l'éducation, </w:t>
      </w:r>
      <w:r w:rsidRPr="633AF44F" w:rsidR="2614E743">
        <w:rPr>
          <w:sz w:val="24"/>
          <w:szCs w:val="24"/>
        </w:rPr>
        <w:t xml:space="preserve">l'évaluation peut devenir un facteur de </w:t>
      </w:r>
      <w:r w:rsidRPr="633AF44F" w:rsidR="2614E743">
        <w:rPr>
          <w:sz w:val="24"/>
          <w:szCs w:val="24"/>
        </w:rPr>
        <w:t xml:space="preserve">motivation et soutenir favorablement </w:t>
      </w:r>
      <w:r w:rsidRPr="633AF44F" w:rsidR="2614E743">
        <w:rPr>
          <w:sz w:val="24"/>
          <w:szCs w:val="24"/>
        </w:rPr>
        <w:t>l'apprentissage. U</w:t>
      </w:r>
      <w:r w:rsidRPr="633AF44F" w:rsidR="2614E743">
        <w:rPr>
          <w:sz w:val="24"/>
          <w:szCs w:val="24"/>
        </w:rPr>
        <w:t xml:space="preserve">n exemple classique, les élèves sont </w:t>
      </w:r>
      <w:r w:rsidRPr="633AF44F" w:rsidR="2614E743">
        <w:rPr>
          <w:sz w:val="24"/>
          <w:szCs w:val="24"/>
        </w:rPr>
        <w:t xml:space="preserve">souvent plus assidus à l'approche des </w:t>
      </w:r>
      <w:r w:rsidRPr="633AF44F" w:rsidR="2614E743">
        <w:rPr>
          <w:sz w:val="24"/>
          <w:szCs w:val="24"/>
        </w:rPr>
        <w:t xml:space="preserve">examens qui valideront leur </w:t>
      </w:r>
      <w:r w:rsidRPr="633AF44F" w:rsidR="2614E743">
        <w:rPr>
          <w:sz w:val="24"/>
          <w:szCs w:val="24"/>
        </w:rPr>
        <w:t>apprentissage. M</w:t>
      </w:r>
      <w:r w:rsidRPr="633AF44F" w:rsidR="2614E743">
        <w:rPr>
          <w:sz w:val="24"/>
          <w:szCs w:val="24"/>
        </w:rPr>
        <w:t xml:space="preserve">algré son utilité avérée, l'évaluation </w:t>
      </w:r>
      <w:r w:rsidRPr="633AF44F" w:rsidR="2614E743">
        <w:rPr>
          <w:sz w:val="24"/>
          <w:szCs w:val="24"/>
        </w:rPr>
        <w:t xml:space="preserve">peut aussi être perçue de manière </w:t>
      </w:r>
      <w:r w:rsidRPr="633AF44F" w:rsidR="2614E743">
        <w:rPr>
          <w:sz w:val="24"/>
          <w:szCs w:val="24"/>
        </w:rPr>
        <w:t xml:space="preserve">négative par ceux qui sont évalués. La </w:t>
      </w:r>
      <w:r w:rsidRPr="633AF44F" w:rsidR="2614E743">
        <w:rPr>
          <w:sz w:val="24"/>
          <w:szCs w:val="24"/>
        </w:rPr>
        <w:t xml:space="preserve">tendance est de croire que l'évaluation </w:t>
      </w:r>
      <w:r w:rsidRPr="633AF44F" w:rsidR="2614E743">
        <w:rPr>
          <w:sz w:val="24"/>
          <w:szCs w:val="24"/>
        </w:rPr>
        <w:t xml:space="preserve">est toujours liée à la notation, alors que </w:t>
      </w:r>
      <w:r w:rsidRPr="633AF44F" w:rsidR="2614E743">
        <w:rPr>
          <w:sz w:val="24"/>
          <w:szCs w:val="24"/>
        </w:rPr>
        <w:t xml:space="preserve">ce n'est pas toujours le cas. </w:t>
      </w:r>
    </w:p>
    <w:p xmlns:wp14="http://schemas.microsoft.com/office/word/2010/wordml" w:rsidP="633AF44F" w14:paraId="366E0091" wp14:textId="523FFC3F">
      <w:pPr>
        <w:spacing w:line="480" w:lineRule="auto"/>
        <w:rPr>
          <w:sz w:val="24"/>
          <w:szCs w:val="24"/>
        </w:rPr>
      </w:pPr>
      <w:r w:rsidRPr="633AF44F" w:rsidR="2614E743">
        <w:rPr>
          <w:sz w:val="24"/>
          <w:szCs w:val="24"/>
        </w:rPr>
        <w:t>E</w:t>
      </w:r>
      <w:r w:rsidRPr="633AF44F" w:rsidR="2614E743">
        <w:rPr>
          <w:sz w:val="24"/>
          <w:szCs w:val="24"/>
        </w:rPr>
        <w:t xml:space="preserve">n effet, l'évaluation peut prendre </w:t>
      </w:r>
      <w:r w:rsidRPr="633AF44F" w:rsidR="2614E743">
        <w:rPr>
          <w:sz w:val="24"/>
          <w:szCs w:val="24"/>
        </w:rPr>
        <w:t xml:space="preserve">différentes formes, </w:t>
      </w:r>
      <w:r w:rsidRPr="633AF44F" w:rsidR="2614E743">
        <w:rPr>
          <w:sz w:val="24"/>
          <w:szCs w:val="24"/>
        </w:rPr>
        <w:t xml:space="preserve">les démarches les plus connues sont </w:t>
      </w:r>
      <w:r w:rsidRPr="633AF44F" w:rsidR="2614E743">
        <w:rPr>
          <w:sz w:val="24"/>
          <w:szCs w:val="24"/>
        </w:rPr>
        <w:t xml:space="preserve">celles de l'évaluation formative et </w:t>
      </w:r>
      <w:r w:rsidRPr="633AF44F" w:rsidR="2614E743">
        <w:rPr>
          <w:sz w:val="24"/>
          <w:szCs w:val="24"/>
        </w:rPr>
        <w:t xml:space="preserve">l'évaluation certificative. </w:t>
      </w:r>
      <w:r w:rsidRPr="633AF44F" w:rsidR="2614E743">
        <w:rPr>
          <w:sz w:val="24"/>
          <w:szCs w:val="24"/>
        </w:rPr>
        <w:t>L</w:t>
      </w:r>
      <w:r w:rsidRPr="633AF44F" w:rsidR="2614E743">
        <w:rPr>
          <w:sz w:val="24"/>
          <w:szCs w:val="24"/>
        </w:rPr>
        <w:t xml:space="preserve">'évaluation formative a pour objectif </w:t>
      </w:r>
      <w:r w:rsidRPr="633AF44F" w:rsidR="2614E743">
        <w:rPr>
          <w:sz w:val="24"/>
          <w:szCs w:val="24"/>
        </w:rPr>
        <w:t>principal de soutenir les apprentissages. S</w:t>
      </w:r>
      <w:r w:rsidRPr="633AF44F" w:rsidR="2614E743">
        <w:rPr>
          <w:sz w:val="24"/>
          <w:szCs w:val="24"/>
        </w:rPr>
        <w:t xml:space="preserve">a finalité n'est pas la notation ou la </w:t>
      </w:r>
      <w:r w:rsidRPr="633AF44F" w:rsidR="2614E743">
        <w:rPr>
          <w:sz w:val="24"/>
          <w:szCs w:val="24"/>
        </w:rPr>
        <w:t xml:space="preserve">validation chiffrée, mais le développement </w:t>
      </w:r>
      <w:r w:rsidRPr="633AF44F" w:rsidR="2614E743">
        <w:rPr>
          <w:sz w:val="24"/>
          <w:szCs w:val="24"/>
        </w:rPr>
        <w:t>des compétences des personnes. L</w:t>
      </w:r>
      <w:r w:rsidRPr="633AF44F" w:rsidR="2614E743">
        <w:rPr>
          <w:sz w:val="24"/>
          <w:szCs w:val="24"/>
        </w:rPr>
        <w:t xml:space="preserve">'évaluation certificative quant à elle, </w:t>
      </w:r>
      <w:r w:rsidRPr="633AF44F" w:rsidR="2614E743">
        <w:rPr>
          <w:sz w:val="24"/>
          <w:szCs w:val="24"/>
        </w:rPr>
        <w:t xml:space="preserve">appelée aussi sommative, a une fonction de </w:t>
      </w:r>
      <w:r w:rsidRPr="633AF44F" w:rsidR="2614E743">
        <w:rPr>
          <w:sz w:val="24"/>
          <w:szCs w:val="24"/>
        </w:rPr>
        <w:t>contrôle. S</w:t>
      </w:r>
      <w:r w:rsidRPr="633AF44F" w:rsidR="2614E743">
        <w:rPr>
          <w:sz w:val="24"/>
          <w:szCs w:val="24"/>
        </w:rPr>
        <w:t xml:space="preserve">on objectif est d'attester la maîtrise </w:t>
      </w:r>
      <w:r w:rsidRPr="633AF44F" w:rsidR="2614E743">
        <w:rPr>
          <w:sz w:val="24"/>
          <w:szCs w:val="24"/>
        </w:rPr>
        <w:t xml:space="preserve">d'un acquis. Elle prend souvent la forme </w:t>
      </w:r>
      <w:r w:rsidRPr="633AF44F" w:rsidR="2614E743">
        <w:rPr>
          <w:sz w:val="24"/>
          <w:szCs w:val="24"/>
        </w:rPr>
        <w:t xml:space="preserve">d'une note, c'est celle qui est </w:t>
      </w:r>
      <w:r w:rsidRPr="633AF44F" w:rsidR="2614E743">
        <w:rPr>
          <w:sz w:val="24"/>
          <w:szCs w:val="24"/>
        </w:rPr>
        <w:t xml:space="preserve">principalement pratiquée dans </w:t>
      </w:r>
      <w:r w:rsidRPr="633AF44F" w:rsidR="2614E743">
        <w:rPr>
          <w:sz w:val="24"/>
          <w:szCs w:val="24"/>
        </w:rPr>
        <w:t xml:space="preserve">l'enseignement scolaire. Si ces deux </w:t>
      </w:r>
      <w:r w:rsidRPr="633AF44F" w:rsidR="2614E743">
        <w:rPr>
          <w:sz w:val="24"/>
          <w:szCs w:val="24"/>
        </w:rPr>
        <w:t xml:space="preserve">pratiques se distinguent, </w:t>
      </w:r>
      <w:r w:rsidRPr="633AF44F" w:rsidR="2614E743">
        <w:rPr>
          <w:sz w:val="24"/>
          <w:szCs w:val="24"/>
        </w:rPr>
        <w:t xml:space="preserve">on peut se demander quel type </w:t>
      </w:r>
      <w:r w:rsidRPr="633AF44F" w:rsidR="2614E743">
        <w:rPr>
          <w:sz w:val="24"/>
          <w:szCs w:val="24"/>
        </w:rPr>
        <w:t xml:space="preserve">d'évaluation favorise le plus </w:t>
      </w:r>
      <w:r w:rsidRPr="633AF44F" w:rsidR="2614E743">
        <w:rPr>
          <w:sz w:val="24"/>
          <w:szCs w:val="24"/>
        </w:rPr>
        <w:t>l'apprentissage. P</w:t>
      </w:r>
      <w:r w:rsidRPr="633AF44F" w:rsidR="2614E743">
        <w:rPr>
          <w:sz w:val="24"/>
          <w:szCs w:val="24"/>
        </w:rPr>
        <w:t xml:space="preserve">our répondre à cette question, un </w:t>
      </w:r>
      <w:r w:rsidRPr="633AF44F" w:rsidR="2614E743">
        <w:rPr>
          <w:sz w:val="24"/>
          <w:szCs w:val="24"/>
        </w:rPr>
        <w:t xml:space="preserve">enseignant doit d'abord décider ce qu'il </w:t>
      </w:r>
      <w:r w:rsidRPr="633AF44F" w:rsidR="2614E743">
        <w:rPr>
          <w:sz w:val="24"/>
          <w:szCs w:val="24"/>
        </w:rPr>
        <w:t xml:space="preserve">veut évaluer, ce qu'il doit évaluer et ce </w:t>
      </w:r>
      <w:r w:rsidRPr="633AF44F" w:rsidR="2614E743">
        <w:rPr>
          <w:sz w:val="24"/>
          <w:szCs w:val="24"/>
        </w:rPr>
        <w:t>qu'il peut évaluer. I</w:t>
      </w:r>
      <w:r w:rsidRPr="633AF44F" w:rsidR="2614E743">
        <w:rPr>
          <w:sz w:val="24"/>
          <w:szCs w:val="24"/>
        </w:rPr>
        <w:t xml:space="preserve">l doit clarifier des objectifs et </w:t>
      </w:r>
      <w:r w:rsidRPr="633AF44F" w:rsidR="2614E743">
        <w:rPr>
          <w:sz w:val="24"/>
          <w:szCs w:val="24"/>
        </w:rPr>
        <w:t xml:space="preserve">désigner ceux qui sont les plus </w:t>
      </w:r>
      <w:r w:rsidRPr="633AF44F" w:rsidR="2614E743">
        <w:rPr>
          <w:sz w:val="24"/>
          <w:szCs w:val="24"/>
        </w:rPr>
        <w:t xml:space="preserve">représentatifs, car il n'est pas possible </w:t>
      </w:r>
      <w:r w:rsidRPr="633AF44F" w:rsidR="2614E743">
        <w:rPr>
          <w:sz w:val="24"/>
          <w:szCs w:val="24"/>
        </w:rPr>
        <w:t xml:space="preserve">de tout évaluer. </w:t>
      </w:r>
    </w:p>
    <w:p xmlns:wp14="http://schemas.microsoft.com/office/word/2010/wordml" w:rsidP="633AF44F" w14:paraId="62527349" wp14:textId="7B94B927">
      <w:pPr>
        <w:spacing w:line="480" w:lineRule="auto"/>
        <w:rPr>
          <w:sz w:val="24"/>
          <w:szCs w:val="24"/>
        </w:rPr>
      </w:pPr>
      <w:r w:rsidRPr="633AF44F" w:rsidR="2614E743">
        <w:rPr>
          <w:sz w:val="24"/>
          <w:szCs w:val="24"/>
        </w:rPr>
        <w:t xml:space="preserve">Aujourd'hui la plupart </w:t>
      </w:r>
      <w:r w:rsidRPr="633AF44F" w:rsidR="2614E743">
        <w:rPr>
          <w:sz w:val="24"/>
          <w:szCs w:val="24"/>
        </w:rPr>
        <w:t xml:space="preserve">des chercheurs s'accordent à dire que </w:t>
      </w:r>
      <w:r w:rsidRPr="633AF44F" w:rsidR="2614E743">
        <w:rPr>
          <w:sz w:val="24"/>
          <w:szCs w:val="24"/>
        </w:rPr>
        <w:t xml:space="preserve">les deux fonctions d'évaluation peuvent </w:t>
      </w:r>
      <w:r w:rsidRPr="633AF44F" w:rsidR="2614E743">
        <w:rPr>
          <w:sz w:val="24"/>
          <w:szCs w:val="24"/>
        </w:rPr>
        <w:t xml:space="preserve">être combinées. Pour Léopold Paquet, le </w:t>
      </w:r>
      <w:r w:rsidRPr="633AF44F" w:rsidR="2614E743">
        <w:rPr>
          <w:sz w:val="24"/>
          <w:szCs w:val="24"/>
        </w:rPr>
        <w:t xml:space="preserve">portfolio est par exemple à la fois un </w:t>
      </w:r>
      <w:r w:rsidRPr="633AF44F" w:rsidR="2614E743">
        <w:rPr>
          <w:sz w:val="24"/>
          <w:szCs w:val="24"/>
        </w:rPr>
        <w:t xml:space="preserve">outil d’évaluation formative et </w:t>
      </w:r>
      <w:r w:rsidRPr="633AF44F" w:rsidR="2614E743">
        <w:rPr>
          <w:sz w:val="24"/>
          <w:szCs w:val="24"/>
        </w:rPr>
        <w:t>certificative. L</w:t>
      </w:r>
      <w:r w:rsidRPr="633AF44F" w:rsidR="2614E743">
        <w:rPr>
          <w:sz w:val="24"/>
          <w:szCs w:val="24"/>
        </w:rPr>
        <w:t xml:space="preserve">'idéal de débuter avec une évaluation </w:t>
      </w:r>
      <w:r w:rsidRPr="633AF44F" w:rsidR="2614E743">
        <w:rPr>
          <w:sz w:val="24"/>
          <w:szCs w:val="24"/>
        </w:rPr>
        <w:t xml:space="preserve">formative - les étudiants pourront d'abord </w:t>
      </w:r>
      <w:r w:rsidRPr="633AF44F" w:rsidR="2614E743">
        <w:rPr>
          <w:sz w:val="24"/>
          <w:szCs w:val="24"/>
        </w:rPr>
        <w:t xml:space="preserve">être amenés à maîtriser leur </w:t>
      </w:r>
      <w:r w:rsidRPr="633AF44F" w:rsidR="2614E743">
        <w:rPr>
          <w:sz w:val="24"/>
          <w:szCs w:val="24"/>
        </w:rPr>
        <w:t>apprentissage. C</w:t>
      </w:r>
      <w:r w:rsidRPr="633AF44F" w:rsidR="2614E743">
        <w:rPr>
          <w:sz w:val="24"/>
          <w:szCs w:val="24"/>
        </w:rPr>
        <w:t xml:space="preserve">ette action pourrait être suivie par </w:t>
      </w:r>
      <w:r w:rsidRPr="633AF44F" w:rsidR="2614E743">
        <w:rPr>
          <w:sz w:val="24"/>
          <w:szCs w:val="24"/>
        </w:rPr>
        <w:t xml:space="preserve">une évaluation certificative de fin </w:t>
      </w:r>
      <w:r w:rsidRPr="633AF44F" w:rsidR="2614E743">
        <w:rPr>
          <w:sz w:val="24"/>
          <w:szCs w:val="24"/>
        </w:rPr>
        <w:t xml:space="preserve">d'année pour mesurer et attribuer une </w:t>
      </w:r>
      <w:r w:rsidRPr="633AF44F" w:rsidR="2614E743">
        <w:rPr>
          <w:sz w:val="24"/>
          <w:szCs w:val="24"/>
        </w:rPr>
        <w:t xml:space="preserve">valeur aux prestations dans ses </w:t>
      </w:r>
      <w:r w:rsidRPr="633AF44F" w:rsidR="2614E743">
        <w:rPr>
          <w:sz w:val="24"/>
          <w:szCs w:val="24"/>
        </w:rPr>
        <w:t xml:space="preserve">apprentissages. </w:t>
      </w:r>
    </w:p>
    <w:p xmlns:wp14="http://schemas.microsoft.com/office/word/2010/wordml" w:rsidP="633AF44F" w14:paraId="11FDA641" wp14:textId="755F81FF">
      <w:pPr>
        <w:pStyle w:val="Normal"/>
        <w:spacing w:line="480" w:lineRule="auto"/>
        <w:rPr>
          <w:sz w:val="24"/>
          <w:szCs w:val="24"/>
        </w:rPr>
      </w:pPr>
      <w:r w:rsidRPr="633AF44F" w:rsidR="2614E743">
        <w:rPr>
          <w:sz w:val="24"/>
          <w:szCs w:val="24"/>
        </w:rPr>
        <w:t>Q</w:t>
      </w:r>
      <w:r w:rsidRPr="633AF44F" w:rsidR="2614E743">
        <w:rPr>
          <w:sz w:val="24"/>
          <w:szCs w:val="24"/>
        </w:rPr>
        <w:t xml:space="preserve">uelle que soit sa forme, l'évaluation </w:t>
      </w:r>
      <w:r w:rsidRPr="633AF44F" w:rsidR="2614E743">
        <w:rPr>
          <w:sz w:val="24"/>
          <w:szCs w:val="24"/>
        </w:rPr>
        <w:t xml:space="preserve">permet de mesurer si des personnes ont </w:t>
      </w:r>
      <w:r w:rsidRPr="633AF44F" w:rsidR="2614E743">
        <w:rPr>
          <w:sz w:val="24"/>
          <w:szCs w:val="24"/>
        </w:rPr>
        <w:t xml:space="preserve">atteint leur objectif et développé les </w:t>
      </w:r>
      <w:r w:rsidRPr="633AF44F" w:rsidR="2614E743">
        <w:rPr>
          <w:sz w:val="24"/>
          <w:szCs w:val="24"/>
        </w:rPr>
        <w:t xml:space="preserve">compétences requises dans une activité. Elle est </w:t>
      </w:r>
      <w:r w:rsidRPr="633AF44F" w:rsidR="2614E743">
        <w:rPr>
          <w:sz w:val="24"/>
          <w:szCs w:val="24"/>
        </w:rPr>
        <w:t xml:space="preserve">source d'information et de </w:t>
      </w:r>
      <w:r w:rsidRPr="633AF44F" w:rsidR="2614E743">
        <w:rPr>
          <w:sz w:val="24"/>
          <w:szCs w:val="24"/>
        </w:rPr>
        <w:t xml:space="preserve">confrontation. Elle peut permettre de </w:t>
      </w:r>
      <w:r w:rsidRPr="633AF44F" w:rsidR="2614E743">
        <w:rPr>
          <w:sz w:val="24"/>
          <w:szCs w:val="24"/>
        </w:rPr>
        <w:t xml:space="preserve">préconiser les choix, d'orienter et de </w:t>
      </w:r>
      <w:r w:rsidRPr="633AF44F" w:rsidR="2614E743">
        <w:rPr>
          <w:sz w:val="24"/>
          <w:szCs w:val="24"/>
        </w:rPr>
        <w:t>prendre des décisions. E</w:t>
      </w:r>
      <w:r w:rsidRPr="633AF44F" w:rsidR="2614E743">
        <w:rPr>
          <w:sz w:val="24"/>
          <w:szCs w:val="24"/>
        </w:rPr>
        <w:t xml:space="preserve">n même temps, il faut reconnaître que </w:t>
      </w:r>
      <w:r w:rsidRPr="633AF44F" w:rsidR="2614E743">
        <w:rPr>
          <w:sz w:val="24"/>
          <w:szCs w:val="24"/>
        </w:rPr>
        <w:t>l'évaluation a également ses limites. E</w:t>
      </w:r>
      <w:r w:rsidRPr="633AF44F" w:rsidR="2614E743">
        <w:rPr>
          <w:sz w:val="24"/>
          <w:szCs w:val="24"/>
        </w:rPr>
        <w:t>lle peut être source de grande dém</w:t>
      </w:r>
      <w:r w:rsidRPr="633AF44F" w:rsidR="2614E743">
        <w:rPr>
          <w:sz w:val="24"/>
          <w:szCs w:val="24"/>
        </w:rPr>
        <w:t xml:space="preserve">otivation et à l'excès, devenir un </w:t>
      </w:r>
      <w:r w:rsidRPr="633AF44F" w:rsidR="2614E743">
        <w:rPr>
          <w:sz w:val="24"/>
          <w:szCs w:val="24"/>
        </w:rPr>
        <w:t xml:space="preserve">objet de contrôle imposant une </w:t>
      </w:r>
      <w:r w:rsidRPr="633AF44F" w:rsidR="2614E743">
        <w:rPr>
          <w:sz w:val="24"/>
          <w:szCs w:val="24"/>
        </w:rPr>
        <w:t xml:space="preserve">dictature du résultat. Elle peut être </w:t>
      </w:r>
      <w:r w:rsidRPr="633AF44F" w:rsidR="2614E743">
        <w:rPr>
          <w:sz w:val="24"/>
          <w:szCs w:val="24"/>
        </w:rPr>
        <w:t xml:space="preserve">considérée comme réductrice et a aussi un </w:t>
      </w:r>
      <w:r w:rsidRPr="633AF44F" w:rsidR="2614E743">
        <w:rPr>
          <w:sz w:val="24"/>
          <w:szCs w:val="24"/>
        </w:rPr>
        <w:t xml:space="preserve">impact sur le sens attribué à une tâche </w:t>
      </w:r>
      <w:r w:rsidRPr="633AF44F" w:rsidR="2614E743">
        <w:rPr>
          <w:sz w:val="24"/>
          <w:szCs w:val="24"/>
        </w:rPr>
        <w:t>ou un travail. D</w:t>
      </w:r>
      <w:r w:rsidRPr="633AF44F" w:rsidR="2614E743">
        <w:rPr>
          <w:sz w:val="24"/>
          <w:szCs w:val="24"/>
        </w:rPr>
        <w:t xml:space="preserve">evenue désormais omniprésente dans notre </w:t>
      </w:r>
      <w:r w:rsidRPr="633AF44F" w:rsidR="2614E743">
        <w:rPr>
          <w:sz w:val="24"/>
          <w:szCs w:val="24"/>
        </w:rPr>
        <w:t xml:space="preserve">société, </w:t>
      </w:r>
      <w:r w:rsidRPr="633AF44F" w:rsidR="2614E743">
        <w:rPr>
          <w:sz w:val="24"/>
          <w:szCs w:val="24"/>
        </w:rPr>
        <w:t xml:space="preserve">l'évaluation est souvent remise en </w:t>
      </w:r>
      <w:r w:rsidRPr="633AF44F" w:rsidR="2614E743">
        <w:rPr>
          <w:sz w:val="24"/>
          <w:szCs w:val="24"/>
        </w:rPr>
        <w:t xml:space="preserve">question en France. Certains dénoncent </w:t>
      </w:r>
      <w:r w:rsidRPr="633AF44F" w:rsidR="2614E743">
        <w:rPr>
          <w:sz w:val="24"/>
          <w:szCs w:val="24"/>
        </w:rPr>
        <w:t xml:space="preserve">les travers de l'évaluation, </w:t>
      </w:r>
      <w:r w:rsidRPr="633AF44F" w:rsidR="2614E743">
        <w:rPr>
          <w:sz w:val="24"/>
          <w:szCs w:val="24"/>
        </w:rPr>
        <w:t xml:space="preserve">faut-il pour autant en avoir peur? </w:t>
      </w:r>
      <w:r w:rsidRPr="633AF44F" w:rsidR="2614E743">
        <w:rPr>
          <w:sz w:val="24"/>
          <w:szCs w:val="24"/>
        </w:rPr>
        <w:t>Charles Hadji</w:t>
      </w:r>
      <w:r w:rsidRPr="633AF44F" w:rsidR="633AF44F">
        <w:rPr>
          <w:sz w:val="24"/>
          <w:szCs w:val="24"/>
        </w:rPr>
        <w:t xml:space="preserve"> </w:t>
      </w:r>
      <w:r w:rsidRPr="633AF44F" w:rsidR="2614E743">
        <w:rPr>
          <w:sz w:val="24"/>
          <w:szCs w:val="24"/>
        </w:rPr>
        <w:t xml:space="preserve">répond : oui, si elle ne fait pas </w:t>
      </w:r>
      <w:r w:rsidRPr="633AF44F" w:rsidR="2614E743">
        <w:rPr>
          <w:sz w:val="24"/>
          <w:szCs w:val="24"/>
        </w:rPr>
        <w:t xml:space="preserve">clairement le choix d'une orientation </w:t>
      </w:r>
      <w:r w:rsidRPr="633AF44F" w:rsidR="2614E743">
        <w:rPr>
          <w:sz w:val="24"/>
          <w:szCs w:val="24"/>
        </w:rPr>
        <w:t xml:space="preserve">démocratique et humaniste, et non, si elle </w:t>
      </w:r>
      <w:r w:rsidRPr="633AF44F" w:rsidR="2614E743">
        <w:rPr>
          <w:sz w:val="24"/>
          <w:szCs w:val="24"/>
        </w:rPr>
        <w:t xml:space="preserve">fait le choix de servir l'humanité en </w:t>
      </w:r>
      <w:r w:rsidRPr="633AF44F" w:rsidR="2614E743">
        <w:rPr>
          <w:sz w:val="24"/>
          <w:szCs w:val="24"/>
        </w:rPr>
        <w:t xml:space="preserve">s'attachant à être utiles au plus grand </w:t>
      </w:r>
      <w:r w:rsidRPr="633AF44F" w:rsidR="2614E743">
        <w:rPr>
          <w:sz w:val="24"/>
          <w:szCs w:val="24"/>
        </w:rPr>
        <w:t xml:space="preserve">nombre et en étant attentive à la </w:t>
      </w:r>
      <w:r w:rsidRPr="633AF44F" w:rsidR="2614E743">
        <w:rPr>
          <w:sz w:val="24"/>
          <w:szCs w:val="24"/>
        </w:rPr>
        <w:t>dignité de chacun.</w:t>
      </w:r>
    </w:p>
    <w:p xmlns:wp14="http://schemas.microsoft.com/office/word/2010/wordml" w:rsidP="633AF44F" w14:paraId="2C078E63" wp14:textId="24897495">
      <w:pPr>
        <w:pStyle w:val="Normal"/>
        <w:spacing w:line="480" w:lineRule="auto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255AB7"/>
    <w:rsid w:val="00248769"/>
    <w:rsid w:val="003370B9"/>
    <w:rsid w:val="003DAFC6"/>
    <w:rsid w:val="01D98027"/>
    <w:rsid w:val="035C282B"/>
    <w:rsid w:val="09349718"/>
    <w:rsid w:val="09E4920C"/>
    <w:rsid w:val="0EB8032F"/>
    <w:rsid w:val="15F9F1C3"/>
    <w:rsid w:val="1A255AB7"/>
    <w:rsid w:val="2614E743"/>
    <w:rsid w:val="26180313"/>
    <w:rsid w:val="2695AD4D"/>
    <w:rsid w:val="2F16D7EB"/>
    <w:rsid w:val="356CF112"/>
    <w:rsid w:val="3E27FDEB"/>
    <w:rsid w:val="4AF5461C"/>
    <w:rsid w:val="53D30511"/>
    <w:rsid w:val="570AA5D3"/>
    <w:rsid w:val="58BF9E91"/>
    <w:rsid w:val="5D930FB4"/>
    <w:rsid w:val="633AF44F"/>
    <w:rsid w:val="6678BC2F"/>
    <w:rsid w:val="68148C90"/>
    <w:rsid w:val="69B05CF1"/>
    <w:rsid w:val="7A139706"/>
    <w:rsid w:val="7E88B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5AB7"/>
  <w15:chartTrackingRefBased/>
  <w15:docId w15:val="{ECE907B6-0DFD-4C6D-950E-E0D6276E89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33AF44F"/>
    <w:rPr>
      <w:noProof w:val="0"/>
      <w:lang w:val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633AF44F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33AF44F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33AF44F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33AF44F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33AF44F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33AF44F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33AF44F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33AF44F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33AF44F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33AF44F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33AF44F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33AF44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33AF44F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633AF44F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633AF44F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CA"/>
    </w:rPr>
  </w:style>
  <w:style w:type="character" w:styleId="Heading2Char" w:customStyle="true">
    <w:uiPriority w:val="9"/>
    <w:name w:val="Heading 2 Char"/>
    <w:basedOn w:val="DefaultParagraphFont"/>
    <w:link w:val="Heading2"/>
    <w:rsid w:val="633AF44F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CA"/>
    </w:rPr>
  </w:style>
  <w:style w:type="character" w:styleId="Heading3Char" w:customStyle="true">
    <w:uiPriority w:val="9"/>
    <w:name w:val="Heading 3 Char"/>
    <w:basedOn w:val="DefaultParagraphFont"/>
    <w:link w:val="Heading3"/>
    <w:rsid w:val="633AF44F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CA"/>
    </w:rPr>
  </w:style>
  <w:style w:type="character" w:styleId="Heading4Char" w:customStyle="true">
    <w:uiPriority w:val="9"/>
    <w:name w:val="Heading 4 Char"/>
    <w:basedOn w:val="DefaultParagraphFont"/>
    <w:link w:val="Heading4"/>
    <w:rsid w:val="633AF44F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CA"/>
    </w:rPr>
  </w:style>
  <w:style w:type="character" w:styleId="Heading5Char" w:customStyle="true">
    <w:uiPriority w:val="9"/>
    <w:name w:val="Heading 5 Char"/>
    <w:basedOn w:val="DefaultParagraphFont"/>
    <w:link w:val="Heading5"/>
    <w:rsid w:val="633AF44F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CA"/>
    </w:rPr>
  </w:style>
  <w:style w:type="character" w:styleId="Heading6Char" w:customStyle="true">
    <w:uiPriority w:val="9"/>
    <w:name w:val="Heading 6 Char"/>
    <w:basedOn w:val="DefaultParagraphFont"/>
    <w:link w:val="Heading6"/>
    <w:rsid w:val="633AF44F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CA"/>
    </w:rPr>
  </w:style>
  <w:style w:type="character" w:styleId="Heading7Char" w:customStyle="true">
    <w:uiPriority w:val="9"/>
    <w:name w:val="Heading 7 Char"/>
    <w:basedOn w:val="DefaultParagraphFont"/>
    <w:link w:val="Heading7"/>
    <w:rsid w:val="633AF44F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CA"/>
    </w:rPr>
  </w:style>
  <w:style w:type="character" w:styleId="Heading8Char" w:customStyle="true">
    <w:uiPriority w:val="9"/>
    <w:name w:val="Heading 8 Char"/>
    <w:basedOn w:val="DefaultParagraphFont"/>
    <w:link w:val="Heading8"/>
    <w:rsid w:val="633AF44F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CA"/>
    </w:rPr>
  </w:style>
  <w:style w:type="character" w:styleId="Heading9Char" w:customStyle="true">
    <w:uiPriority w:val="9"/>
    <w:name w:val="Heading 9 Char"/>
    <w:basedOn w:val="DefaultParagraphFont"/>
    <w:link w:val="Heading9"/>
    <w:rsid w:val="633AF44F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CA"/>
    </w:rPr>
  </w:style>
  <w:style w:type="character" w:styleId="TitleChar" w:customStyle="true">
    <w:uiPriority w:val="10"/>
    <w:name w:val="Title Char"/>
    <w:basedOn w:val="DefaultParagraphFont"/>
    <w:link w:val="Title"/>
    <w:rsid w:val="633AF44F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CA"/>
    </w:rPr>
  </w:style>
  <w:style w:type="character" w:styleId="SubtitleChar" w:customStyle="true">
    <w:uiPriority w:val="11"/>
    <w:name w:val="Subtitle Char"/>
    <w:basedOn w:val="DefaultParagraphFont"/>
    <w:link w:val="Subtitle"/>
    <w:rsid w:val="633AF44F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CA"/>
    </w:rPr>
  </w:style>
  <w:style w:type="character" w:styleId="QuoteChar" w:customStyle="true">
    <w:uiPriority w:val="29"/>
    <w:name w:val="Quote Char"/>
    <w:basedOn w:val="DefaultParagraphFont"/>
    <w:link w:val="Quote"/>
    <w:rsid w:val="633AF44F"/>
    <w:rPr>
      <w:i w:val="1"/>
      <w:iCs w:val="1"/>
      <w:noProof w:val="0"/>
      <w:color w:val="404040" w:themeColor="text1" w:themeTint="BF" w:themeShade="FF"/>
      <w:lang w:val="fr-CA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633AF44F"/>
    <w:rPr>
      <w:i w:val="1"/>
      <w:iCs w:val="1"/>
      <w:noProof w:val="0"/>
      <w:color w:val="4472C4" w:themeColor="accent1" w:themeTint="FF" w:themeShade="FF"/>
      <w:lang w:val="fr-CA"/>
    </w:rPr>
  </w:style>
  <w:style w:type="paragraph" w:styleId="TOC1">
    <w:uiPriority w:val="39"/>
    <w:name w:val="toc 1"/>
    <w:basedOn w:val="Normal"/>
    <w:next w:val="Normal"/>
    <w:unhideWhenUsed/>
    <w:rsid w:val="633AF44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33AF44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33AF44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33AF44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33AF44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33AF44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33AF44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33AF44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33AF44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33AF44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633AF44F"/>
    <w:rPr>
      <w:noProof w:val="0"/>
      <w:sz w:val="20"/>
      <w:szCs w:val="20"/>
      <w:lang w:val="fr-CA"/>
    </w:rPr>
  </w:style>
  <w:style w:type="paragraph" w:styleId="Footer">
    <w:uiPriority w:val="99"/>
    <w:name w:val="footer"/>
    <w:basedOn w:val="Normal"/>
    <w:unhideWhenUsed/>
    <w:link w:val="FooterChar"/>
    <w:rsid w:val="633AF44F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633AF44F"/>
    <w:rPr>
      <w:noProof w:val="0"/>
      <w:lang w:val="fr-CA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33AF44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633AF44F"/>
    <w:rPr>
      <w:noProof w:val="0"/>
      <w:sz w:val="20"/>
      <w:szCs w:val="20"/>
      <w:lang w:val="fr-CA"/>
    </w:rPr>
  </w:style>
  <w:style w:type="paragraph" w:styleId="Header">
    <w:uiPriority w:val="99"/>
    <w:name w:val="header"/>
    <w:basedOn w:val="Normal"/>
    <w:unhideWhenUsed/>
    <w:link w:val="HeaderChar"/>
    <w:rsid w:val="633AF44F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633AF44F"/>
    <w:rPr>
      <w:noProof w:val="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2022-02-28T03:53:39.3918843Z</dcterms:created>
  <dcterms:modified xsi:type="dcterms:W3CDTF">2022-03-13T04:29:45.4419307Z</dcterms:modified>
  <dc:creator>Miranda Mckenzie</dc:creator>
  <lastModifiedBy>Miranda Mckenzie</lastModifiedBy>
</coreProperties>
</file>