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A12A" w14:textId="794EF433" w:rsidR="00655246" w:rsidRDefault="00655246" w:rsidP="006130DB">
      <w:pPr>
        <w:spacing w:after="120" w:line="240" w:lineRule="auto"/>
        <w:textAlignment w:val="baseline"/>
        <w:rPr>
          <w:rFonts w:ascii="Calibri" w:eastAsia="Times New Roman" w:hAnsi="Calibri" w:cs="Calibri"/>
          <w:color w:val="2F5496"/>
          <w:sz w:val="24"/>
          <w:szCs w:val="24"/>
          <w:lang w:eastAsia="en-CA"/>
        </w:rPr>
      </w:pPr>
      <w:r w:rsidRPr="00655246">
        <w:rPr>
          <w:rFonts w:ascii="Calibri" w:eastAsia="Times New Roman" w:hAnsi="Calibri" w:cs="Calibri"/>
          <w:color w:val="2F5496"/>
          <w:sz w:val="24"/>
          <w:szCs w:val="24"/>
          <w:lang w:eastAsia="en-CA"/>
        </w:rPr>
        <w:t>Student Self-Assessment (Self-Reflection) </w:t>
      </w:r>
      <w:r>
        <w:rPr>
          <w:rFonts w:ascii="Calibri" w:eastAsia="Times New Roman" w:hAnsi="Calibri" w:cs="Calibri"/>
          <w:color w:val="2F5496"/>
          <w:sz w:val="24"/>
          <w:szCs w:val="24"/>
          <w:lang w:eastAsia="en-CA"/>
        </w:rPr>
        <w:t>Rubric</w:t>
      </w:r>
    </w:p>
    <w:p w14:paraId="193F791D" w14:textId="1FC54209" w:rsidR="00655246" w:rsidRDefault="00655246" w:rsidP="00655246">
      <w:pPr>
        <w:spacing w:after="0" w:line="240" w:lineRule="auto"/>
        <w:textAlignment w:val="baseline"/>
        <w:rPr>
          <w:rFonts w:ascii="Calibri" w:eastAsia="Times New Roman" w:hAnsi="Calibri" w:cs="Calibri"/>
          <w:sz w:val="24"/>
          <w:szCs w:val="24"/>
          <w:lang w:eastAsia="en-CA"/>
        </w:rPr>
      </w:pPr>
      <w:r w:rsidRPr="00655246">
        <w:rPr>
          <w:rFonts w:ascii="Calibri" w:eastAsia="Times New Roman" w:hAnsi="Calibri" w:cs="Calibri"/>
          <w:sz w:val="24"/>
          <w:szCs w:val="24"/>
          <w:lang w:eastAsia="en-CA"/>
        </w:rPr>
        <w:t>Assess your self-reflection skills against the criteria provided (self-awareness, clarity, relevance, analysis, interconnection), identifying the stage you are currently in and noting the number in the last column. Once completed, add the numbers in each column and record the total score. Looking at your total score and the score for each criterion row, how would you assess your self-reflection skills currently? What insights did you gain? How have your skills developed over time?  </w:t>
      </w:r>
    </w:p>
    <w:p w14:paraId="6D832158" w14:textId="77777777" w:rsidR="00655246" w:rsidRPr="00655246" w:rsidRDefault="00655246" w:rsidP="00655246">
      <w:pPr>
        <w:spacing w:after="0" w:line="240" w:lineRule="auto"/>
        <w:textAlignment w:val="baseline"/>
        <w:rPr>
          <w:rFonts w:ascii="Segoe UI" w:eastAsia="Times New Roman" w:hAnsi="Segoe UI" w:cs="Segoe UI"/>
          <w:sz w:val="18"/>
          <w:szCs w:val="18"/>
          <w:lang w:eastAsia="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2719"/>
        <w:gridCol w:w="2719"/>
        <w:gridCol w:w="2719"/>
        <w:gridCol w:w="2722"/>
        <w:gridCol w:w="940"/>
      </w:tblGrid>
      <w:tr w:rsidR="00655246" w:rsidRPr="00655246" w14:paraId="42801862" w14:textId="77777777" w:rsidTr="006130DB">
        <w:tc>
          <w:tcPr>
            <w:tcW w:w="636" w:type="pct"/>
            <w:tcBorders>
              <w:top w:val="single" w:sz="12" w:space="0" w:color="auto"/>
              <w:left w:val="single" w:sz="12" w:space="0" w:color="auto"/>
              <w:bottom w:val="single" w:sz="6" w:space="0" w:color="auto"/>
              <w:right w:val="single" w:sz="6" w:space="0" w:color="auto"/>
            </w:tcBorders>
            <w:shd w:val="clear" w:color="auto" w:fill="F2F2F2"/>
            <w:hideMark/>
          </w:tcPr>
          <w:p w14:paraId="3316117F" w14:textId="77777777" w:rsidR="00655246" w:rsidRPr="00655246" w:rsidRDefault="00655246" w:rsidP="00655246">
            <w:pPr>
              <w:spacing w:after="0" w:line="240" w:lineRule="auto"/>
              <w:jc w:val="right"/>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Level</w:t>
            </w:r>
            <w:r w:rsidRPr="00655246">
              <w:rPr>
                <w:rFonts w:ascii="Calibri" w:eastAsia="Times New Roman" w:hAnsi="Calibri" w:cs="Calibri"/>
                <w:sz w:val="24"/>
                <w:szCs w:val="24"/>
                <w:lang w:eastAsia="en-CA"/>
              </w:rPr>
              <w:t> </w:t>
            </w:r>
          </w:p>
          <w:p w14:paraId="70AA054F" w14:textId="77777777" w:rsidR="00655246" w:rsidRPr="00655246" w:rsidRDefault="00655246" w:rsidP="00655246">
            <w:pPr>
              <w:spacing w:after="0" w:line="240" w:lineRule="auto"/>
              <w:jc w:val="right"/>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p w14:paraId="459A8F2D"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p w14:paraId="55738557" w14:textId="7B1C482D" w:rsidR="00655246" w:rsidRDefault="00655246" w:rsidP="00655246">
            <w:pPr>
              <w:spacing w:after="0" w:line="240" w:lineRule="auto"/>
              <w:textAlignment w:val="baseline"/>
              <w:rPr>
                <w:rFonts w:ascii="Calibri" w:eastAsia="Times New Roman" w:hAnsi="Calibri" w:cs="Calibri"/>
                <w:sz w:val="24"/>
                <w:szCs w:val="24"/>
                <w:lang w:eastAsia="en-CA"/>
              </w:rPr>
            </w:pPr>
            <w:r w:rsidRPr="00655246">
              <w:rPr>
                <w:rFonts w:ascii="Calibri" w:eastAsia="Times New Roman" w:hAnsi="Calibri" w:cs="Calibri"/>
                <w:sz w:val="24"/>
                <w:szCs w:val="24"/>
                <w:lang w:eastAsia="en-CA"/>
              </w:rPr>
              <w:t> </w:t>
            </w:r>
          </w:p>
          <w:p w14:paraId="0709EA27" w14:textId="2268864E" w:rsidR="00840A33" w:rsidRDefault="00840A33" w:rsidP="00655246">
            <w:pPr>
              <w:spacing w:after="0" w:line="240" w:lineRule="auto"/>
              <w:textAlignment w:val="baseline"/>
              <w:rPr>
                <w:rFonts w:ascii="Times New Roman" w:eastAsia="Times New Roman" w:hAnsi="Times New Roman" w:cs="Times New Roman"/>
                <w:sz w:val="24"/>
                <w:szCs w:val="24"/>
                <w:lang w:eastAsia="en-CA"/>
              </w:rPr>
            </w:pPr>
          </w:p>
          <w:p w14:paraId="1EF5114A" w14:textId="3AA50B24" w:rsidR="00840A33" w:rsidRDefault="00840A33" w:rsidP="00655246">
            <w:pPr>
              <w:spacing w:after="0" w:line="240" w:lineRule="auto"/>
              <w:textAlignment w:val="baseline"/>
              <w:rPr>
                <w:rFonts w:ascii="Times New Roman" w:eastAsia="Times New Roman" w:hAnsi="Times New Roman" w:cs="Times New Roman"/>
                <w:sz w:val="24"/>
                <w:szCs w:val="24"/>
                <w:lang w:eastAsia="en-CA"/>
              </w:rPr>
            </w:pPr>
          </w:p>
          <w:p w14:paraId="68A933F3" w14:textId="77777777" w:rsidR="00840A33" w:rsidRPr="00655246" w:rsidRDefault="00840A33" w:rsidP="00655246">
            <w:pPr>
              <w:spacing w:after="0" w:line="240" w:lineRule="auto"/>
              <w:textAlignment w:val="baseline"/>
              <w:rPr>
                <w:rFonts w:ascii="Times New Roman" w:eastAsia="Times New Roman" w:hAnsi="Times New Roman" w:cs="Times New Roman"/>
                <w:sz w:val="24"/>
                <w:szCs w:val="24"/>
                <w:lang w:eastAsia="en-CA"/>
              </w:rPr>
            </w:pPr>
          </w:p>
          <w:p w14:paraId="4BCF4C32" w14:textId="77777777" w:rsidR="00655246" w:rsidRPr="00655246" w:rsidRDefault="00655246" w:rsidP="00655246">
            <w:pPr>
              <w:spacing w:after="0" w:line="240" w:lineRule="auto"/>
              <w:ind w:left="720"/>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p w14:paraId="6AAB0216"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Criterion</w:t>
            </w:r>
            <w:r w:rsidRPr="00655246">
              <w:rPr>
                <w:rFonts w:ascii="Calibri" w:eastAsia="Times New Roman" w:hAnsi="Calibri" w:cs="Calibri"/>
                <w:sz w:val="24"/>
                <w:szCs w:val="24"/>
                <w:lang w:eastAsia="en-CA"/>
              </w:rPr>
              <w:t> </w:t>
            </w:r>
          </w:p>
        </w:tc>
        <w:tc>
          <w:tcPr>
            <w:tcW w:w="1004" w:type="pct"/>
            <w:tcBorders>
              <w:top w:val="single" w:sz="12" w:space="0" w:color="auto"/>
              <w:left w:val="single" w:sz="6" w:space="0" w:color="auto"/>
              <w:bottom w:val="single" w:sz="6" w:space="0" w:color="auto"/>
              <w:right w:val="single" w:sz="6" w:space="0" w:color="auto"/>
            </w:tcBorders>
            <w:shd w:val="clear" w:color="auto" w:fill="F2F2F2"/>
            <w:hideMark/>
          </w:tcPr>
          <w:p w14:paraId="3D7C03B9" w14:textId="77777777" w:rsidR="00655246" w:rsidRPr="00655246" w:rsidRDefault="00655246" w:rsidP="00655246">
            <w:pPr>
              <w:spacing w:after="0" w:line="240" w:lineRule="auto"/>
              <w:jc w:val="center"/>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Mastering (4)</w:t>
            </w:r>
            <w:r w:rsidRPr="00655246">
              <w:rPr>
                <w:rFonts w:ascii="Calibri" w:eastAsia="Times New Roman" w:hAnsi="Calibri" w:cs="Calibri"/>
                <w:sz w:val="24"/>
                <w:szCs w:val="24"/>
                <w:lang w:eastAsia="en-CA"/>
              </w:rPr>
              <w:t> </w:t>
            </w:r>
          </w:p>
          <w:p w14:paraId="59A7A21A"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Metacognitive</w:t>
            </w:r>
            <w:r w:rsidRPr="00655246">
              <w:rPr>
                <w:rFonts w:ascii="Calibri" w:eastAsia="Times New Roman" w:hAnsi="Calibri" w:cs="Calibri"/>
                <w:sz w:val="24"/>
                <w:szCs w:val="24"/>
                <w:lang w:val="en-US" w:eastAsia="en-CA"/>
              </w:rPr>
              <w:t xml:space="preserve">: Demonstrates profound learning by examining, appraising, and reflecting on the experience, and further </w:t>
            </w:r>
            <w:r w:rsidRPr="00655246">
              <w:rPr>
                <w:rFonts w:ascii="Calibri" w:eastAsia="Times New Roman" w:hAnsi="Calibri" w:cs="Calibri"/>
                <w:sz w:val="24"/>
                <w:szCs w:val="24"/>
                <w:u w:val="single"/>
                <w:lang w:val="en-US" w:eastAsia="en-CA"/>
              </w:rPr>
              <w:t>adapting</w:t>
            </w:r>
            <w:r w:rsidRPr="00655246">
              <w:rPr>
                <w:rFonts w:ascii="Calibri" w:eastAsia="Times New Roman" w:hAnsi="Calibri" w:cs="Calibri"/>
                <w:sz w:val="24"/>
                <w:szCs w:val="24"/>
                <w:lang w:val="en-US" w:eastAsia="en-CA"/>
              </w:rPr>
              <w:t xml:space="preserve"> the learning to a broader context.</w:t>
            </w:r>
            <w:r w:rsidRPr="00655246">
              <w:rPr>
                <w:rFonts w:ascii="Calibri" w:eastAsia="Times New Roman" w:hAnsi="Calibri" w:cs="Calibri"/>
                <w:sz w:val="24"/>
                <w:szCs w:val="24"/>
                <w:lang w:eastAsia="en-CA"/>
              </w:rPr>
              <w:t> </w:t>
            </w:r>
          </w:p>
        </w:tc>
        <w:tc>
          <w:tcPr>
            <w:tcW w:w="1004" w:type="pct"/>
            <w:tcBorders>
              <w:top w:val="single" w:sz="12" w:space="0" w:color="auto"/>
              <w:left w:val="single" w:sz="6" w:space="0" w:color="auto"/>
              <w:bottom w:val="single" w:sz="6" w:space="0" w:color="auto"/>
              <w:right w:val="single" w:sz="6" w:space="0" w:color="auto"/>
            </w:tcBorders>
            <w:shd w:val="clear" w:color="auto" w:fill="F2F2F2"/>
            <w:hideMark/>
          </w:tcPr>
          <w:p w14:paraId="0F02ADBE" w14:textId="77777777" w:rsidR="00655246" w:rsidRPr="00655246" w:rsidRDefault="00655246" w:rsidP="00655246">
            <w:pPr>
              <w:spacing w:after="0" w:line="240" w:lineRule="auto"/>
              <w:jc w:val="center"/>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Applying (3)</w:t>
            </w:r>
            <w:r w:rsidRPr="00655246">
              <w:rPr>
                <w:rFonts w:ascii="Calibri" w:eastAsia="Times New Roman" w:hAnsi="Calibri" w:cs="Calibri"/>
                <w:sz w:val="24"/>
                <w:szCs w:val="24"/>
                <w:lang w:eastAsia="en-CA"/>
              </w:rPr>
              <w:t> </w:t>
            </w:r>
          </w:p>
          <w:p w14:paraId="74D013E2"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Analytic</w:t>
            </w:r>
            <w:r w:rsidRPr="00655246">
              <w:rPr>
                <w:rFonts w:ascii="Calibri" w:eastAsia="Times New Roman" w:hAnsi="Calibri" w:cs="Calibri"/>
                <w:sz w:val="24"/>
                <w:szCs w:val="24"/>
                <w:lang w:val="en-US" w:eastAsia="en-CA"/>
              </w:rPr>
              <w:t xml:space="preserve">: Demonstrates profound learning by examining, appraising, and reflecting on the experience, and further </w:t>
            </w:r>
            <w:r w:rsidRPr="00655246">
              <w:rPr>
                <w:rFonts w:ascii="Calibri" w:eastAsia="Times New Roman" w:hAnsi="Calibri" w:cs="Calibri"/>
                <w:sz w:val="24"/>
                <w:szCs w:val="24"/>
                <w:u w:val="single"/>
                <w:lang w:val="en-US" w:eastAsia="en-CA"/>
              </w:rPr>
              <w:t>applying</w:t>
            </w:r>
            <w:r w:rsidRPr="00655246">
              <w:rPr>
                <w:rFonts w:ascii="Calibri" w:eastAsia="Times New Roman" w:hAnsi="Calibri" w:cs="Calibri"/>
                <w:sz w:val="24"/>
                <w:szCs w:val="24"/>
                <w:lang w:val="en-US" w:eastAsia="en-CA"/>
              </w:rPr>
              <w:t xml:space="preserve"> the learning to a broader context. </w:t>
            </w:r>
            <w:r w:rsidRPr="00655246">
              <w:rPr>
                <w:rFonts w:ascii="Calibri" w:eastAsia="Times New Roman" w:hAnsi="Calibri" w:cs="Calibri"/>
                <w:sz w:val="24"/>
                <w:szCs w:val="24"/>
                <w:lang w:eastAsia="en-CA"/>
              </w:rPr>
              <w:t> </w:t>
            </w:r>
          </w:p>
        </w:tc>
        <w:tc>
          <w:tcPr>
            <w:tcW w:w="1004" w:type="pct"/>
            <w:tcBorders>
              <w:top w:val="single" w:sz="12" w:space="0" w:color="auto"/>
              <w:left w:val="single" w:sz="6" w:space="0" w:color="auto"/>
              <w:bottom w:val="single" w:sz="6" w:space="0" w:color="auto"/>
              <w:right w:val="single" w:sz="6" w:space="0" w:color="auto"/>
            </w:tcBorders>
            <w:shd w:val="clear" w:color="auto" w:fill="F2F2F2"/>
            <w:hideMark/>
          </w:tcPr>
          <w:p w14:paraId="6D97B857" w14:textId="77777777" w:rsidR="00655246" w:rsidRPr="00655246" w:rsidRDefault="00655246" w:rsidP="00655246">
            <w:pPr>
              <w:spacing w:after="0" w:line="240" w:lineRule="auto"/>
              <w:jc w:val="center"/>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Developing (2)</w:t>
            </w:r>
            <w:r w:rsidRPr="00655246">
              <w:rPr>
                <w:rFonts w:ascii="Calibri" w:eastAsia="Times New Roman" w:hAnsi="Calibri" w:cs="Calibri"/>
                <w:sz w:val="24"/>
                <w:szCs w:val="24"/>
                <w:lang w:eastAsia="en-CA"/>
              </w:rPr>
              <w:t> </w:t>
            </w:r>
          </w:p>
          <w:p w14:paraId="7087C987"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Empathic</w:t>
            </w:r>
            <w:r w:rsidRPr="00655246">
              <w:rPr>
                <w:rFonts w:ascii="Calibri" w:eastAsia="Times New Roman" w:hAnsi="Calibri" w:cs="Calibri"/>
                <w:sz w:val="24"/>
                <w:szCs w:val="24"/>
                <w:lang w:val="en-US" w:eastAsia="en-CA"/>
              </w:rPr>
              <w:t>: Demonstrates some learning by attempting to challenge beliefs, values, and attitudes, and by making limited connections between the experience and existing knowledge.</w:t>
            </w:r>
            <w:r w:rsidRPr="00655246">
              <w:rPr>
                <w:rFonts w:ascii="Calibri" w:eastAsia="Times New Roman" w:hAnsi="Calibri" w:cs="Calibri"/>
                <w:sz w:val="24"/>
                <w:szCs w:val="24"/>
                <w:lang w:eastAsia="en-CA"/>
              </w:rPr>
              <w:t> </w:t>
            </w:r>
          </w:p>
        </w:tc>
        <w:tc>
          <w:tcPr>
            <w:tcW w:w="1004" w:type="pct"/>
            <w:tcBorders>
              <w:top w:val="single" w:sz="12" w:space="0" w:color="auto"/>
              <w:left w:val="single" w:sz="6" w:space="0" w:color="auto"/>
              <w:bottom w:val="single" w:sz="6" w:space="0" w:color="auto"/>
              <w:right w:val="single" w:sz="12" w:space="0" w:color="auto"/>
            </w:tcBorders>
            <w:shd w:val="clear" w:color="auto" w:fill="F2F2F2"/>
            <w:hideMark/>
          </w:tcPr>
          <w:p w14:paraId="244B3DD9" w14:textId="77777777" w:rsidR="00655246" w:rsidRPr="00655246" w:rsidRDefault="00655246" w:rsidP="00655246">
            <w:pPr>
              <w:spacing w:after="0" w:line="240" w:lineRule="auto"/>
              <w:jc w:val="center"/>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Emerging (1)</w:t>
            </w:r>
            <w:r w:rsidRPr="00655246">
              <w:rPr>
                <w:rFonts w:ascii="Calibri" w:eastAsia="Times New Roman" w:hAnsi="Calibri" w:cs="Calibri"/>
                <w:sz w:val="24"/>
                <w:szCs w:val="24"/>
                <w:lang w:eastAsia="en-CA"/>
              </w:rPr>
              <w:t> </w:t>
            </w:r>
          </w:p>
          <w:p w14:paraId="759086C5"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Descriptive</w:t>
            </w:r>
            <w:r w:rsidRPr="00655246">
              <w:rPr>
                <w:rFonts w:ascii="Calibri" w:eastAsia="Times New Roman" w:hAnsi="Calibri" w:cs="Calibri"/>
                <w:sz w:val="24"/>
                <w:szCs w:val="24"/>
                <w:lang w:val="en-US" w:eastAsia="en-CA"/>
              </w:rPr>
              <w:t>: Attempts to make sense of new experiences but does not establish a meaningful connection between the experience and existing knowledge. </w:t>
            </w:r>
            <w:r w:rsidRPr="00655246">
              <w:rPr>
                <w:rFonts w:ascii="Calibri" w:eastAsia="Times New Roman" w:hAnsi="Calibri" w:cs="Calibri"/>
                <w:sz w:val="24"/>
                <w:szCs w:val="24"/>
                <w:lang w:eastAsia="en-CA"/>
              </w:rPr>
              <w:t> </w:t>
            </w:r>
          </w:p>
        </w:tc>
        <w:tc>
          <w:tcPr>
            <w:tcW w:w="347" w:type="pct"/>
            <w:tcBorders>
              <w:top w:val="single" w:sz="12" w:space="0" w:color="auto"/>
              <w:left w:val="single" w:sz="6" w:space="0" w:color="auto"/>
              <w:bottom w:val="single" w:sz="6" w:space="0" w:color="auto"/>
              <w:right w:val="single" w:sz="12" w:space="0" w:color="auto"/>
            </w:tcBorders>
            <w:shd w:val="clear" w:color="auto" w:fill="F2F2F2"/>
            <w:hideMark/>
          </w:tcPr>
          <w:p w14:paraId="448F24B5" w14:textId="77777777" w:rsidR="00655246" w:rsidRPr="00655246" w:rsidRDefault="00655246" w:rsidP="00655246">
            <w:pPr>
              <w:spacing w:after="0" w:line="240" w:lineRule="auto"/>
              <w:jc w:val="center"/>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eastAsia="en-CA"/>
              </w:rPr>
              <w:t>Score</w:t>
            </w:r>
            <w:r w:rsidRPr="00655246">
              <w:rPr>
                <w:rFonts w:ascii="Calibri" w:eastAsia="Times New Roman" w:hAnsi="Calibri" w:cs="Calibri"/>
                <w:sz w:val="24"/>
                <w:szCs w:val="24"/>
                <w:lang w:eastAsia="en-CA"/>
              </w:rPr>
              <w:t> </w:t>
            </w:r>
          </w:p>
        </w:tc>
      </w:tr>
      <w:tr w:rsidR="00655246" w:rsidRPr="00655246" w14:paraId="2F7477CE" w14:textId="77777777" w:rsidTr="006130DB">
        <w:trPr>
          <w:trHeight w:val="1215"/>
        </w:trPr>
        <w:tc>
          <w:tcPr>
            <w:tcW w:w="636" w:type="pct"/>
            <w:tcBorders>
              <w:top w:val="single" w:sz="6" w:space="0" w:color="auto"/>
              <w:left w:val="single" w:sz="12" w:space="0" w:color="auto"/>
              <w:bottom w:val="single" w:sz="6" w:space="0" w:color="auto"/>
              <w:right w:val="single" w:sz="6" w:space="0" w:color="auto"/>
            </w:tcBorders>
            <w:shd w:val="clear" w:color="auto" w:fill="auto"/>
            <w:hideMark/>
          </w:tcPr>
          <w:p w14:paraId="47343F44"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Self-Awareness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3A6C0179"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Questions own biases, preconceptions, and assumptions and demonstrates a developing sense of self by creating new ways of thinking.</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5C815CC4"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Questions own biases, preconceptions, and assumptions.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69D0B4ED"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Engages in limited exploration of personal beliefs, assumptions, and preconceptions but does not demonstrate awareness of personal biases.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12" w:space="0" w:color="auto"/>
            </w:tcBorders>
            <w:shd w:val="clear" w:color="auto" w:fill="auto"/>
            <w:hideMark/>
          </w:tcPr>
          <w:p w14:paraId="06B9CD41"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States their position but makes no attempt at self-criticism and demonstrates little insights into their personal biases and preconceptions.</w:t>
            </w:r>
            <w:r w:rsidRPr="00655246">
              <w:rPr>
                <w:rFonts w:ascii="Calibri" w:eastAsia="Times New Roman" w:hAnsi="Calibri" w:cs="Calibri"/>
                <w:sz w:val="24"/>
                <w:szCs w:val="24"/>
                <w:lang w:eastAsia="en-CA"/>
              </w:rPr>
              <w:t> </w:t>
            </w:r>
          </w:p>
        </w:tc>
        <w:tc>
          <w:tcPr>
            <w:tcW w:w="347" w:type="pct"/>
            <w:tcBorders>
              <w:top w:val="single" w:sz="6" w:space="0" w:color="auto"/>
              <w:left w:val="single" w:sz="6" w:space="0" w:color="auto"/>
              <w:bottom w:val="single" w:sz="6" w:space="0" w:color="auto"/>
              <w:right w:val="single" w:sz="12" w:space="0" w:color="auto"/>
            </w:tcBorders>
            <w:shd w:val="clear" w:color="auto" w:fill="auto"/>
            <w:hideMark/>
          </w:tcPr>
          <w:p w14:paraId="2103F255"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r w:rsidR="00655246" w:rsidRPr="00655246" w14:paraId="1380DCBF" w14:textId="77777777" w:rsidTr="006130DB">
        <w:tc>
          <w:tcPr>
            <w:tcW w:w="636" w:type="pct"/>
            <w:tcBorders>
              <w:top w:val="single" w:sz="6" w:space="0" w:color="auto"/>
              <w:left w:val="single" w:sz="12" w:space="0" w:color="auto"/>
              <w:bottom w:val="single" w:sz="6" w:space="0" w:color="auto"/>
              <w:right w:val="single" w:sz="6" w:space="0" w:color="auto"/>
            </w:tcBorders>
            <w:shd w:val="clear" w:color="auto" w:fill="auto"/>
            <w:hideMark/>
          </w:tcPr>
          <w:p w14:paraId="2224D3E8"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Clarity</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79E23C5A"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Presents ideas in a clear, organized manner using expressive language such that a novice reader can visualize and make sense of the concepts discussed.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77323710"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Presents ideas in a clear, organized manner.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5C775014"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Uses clear language with minimal use of slangs. Presents ideas in an organized manner with infrequent lapses in clarity and accuracy.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12" w:space="0" w:color="auto"/>
            </w:tcBorders>
            <w:shd w:val="clear" w:color="auto" w:fill="auto"/>
            <w:hideMark/>
          </w:tcPr>
          <w:p w14:paraId="6848056D"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Ideas are not presented in a clear, organized manner; Unclear or inappropriate language is used (e.g., slang, undefined acronyms, etc.).</w:t>
            </w:r>
            <w:r w:rsidRPr="00655246">
              <w:rPr>
                <w:rFonts w:ascii="Calibri" w:eastAsia="Times New Roman" w:hAnsi="Calibri" w:cs="Calibri"/>
                <w:sz w:val="24"/>
                <w:szCs w:val="24"/>
                <w:lang w:eastAsia="en-CA"/>
              </w:rPr>
              <w:t> </w:t>
            </w:r>
          </w:p>
        </w:tc>
        <w:tc>
          <w:tcPr>
            <w:tcW w:w="347" w:type="pct"/>
            <w:tcBorders>
              <w:top w:val="single" w:sz="6" w:space="0" w:color="auto"/>
              <w:left w:val="single" w:sz="6" w:space="0" w:color="auto"/>
              <w:bottom w:val="single" w:sz="6" w:space="0" w:color="auto"/>
              <w:right w:val="single" w:sz="12" w:space="0" w:color="auto"/>
            </w:tcBorders>
            <w:shd w:val="clear" w:color="auto" w:fill="auto"/>
            <w:hideMark/>
          </w:tcPr>
          <w:p w14:paraId="2E051199"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r w:rsidR="00655246" w:rsidRPr="00655246" w14:paraId="19981A91" w14:textId="77777777" w:rsidTr="006130DB">
        <w:tc>
          <w:tcPr>
            <w:tcW w:w="636" w:type="pct"/>
            <w:tcBorders>
              <w:top w:val="single" w:sz="6" w:space="0" w:color="auto"/>
              <w:left w:val="single" w:sz="12" w:space="0" w:color="auto"/>
              <w:bottom w:val="single" w:sz="6" w:space="0" w:color="auto"/>
              <w:right w:val="single" w:sz="6" w:space="0" w:color="auto"/>
            </w:tcBorders>
            <w:shd w:val="clear" w:color="auto" w:fill="auto"/>
            <w:hideMark/>
          </w:tcPr>
          <w:p w14:paraId="51A14DC6"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 Relevance</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34317C39"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Reflects on a meaningful learning experience that is relevant to student and course learning outcomes.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697761A2"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Reflects on a learning experience that is relevant to student and course learning outcomes.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23E97645"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 xml:space="preserve">Attempts to demonstrate relevance of the experience being reflected upon to course learning </w:t>
            </w:r>
            <w:r w:rsidRPr="00655246">
              <w:rPr>
                <w:rFonts w:ascii="Calibri" w:eastAsia="Times New Roman" w:hAnsi="Calibri" w:cs="Calibri"/>
                <w:sz w:val="24"/>
                <w:szCs w:val="24"/>
                <w:lang w:val="en-US" w:eastAsia="en-CA"/>
              </w:rPr>
              <w:lastRenderedPageBreak/>
              <w:t>outcomes but does not articulate it clearly.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12" w:space="0" w:color="auto"/>
            </w:tcBorders>
            <w:shd w:val="clear" w:color="auto" w:fill="auto"/>
            <w:hideMark/>
          </w:tcPr>
          <w:p w14:paraId="4E6AF68E"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lastRenderedPageBreak/>
              <w:t>Most of the reflection is irrelevant to the student or course learning outcome.</w:t>
            </w:r>
            <w:r w:rsidRPr="00655246">
              <w:rPr>
                <w:rFonts w:ascii="Calibri" w:eastAsia="Times New Roman" w:hAnsi="Calibri" w:cs="Calibri"/>
                <w:sz w:val="24"/>
                <w:szCs w:val="24"/>
                <w:lang w:eastAsia="en-CA"/>
              </w:rPr>
              <w:t> </w:t>
            </w:r>
          </w:p>
        </w:tc>
        <w:tc>
          <w:tcPr>
            <w:tcW w:w="347" w:type="pct"/>
            <w:tcBorders>
              <w:top w:val="single" w:sz="6" w:space="0" w:color="auto"/>
              <w:left w:val="single" w:sz="6" w:space="0" w:color="auto"/>
              <w:bottom w:val="single" w:sz="6" w:space="0" w:color="auto"/>
              <w:right w:val="single" w:sz="12" w:space="0" w:color="auto"/>
            </w:tcBorders>
            <w:shd w:val="clear" w:color="auto" w:fill="auto"/>
            <w:hideMark/>
          </w:tcPr>
          <w:p w14:paraId="788175FB"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r w:rsidR="00655246" w:rsidRPr="00655246" w14:paraId="0A6D7431" w14:textId="77777777" w:rsidTr="006130DB">
        <w:tc>
          <w:tcPr>
            <w:tcW w:w="636" w:type="pct"/>
            <w:tcBorders>
              <w:top w:val="single" w:sz="6" w:space="0" w:color="auto"/>
              <w:left w:val="single" w:sz="12" w:space="0" w:color="auto"/>
              <w:bottom w:val="single" w:sz="6" w:space="0" w:color="auto"/>
              <w:right w:val="single" w:sz="6" w:space="0" w:color="auto"/>
            </w:tcBorders>
            <w:shd w:val="clear" w:color="auto" w:fill="auto"/>
            <w:hideMark/>
          </w:tcPr>
          <w:p w14:paraId="7B3FF43B"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Analysis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5F89672E"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Examines, appraises, and reflects on the learning experience. Elaborates on how the experience enhanced their understanding of self, others, and/or course concepts.</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35483158"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Examines, appraises, and reflects on the learning experience.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6" w:space="0" w:color="auto"/>
            </w:tcBorders>
            <w:shd w:val="clear" w:color="auto" w:fill="auto"/>
            <w:hideMark/>
          </w:tcPr>
          <w:p w14:paraId="2D99CA72"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Attempts to reflect on the learning experience but fails to demonstrate depth of analysis.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6" w:space="0" w:color="auto"/>
              <w:right w:val="single" w:sz="12" w:space="0" w:color="auto"/>
            </w:tcBorders>
            <w:shd w:val="clear" w:color="auto" w:fill="auto"/>
            <w:hideMark/>
          </w:tcPr>
          <w:p w14:paraId="7FF84A35"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Provides only description of the learning experience with no analysis. </w:t>
            </w:r>
            <w:r w:rsidRPr="00655246">
              <w:rPr>
                <w:rFonts w:ascii="Calibri" w:eastAsia="Times New Roman" w:hAnsi="Calibri" w:cs="Calibri"/>
                <w:sz w:val="24"/>
                <w:szCs w:val="24"/>
                <w:lang w:eastAsia="en-CA"/>
              </w:rPr>
              <w:t> </w:t>
            </w:r>
          </w:p>
        </w:tc>
        <w:tc>
          <w:tcPr>
            <w:tcW w:w="347" w:type="pct"/>
            <w:tcBorders>
              <w:top w:val="single" w:sz="6" w:space="0" w:color="auto"/>
              <w:left w:val="single" w:sz="6" w:space="0" w:color="auto"/>
              <w:bottom w:val="single" w:sz="6" w:space="0" w:color="auto"/>
              <w:right w:val="single" w:sz="12" w:space="0" w:color="auto"/>
            </w:tcBorders>
            <w:shd w:val="clear" w:color="auto" w:fill="auto"/>
            <w:hideMark/>
          </w:tcPr>
          <w:p w14:paraId="7343C870"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r w:rsidR="00655246" w:rsidRPr="00655246" w14:paraId="55D39528" w14:textId="77777777" w:rsidTr="006130DB">
        <w:tc>
          <w:tcPr>
            <w:tcW w:w="636" w:type="pct"/>
            <w:tcBorders>
              <w:top w:val="single" w:sz="6" w:space="0" w:color="auto"/>
              <w:left w:val="single" w:sz="12" w:space="0" w:color="auto"/>
              <w:bottom w:val="single" w:sz="12" w:space="0" w:color="auto"/>
              <w:right w:val="single" w:sz="6" w:space="0" w:color="auto"/>
            </w:tcBorders>
            <w:shd w:val="clear" w:color="auto" w:fill="auto"/>
            <w:hideMark/>
          </w:tcPr>
          <w:p w14:paraId="240F26E3"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Interconnection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12" w:space="0" w:color="auto"/>
              <w:right w:val="single" w:sz="6" w:space="0" w:color="auto"/>
            </w:tcBorders>
            <w:shd w:val="clear" w:color="auto" w:fill="auto"/>
            <w:hideMark/>
          </w:tcPr>
          <w:p w14:paraId="745396F2"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 xml:space="preserve">Makes connections between the experience, course concepts, and existing knowledge. </w:t>
            </w:r>
            <w:r w:rsidRPr="00655246">
              <w:rPr>
                <w:rFonts w:ascii="Calibri" w:eastAsia="Times New Roman" w:hAnsi="Calibri" w:cs="Calibri"/>
                <w:sz w:val="24"/>
                <w:szCs w:val="24"/>
                <w:u w:val="single"/>
                <w:lang w:val="en-US" w:eastAsia="en-CA"/>
              </w:rPr>
              <w:t>Adapts</w:t>
            </w:r>
            <w:r w:rsidRPr="00655246">
              <w:rPr>
                <w:rFonts w:ascii="Calibri" w:eastAsia="Times New Roman" w:hAnsi="Calibri" w:cs="Calibri"/>
                <w:sz w:val="24"/>
                <w:szCs w:val="24"/>
                <w:lang w:val="en-US" w:eastAsia="en-CA"/>
              </w:rPr>
              <w:t xml:space="preserve"> learning to a broader context.</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12" w:space="0" w:color="auto"/>
              <w:right w:val="single" w:sz="6" w:space="0" w:color="auto"/>
            </w:tcBorders>
            <w:shd w:val="clear" w:color="auto" w:fill="auto"/>
            <w:hideMark/>
          </w:tcPr>
          <w:p w14:paraId="45D2C2DE"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Makes connections between the experience, course concepts and existing knowledge. A</w:t>
            </w:r>
            <w:r w:rsidRPr="00655246">
              <w:rPr>
                <w:rFonts w:ascii="Calibri" w:eastAsia="Times New Roman" w:hAnsi="Calibri" w:cs="Calibri"/>
                <w:sz w:val="24"/>
                <w:szCs w:val="24"/>
                <w:u w:val="single"/>
                <w:lang w:val="en-US" w:eastAsia="en-CA"/>
              </w:rPr>
              <w:t>pplies</w:t>
            </w:r>
            <w:r w:rsidRPr="00655246">
              <w:rPr>
                <w:rFonts w:ascii="Calibri" w:eastAsia="Times New Roman" w:hAnsi="Calibri" w:cs="Calibri"/>
                <w:sz w:val="24"/>
                <w:szCs w:val="24"/>
                <w:lang w:val="en-US" w:eastAsia="en-CA"/>
              </w:rPr>
              <w:t xml:space="preserve"> learning to a broader context.</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12" w:space="0" w:color="auto"/>
              <w:right w:val="single" w:sz="6" w:space="0" w:color="auto"/>
            </w:tcBorders>
            <w:shd w:val="clear" w:color="auto" w:fill="auto"/>
            <w:hideMark/>
          </w:tcPr>
          <w:p w14:paraId="418A895A"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Makes limited connections between the learning experience and course concepts or previous knowledge. </w:t>
            </w:r>
            <w:r w:rsidRPr="00655246">
              <w:rPr>
                <w:rFonts w:ascii="Calibri" w:eastAsia="Times New Roman" w:hAnsi="Calibri" w:cs="Calibri"/>
                <w:sz w:val="24"/>
                <w:szCs w:val="24"/>
                <w:lang w:eastAsia="en-CA"/>
              </w:rPr>
              <w:t> </w:t>
            </w:r>
          </w:p>
        </w:tc>
        <w:tc>
          <w:tcPr>
            <w:tcW w:w="1004" w:type="pct"/>
            <w:tcBorders>
              <w:top w:val="single" w:sz="6" w:space="0" w:color="auto"/>
              <w:left w:val="single" w:sz="6" w:space="0" w:color="auto"/>
              <w:bottom w:val="single" w:sz="12" w:space="0" w:color="auto"/>
              <w:right w:val="single" w:sz="12" w:space="0" w:color="auto"/>
            </w:tcBorders>
            <w:shd w:val="clear" w:color="auto" w:fill="auto"/>
            <w:hideMark/>
          </w:tcPr>
          <w:p w14:paraId="7AC41F34"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val="en-US" w:eastAsia="en-CA"/>
              </w:rPr>
              <w:t>Attempts but does not make a meaningful connection between experience and existing knowledge.</w:t>
            </w:r>
            <w:r w:rsidRPr="00655246">
              <w:rPr>
                <w:rFonts w:ascii="Calibri" w:eastAsia="Times New Roman" w:hAnsi="Calibri" w:cs="Calibri"/>
                <w:sz w:val="24"/>
                <w:szCs w:val="24"/>
                <w:lang w:eastAsia="en-CA"/>
              </w:rPr>
              <w:t> </w:t>
            </w:r>
          </w:p>
        </w:tc>
        <w:tc>
          <w:tcPr>
            <w:tcW w:w="347" w:type="pct"/>
            <w:tcBorders>
              <w:top w:val="single" w:sz="6" w:space="0" w:color="auto"/>
              <w:left w:val="single" w:sz="6" w:space="0" w:color="auto"/>
              <w:bottom w:val="single" w:sz="12" w:space="0" w:color="auto"/>
              <w:right w:val="single" w:sz="12" w:space="0" w:color="auto"/>
            </w:tcBorders>
            <w:shd w:val="clear" w:color="auto" w:fill="auto"/>
            <w:hideMark/>
          </w:tcPr>
          <w:p w14:paraId="50EE021B"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r w:rsidR="00655246" w:rsidRPr="00655246" w14:paraId="681F2D74" w14:textId="77777777" w:rsidTr="006130DB">
        <w:tc>
          <w:tcPr>
            <w:tcW w:w="4653" w:type="pct"/>
            <w:gridSpan w:val="5"/>
            <w:tcBorders>
              <w:top w:val="single" w:sz="6" w:space="0" w:color="auto"/>
              <w:left w:val="single" w:sz="12" w:space="0" w:color="auto"/>
              <w:bottom w:val="single" w:sz="12" w:space="0" w:color="auto"/>
              <w:right w:val="single" w:sz="12" w:space="0" w:color="auto"/>
            </w:tcBorders>
            <w:shd w:val="clear" w:color="auto" w:fill="auto"/>
            <w:hideMark/>
          </w:tcPr>
          <w:p w14:paraId="310E0715" w14:textId="77777777" w:rsidR="00655246" w:rsidRPr="00655246" w:rsidRDefault="00655246" w:rsidP="00655246">
            <w:pPr>
              <w:spacing w:after="0" w:line="240" w:lineRule="auto"/>
              <w:jc w:val="right"/>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b/>
                <w:bCs/>
                <w:sz w:val="24"/>
                <w:szCs w:val="24"/>
                <w:lang w:val="en-US" w:eastAsia="en-CA"/>
              </w:rPr>
              <w:t xml:space="preserve">Total Score </w:t>
            </w:r>
            <w:proofErr w:type="gramStart"/>
            <w:r w:rsidRPr="00655246">
              <w:rPr>
                <w:rFonts w:ascii="Calibri" w:eastAsia="Times New Roman" w:hAnsi="Calibri" w:cs="Calibri"/>
                <w:b/>
                <w:bCs/>
                <w:sz w:val="24"/>
                <w:szCs w:val="24"/>
                <w:lang w:val="en-US" w:eastAsia="en-CA"/>
              </w:rPr>
              <w:t>( /</w:t>
            </w:r>
            <w:proofErr w:type="gramEnd"/>
            <w:r w:rsidRPr="00655246">
              <w:rPr>
                <w:rFonts w:ascii="Calibri" w:eastAsia="Times New Roman" w:hAnsi="Calibri" w:cs="Calibri"/>
                <w:b/>
                <w:bCs/>
                <w:sz w:val="24"/>
                <w:szCs w:val="24"/>
                <w:lang w:val="en-US" w:eastAsia="en-CA"/>
              </w:rPr>
              <w:t>20)</w:t>
            </w:r>
            <w:r w:rsidRPr="00655246">
              <w:rPr>
                <w:rFonts w:ascii="Calibri" w:eastAsia="Times New Roman" w:hAnsi="Calibri" w:cs="Calibri"/>
                <w:sz w:val="24"/>
                <w:szCs w:val="24"/>
                <w:lang w:eastAsia="en-CA"/>
              </w:rPr>
              <w:t> </w:t>
            </w:r>
          </w:p>
        </w:tc>
        <w:tc>
          <w:tcPr>
            <w:tcW w:w="347" w:type="pct"/>
            <w:tcBorders>
              <w:top w:val="single" w:sz="6" w:space="0" w:color="auto"/>
              <w:left w:val="single" w:sz="12" w:space="0" w:color="auto"/>
              <w:bottom w:val="single" w:sz="12" w:space="0" w:color="auto"/>
              <w:right w:val="single" w:sz="12" w:space="0" w:color="auto"/>
            </w:tcBorders>
            <w:shd w:val="clear" w:color="auto" w:fill="auto"/>
            <w:hideMark/>
          </w:tcPr>
          <w:p w14:paraId="02328B85" w14:textId="77777777" w:rsidR="00655246" w:rsidRPr="00655246" w:rsidRDefault="00655246" w:rsidP="00655246">
            <w:pPr>
              <w:spacing w:after="0" w:line="240" w:lineRule="auto"/>
              <w:textAlignment w:val="baseline"/>
              <w:rPr>
                <w:rFonts w:ascii="Times New Roman" w:eastAsia="Times New Roman" w:hAnsi="Times New Roman" w:cs="Times New Roman"/>
                <w:sz w:val="24"/>
                <w:szCs w:val="24"/>
                <w:lang w:eastAsia="en-CA"/>
              </w:rPr>
            </w:pPr>
            <w:r w:rsidRPr="00655246">
              <w:rPr>
                <w:rFonts w:ascii="Calibri" w:eastAsia="Times New Roman" w:hAnsi="Calibri" w:cs="Calibri"/>
                <w:sz w:val="24"/>
                <w:szCs w:val="24"/>
                <w:lang w:eastAsia="en-CA"/>
              </w:rPr>
              <w:t> </w:t>
            </w:r>
          </w:p>
        </w:tc>
      </w:tr>
    </w:tbl>
    <w:p w14:paraId="2AA4ACC8" w14:textId="77777777" w:rsidR="00840A33" w:rsidRDefault="00840A33" w:rsidP="00655246">
      <w:pPr>
        <w:spacing w:after="0" w:line="240" w:lineRule="auto"/>
        <w:textAlignment w:val="baseline"/>
        <w:rPr>
          <w:rFonts w:ascii="Calibri" w:eastAsia="Times New Roman" w:hAnsi="Calibri" w:cs="Calibri"/>
          <w:sz w:val="24"/>
          <w:szCs w:val="24"/>
          <w:lang w:val="en-US" w:eastAsia="en-CA"/>
        </w:rPr>
      </w:pPr>
    </w:p>
    <w:p w14:paraId="0F1FA791" w14:textId="23AFCEFE" w:rsidR="00655246" w:rsidRPr="00655246" w:rsidRDefault="00655246" w:rsidP="00655246">
      <w:pPr>
        <w:spacing w:after="0" w:line="240" w:lineRule="auto"/>
        <w:textAlignment w:val="baseline"/>
        <w:rPr>
          <w:rFonts w:ascii="Segoe UI" w:eastAsia="Times New Roman" w:hAnsi="Segoe UI" w:cs="Segoe UI"/>
          <w:sz w:val="18"/>
          <w:szCs w:val="18"/>
          <w:lang w:eastAsia="en-CA"/>
        </w:rPr>
      </w:pPr>
      <w:r w:rsidRPr="00655246">
        <w:rPr>
          <w:rFonts w:ascii="Calibri" w:eastAsia="Times New Roman" w:hAnsi="Calibri" w:cs="Calibri"/>
          <w:sz w:val="24"/>
          <w:szCs w:val="24"/>
          <w:lang w:val="en-US" w:eastAsia="en-CA"/>
        </w:rPr>
        <w:t>Adapted from the</w:t>
      </w:r>
      <w:r w:rsidRPr="00655246">
        <w:rPr>
          <w:rFonts w:ascii="Calibri" w:eastAsia="Times New Roman" w:hAnsi="Calibri" w:cs="Calibri"/>
          <w:i/>
          <w:iCs/>
          <w:sz w:val="24"/>
          <w:szCs w:val="24"/>
          <w:lang w:val="en-US" w:eastAsia="en-CA"/>
        </w:rPr>
        <w:t xml:space="preserve"> Assessment Rubric for Student Reflections by S. Jones, Office of Service Learning, IUPUI (retrieved from </w:t>
      </w:r>
      <w:hyperlink r:id="rId9" w:tgtFrame="_blank" w:history="1">
        <w:r w:rsidRPr="00655246">
          <w:rPr>
            <w:rFonts w:ascii="Calibri" w:eastAsia="Times New Roman" w:hAnsi="Calibri" w:cs="Calibri"/>
            <w:i/>
            <w:iCs/>
            <w:color w:val="0563C1"/>
            <w:sz w:val="24"/>
            <w:szCs w:val="24"/>
            <w:u w:val="single"/>
            <w:lang w:val="en-US" w:eastAsia="en-CA"/>
          </w:rPr>
          <w:t>https://studentlife.uiowa.edu/assets/Using-Reflection-for-Assessment.pdf</w:t>
        </w:r>
      </w:hyperlink>
      <w:r w:rsidRPr="00655246">
        <w:rPr>
          <w:rFonts w:ascii="Calibri" w:eastAsia="Times New Roman" w:hAnsi="Calibri" w:cs="Calibri"/>
          <w:i/>
          <w:iCs/>
          <w:sz w:val="24"/>
          <w:szCs w:val="24"/>
          <w:lang w:val="en-US" w:eastAsia="en-CA"/>
        </w:rPr>
        <w:t>)</w:t>
      </w:r>
      <w:r w:rsidRPr="00655246">
        <w:rPr>
          <w:rFonts w:ascii="Calibri" w:eastAsia="Times New Roman" w:hAnsi="Calibri" w:cs="Calibri"/>
          <w:sz w:val="24"/>
          <w:szCs w:val="24"/>
          <w:lang w:eastAsia="en-CA"/>
        </w:rPr>
        <w:t> </w:t>
      </w:r>
    </w:p>
    <w:p w14:paraId="4C6C29C9" w14:textId="77777777" w:rsidR="00655246" w:rsidRPr="00655246" w:rsidRDefault="00655246" w:rsidP="00655246">
      <w:pPr>
        <w:spacing w:after="0" w:line="240" w:lineRule="auto"/>
        <w:textAlignment w:val="baseline"/>
        <w:rPr>
          <w:rFonts w:ascii="Segoe UI" w:eastAsia="Times New Roman" w:hAnsi="Segoe UI" w:cs="Segoe UI"/>
          <w:sz w:val="18"/>
          <w:szCs w:val="18"/>
          <w:lang w:eastAsia="en-CA"/>
        </w:rPr>
      </w:pPr>
      <w:r w:rsidRPr="00655246">
        <w:rPr>
          <w:rFonts w:ascii="Calibri" w:eastAsia="Times New Roman" w:hAnsi="Calibri" w:cs="Calibri"/>
          <w:sz w:val="24"/>
          <w:szCs w:val="24"/>
          <w:lang w:eastAsia="en-CA"/>
        </w:rPr>
        <w:t> </w:t>
      </w:r>
    </w:p>
    <w:p w14:paraId="33853791" w14:textId="77777777" w:rsidR="005E6D7E" w:rsidRDefault="00294793"/>
    <w:sectPr w:rsidR="005E6D7E" w:rsidSect="006130DB">
      <w:headerReference w:type="default" r:id="rId10"/>
      <w:pgSz w:w="15840" w:h="12240" w:orient="landscape"/>
      <w:pgMar w:top="907"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1F9C" w14:textId="77777777" w:rsidR="00294793" w:rsidRDefault="00294793" w:rsidP="00655246">
      <w:pPr>
        <w:spacing w:after="0" w:line="240" w:lineRule="auto"/>
      </w:pPr>
      <w:r>
        <w:separator/>
      </w:r>
    </w:p>
  </w:endnote>
  <w:endnote w:type="continuationSeparator" w:id="0">
    <w:p w14:paraId="1805D717" w14:textId="77777777" w:rsidR="00294793" w:rsidRDefault="00294793" w:rsidP="0065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1A00" w14:textId="77777777" w:rsidR="00294793" w:rsidRDefault="00294793" w:rsidP="00655246">
      <w:pPr>
        <w:spacing w:after="0" w:line="240" w:lineRule="auto"/>
      </w:pPr>
      <w:r>
        <w:separator/>
      </w:r>
    </w:p>
  </w:footnote>
  <w:footnote w:type="continuationSeparator" w:id="0">
    <w:p w14:paraId="531550FF" w14:textId="77777777" w:rsidR="00294793" w:rsidRDefault="00294793" w:rsidP="0065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1E2B" w14:textId="4AFDE28A" w:rsidR="00655246" w:rsidRDefault="00840A33" w:rsidP="00655246">
    <w:pPr>
      <w:pStyle w:val="Header"/>
      <w:jc w:val="right"/>
    </w:pPr>
    <w:r>
      <w:rPr>
        <w:noProof/>
      </w:rPr>
      <w:drawing>
        <wp:inline distT="0" distB="0" distL="0" distR="0" wp14:anchorId="08E8ADBD" wp14:editId="0ED91C9F">
          <wp:extent cx="1452973" cy="5619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1441" b="29882"/>
                  <a:stretch/>
                </pic:blipFill>
                <pic:spPr bwMode="auto">
                  <a:xfrm>
                    <a:off x="0" y="0"/>
                    <a:ext cx="1454400" cy="56252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46"/>
    <w:rsid w:val="001658FE"/>
    <w:rsid w:val="001E5240"/>
    <w:rsid w:val="00294793"/>
    <w:rsid w:val="006130DB"/>
    <w:rsid w:val="00655246"/>
    <w:rsid w:val="00840A33"/>
    <w:rsid w:val="00D428EE"/>
    <w:rsid w:val="00F91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64D7"/>
  <w15:chartTrackingRefBased/>
  <w15:docId w15:val="{30E4CEAF-690C-4A4A-B7C0-B737B22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46"/>
  </w:style>
  <w:style w:type="paragraph" w:styleId="Footer">
    <w:name w:val="footer"/>
    <w:basedOn w:val="Normal"/>
    <w:link w:val="FooterChar"/>
    <w:uiPriority w:val="99"/>
    <w:unhideWhenUsed/>
    <w:rsid w:val="0065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46"/>
  </w:style>
  <w:style w:type="paragraph" w:customStyle="1" w:styleId="paragraph">
    <w:name w:val="paragraph"/>
    <w:basedOn w:val="Normal"/>
    <w:rsid w:val="006552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55246"/>
  </w:style>
  <w:style w:type="character" w:customStyle="1" w:styleId="eop">
    <w:name w:val="eop"/>
    <w:basedOn w:val="DefaultParagraphFont"/>
    <w:rsid w:val="006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6161">
      <w:bodyDiv w:val="1"/>
      <w:marLeft w:val="0"/>
      <w:marRight w:val="0"/>
      <w:marTop w:val="0"/>
      <w:marBottom w:val="0"/>
      <w:divBdr>
        <w:top w:val="none" w:sz="0" w:space="0" w:color="auto"/>
        <w:left w:val="none" w:sz="0" w:space="0" w:color="auto"/>
        <w:bottom w:val="none" w:sz="0" w:space="0" w:color="auto"/>
        <w:right w:val="none" w:sz="0" w:space="0" w:color="auto"/>
      </w:divBdr>
    </w:div>
    <w:div w:id="1527867822">
      <w:bodyDiv w:val="1"/>
      <w:marLeft w:val="0"/>
      <w:marRight w:val="0"/>
      <w:marTop w:val="0"/>
      <w:marBottom w:val="0"/>
      <w:divBdr>
        <w:top w:val="none" w:sz="0" w:space="0" w:color="auto"/>
        <w:left w:val="none" w:sz="0" w:space="0" w:color="auto"/>
        <w:bottom w:val="none" w:sz="0" w:space="0" w:color="auto"/>
        <w:right w:val="none" w:sz="0" w:space="0" w:color="auto"/>
      </w:divBdr>
      <w:divsChild>
        <w:div w:id="1163277586">
          <w:marLeft w:val="0"/>
          <w:marRight w:val="0"/>
          <w:marTop w:val="0"/>
          <w:marBottom w:val="0"/>
          <w:divBdr>
            <w:top w:val="none" w:sz="0" w:space="0" w:color="auto"/>
            <w:left w:val="none" w:sz="0" w:space="0" w:color="auto"/>
            <w:bottom w:val="none" w:sz="0" w:space="0" w:color="auto"/>
            <w:right w:val="none" w:sz="0" w:space="0" w:color="auto"/>
          </w:divBdr>
        </w:div>
        <w:div w:id="317196470">
          <w:marLeft w:val="0"/>
          <w:marRight w:val="0"/>
          <w:marTop w:val="0"/>
          <w:marBottom w:val="0"/>
          <w:divBdr>
            <w:top w:val="none" w:sz="0" w:space="0" w:color="auto"/>
            <w:left w:val="none" w:sz="0" w:space="0" w:color="auto"/>
            <w:bottom w:val="none" w:sz="0" w:space="0" w:color="auto"/>
            <w:right w:val="none" w:sz="0" w:space="0" w:color="auto"/>
          </w:divBdr>
        </w:div>
        <w:div w:id="1807506249">
          <w:marLeft w:val="0"/>
          <w:marRight w:val="0"/>
          <w:marTop w:val="0"/>
          <w:marBottom w:val="0"/>
          <w:divBdr>
            <w:top w:val="none" w:sz="0" w:space="0" w:color="auto"/>
            <w:left w:val="none" w:sz="0" w:space="0" w:color="auto"/>
            <w:bottom w:val="none" w:sz="0" w:space="0" w:color="auto"/>
            <w:right w:val="none" w:sz="0" w:space="0" w:color="auto"/>
          </w:divBdr>
          <w:divsChild>
            <w:div w:id="1563131232">
              <w:marLeft w:val="-75"/>
              <w:marRight w:val="0"/>
              <w:marTop w:val="30"/>
              <w:marBottom w:val="30"/>
              <w:divBdr>
                <w:top w:val="none" w:sz="0" w:space="0" w:color="auto"/>
                <w:left w:val="none" w:sz="0" w:space="0" w:color="auto"/>
                <w:bottom w:val="none" w:sz="0" w:space="0" w:color="auto"/>
                <w:right w:val="none" w:sz="0" w:space="0" w:color="auto"/>
              </w:divBdr>
              <w:divsChild>
                <w:div w:id="1189955408">
                  <w:marLeft w:val="0"/>
                  <w:marRight w:val="0"/>
                  <w:marTop w:val="0"/>
                  <w:marBottom w:val="0"/>
                  <w:divBdr>
                    <w:top w:val="none" w:sz="0" w:space="0" w:color="auto"/>
                    <w:left w:val="none" w:sz="0" w:space="0" w:color="auto"/>
                    <w:bottom w:val="none" w:sz="0" w:space="0" w:color="auto"/>
                    <w:right w:val="none" w:sz="0" w:space="0" w:color="auto"/>
                  </w:divBdr>
                  <w:divsChild>
                    <w:div w:id="649210021">
                      <w:marLeft w:val="0"/>
                      <w:marRight w:val="0"/>
                      <w:marTop w:val="0"/>
                      <w:marBottom w:val="0"/>
                      <w:divBdr>
                        <w:top w:val="none" w:sz="0" w:space="0" w:color="auto"/>
                        <w:left w:val="none" w:sz="0" w:space="0" w:color="auto"/>
                        <w:bottom w:val="none" w:sz="0" w:space="0" w:color="auto"/>
                        <w:right w:val="none" w:sz="0" w:space="0" w:color="auto"/>
                      </w:divBdr>
                    </w:div>
                    <w:div w:id="1267231347">
                      <w:marLeft w:val="0"/>
                      <w:marRight w:val="0"/>
                      <w:marTop w:val="0"/>
                      <w:marBottom w:val="0"/>
                      <w:divBdr>
                        <w:top w:val="none" w:sz="0" w:space="0" w:color="auto"/>
                        <w:left w:val="none" w:sz="0" w:space="0" w:color="auto"/>
                        <w:bottom w:val="none" w:sz="0" w:space="0" w:color="auto"/>
                        <w:right w:val="none" w:sz="0" w:space="0" w:color="auto"/>
                      </w:divBdr>
                    </w:div>
                    <w:div w:id="1697923190">
                      <w:marLeft w:val="0"/>
                      <w:marRight w:val="0"/>
                      <w:marTop w:val="0"/>
                      <w:marBottom w:val="0"/>
                      <w:divBdr>
                        <w:top w:val="none" w:sz="0" w:space="0" w:color="auto"/>
                        <w:left w:val="none" w:sz="0" w:space="0" w:color="auto"/>
                        <w:bottom w:val="none" w:sz="0" w:space="0" w:color="auto"/>
                        <w:right w:val="none" w:sz="0" w:space="0" w:color="auto"/>
                      </w:divBdr>
                    </w:div>
                    <w:div w:id="273707159">
                      <w:marLeft w:val="0"/>
                      <w:marRight w:val="0"/>
                      <w:marTop w:val="0"/>
                      <w:marBottom w:val="0"/>
                      <w:divBdr>
                        <w:top w:val="none" w:sz="0" w:space="0" w:color="auto"/>
                        <w:left w:val="none" w:sz="0" w:space="0" w:color="auto"/>
                        <w:bottom w:val="none" w:sz="0" w:space="0" w:color="auto"/>
                        <w:right w:val="none" w:sz="0" w:space="0" w:color="auto"/>
                      </w:divBdr>
                    </w:div>
                    <w:div w:id="1747342099">
                      <w:marLeft w:val="0"/>
                      <w:marRight w:val="0"/>
                      <w:marTop w:val="0"/>
                      <w:marBottom w:val="0"/>
                      <w:divBdr>
                        <w:top w:val="none" w:sz="0" w:space="0" w:color="auto"/>
                        <w:left w:val="none" w:sz="0" w:space="0" w:color="auto"/>
                        <w:bottom w:val="none" w:sz="0" w:space="0" w:color="auto"/>
                        <w:right w:val="none" w:sz="0" w:space="0" w:color="auto"/>
                      </w:divBdr>
                    </w:div>
                    <w:div w:id="514002103">
                      <w:marLeft w:val="0"/>
                      <w:marRight w:val="0"/>
                      <w:marTop w:val="0"/>
                      <w:marBottom w:val="0"/>
                      <w:divBdr>
                        <w:top w:val="none" w:sz="0" w:space="0" w:color="auto"/>
                        <w:left w:val="none" w:sz="0" w:space="0" w:color="auto"/>
                        <w:bottom w:val="none" w:sz="0" w:space="0" w:color="auto"/>
                        <w:right w:val="none" w:sz="0" w:space="0" w:color="auto"/>
                      </w:divBdr>
                    </w:div>
                  </w:divsChild>
                </w:div>
                <w:div w:id="1036806984">
                  <w:marLeft w:val="0"/>
                  <w:marRight w:val="0"/>
                  <w:marTop w:val="0"/>
                  <w:marBottom w:val="0"/>
                  <w:divBdr>
                    <w:top w:val="none" w:sz="0" w:space="0" w:color="auto"/>
                    <w:left w:val="none" w:sz="0" w:space="0" w:color="auto"/>
                    <w:bottom w:val="none" w:sz="0" w:space="0" w:color="auto"/>
                    <w:right w:val="none" w:sz="0" w:space="0" w:color="auto"/>
                  </w:divBdr>
                  <w:divsChild>
                    <w:div w:id="1556430734">
                      <w:marLeft w:val="0"/>
                      <w:marRight w:val="0"/>
                      <w:marTop w:val="0"/>
                      <w:marBottom w:val="0"/>
                      <w:divBdr>
                        <w:top w:val="none" w:sz="0" w:space="0" w:color="auto"/>
                        <w:left w:val="none" w:sz="0" w:space="0" w:color="auto"/>
                        <w:bottom w:val="none" w:sz="0" w:space="0" w:color="auto"/>
                        <w:right w:val="none" w:sz="0" w:space="0" w:color="auto"/>
                      </w:divBdr>
                    </w:div>
                    <w:div w:id="1465926292">
                      <w:marLeft w:val="0"/>
                      <w:marRight w:val="0"/>
                      <w:marTop w:val="0"/>
                      <w:marBottom w:val="0"/>
                      <w:divBdr>
                        <w:top w:val="none" w:sz="0" w:space="0" w:color="auto"/>
                        <w:left w:val="none" w:sz="0" w:space="0" w:color="auto"/>
                        <w:bottom w:val="none" w:sz="0" w:space="0" w:color="auto"/>
                        <w:right w:val="none" w:sz="0" w:space="0" w:color="auto"/>
                      </w:divBdr>
                    </w:div>
                  </w:divsChild>
                </w:div>
                <w:div w:id="56786910">
                  <w:marLeft w:val="0"/>
                  <w:marRight w:val="0"/>
                  <w:marTop w:val="0"/>
                  <w:marBottom w:val="0"/>
                  <w:divBdr>
                    <w:top w:val="none" w:sz="0" w:space="0" w:color="auto"/>
                    <w:left w:val="none" w:sz="0" w:space="0" w:color="auto"/>
                    <w:bottom w:val="none" w:sz="0" w:space="0" w:color="auto"/>
                    <w:right w:val="none" w:sz="0" w:space="0" w:color="auto"/>
                  </w:divBdr>
                  <w:divsChild>
                    <w:div w:id="1267546039">
                      <w:marLeft w:val="0"/>
                      <w:marRight w:val="0"/>
                      <w:marTop w:val="0"/>
                      <w:marBottom w:val="0"/>
                      <w:divBdr>
                        <w:top w:val="none" w:sz="0" w:space="0" w:color="auto"/>
                        <w:left w:val="none" w:sz="0" w:space="0" w:color="auto"/>
                        <w:bottom w:val="none" w:sz="0" w:space="0" w:color="auto"/>
                        <w:right w:val="none" w:sz="0" w:space="0" w:color="auto"/>
                      </w:divBdr>
                    </w:div>
                    <w:div w:id="298153952">
                      <w:marLeft w:val="0"/>
                      <w:marRight w:val="0"/>
                      <w:marTop w:val="0"/>
                      <w:marBottom w:val="0"/>
                      <w:divBdr>
                        <w:top w:val="none" w:sz="0" w:space="0" w:color="auto"/>
                        <w:left w:val="none" w:sz="0" w:space="0" w:color="auto"/>
                        <w:bottom w:val="none" w:sz="0" w:space="0" w:color="auto"/>
                        <w:right w:val="none" w:sz="0" w:space="0" w:color="auto"/>
                      </w:divBdr>
                    </w:div>
                  </w:divsChild>
                </w:div>
                <w:div w:id="609627759">
                  <w:marLeft w:val="0"/>
                  <w:marRight w:val="0"/>
                  <w:marTop w:val="0"/>
                  <w:marBottom w:val="0"/>
                  <w:divBdr>
                    <w:top w:val="none" w:sz="0" w:space="0" w:color="auto"/>
                    <w:left w:val="none" w:sz="0" w:space="0" w:color="auto"/>
                    <w:bottom w:val="none" w:sz="0" w:space="0" w:color="auto"/>
                    <w:right w:val="none" w:sz="0" w:space="0" w:color="auto"/>
                  </w:divBdr>
                  <w:divsChild>
                    <w:div w:id="161091570">
                      <w:marLeft w:val="0"/>
                      <w:marRight w:val="0"/>
                      <w:marTop w:val="0"/>
                      <w:marBottom w:val="0"/>
                      <w:divBdr>
                        <w:top w:val="none" w:sz="0" w:space="0" w:color="auto"/>
                        <w:left w:val="none" w:sz="0" w:space="0" w:color="auto"/>
                        <w:bottom w:val="none" w:sz="0" w:space="0" w:color="auto"/>
                        <w:right w:val="none" w:sz="0" w:space="0" w:color="auto"/>
                      </w:divBdr>
                    </w:div>
                    <w:div w:id="826363750">
                      <w:marLeft w:val="0"/>
                      <w:marRight w:val="0"/>
                      <w:marTop w:val="0"/>
                      <w:marBottom w:val="0"/>
                      <w:divBdr>
                        <w:top w:val="none" w:sz="0" w:space="0" w:color="auto"/>
                        <w:left w:val="none" w:sz="0" w:space="0" w:color="auto"/>
                        <w:bottom w:val="none" w:sz="0" w:space="0" w:color="auto"/>
                        <w:right w:val="none" w:sz="0" w:space="0" w:color="auto"/>
                      </w:divBdr>
                    </w:div>
                  </w:divsChild>
                </w:div>
                <w:div w:id="654917214">
                  <w:marLeft w:val="0"/>
                  <w:marRight w:val="0"/>
                  <w:marTop w:val="0"/>
                  <w:marBottom w:val="0"/>
                  <w:divBdr>
                    <w:top w:val="none" w:sz="0" w:space="0" w:color="auto"/>
                    <w:left w:val="none" w:sz="0" w:space="0" w:color="auto"/>
                    <w:bottom w:val="none" w:sz="0" w:space="0" w:color="auto"/>
                    <w:right w:val="none" w:sz="0" w:space="0" w:color="auto"/>
                  </w:divBdr>
                  <w:divsChild>
                    <w:div w:id="2113040612">
                      <w:marLeft w:val="0"/>
                      <w:marRight w:val="0"/>
                      <w:marTop w:val="0"/>
                      <w:marBottom w:val="0"/>
                      <w:divBdr>
                        <w:top w:val="none" w:sz="0" w:space="0" w:color="auto"/>
                        <w:left w:val="none" w:sz="0" w:space="0" w:color="auto"/>
                        <w:bottom w:val="none" w:sz="0" w:space="0" w:color="auto"/>
                        <w:right w:val="none" w:sz="0" w:space="0" w:color="auto"/>
                      </w:divBdr>
                    </w:div>
                    <w:div w:id="379284435">
                      <w:marLeft w:val="0"/>
                      <w:marRight w:val="0"/>
                      <w:marTop w:val="0"/>
                      <w:marBottom w:val="0"/>
                      <w:divBdr>
                        <w:top w:val="none" w:sz="0" w:space="0" w:color="auto"/>
                        <w:left w:val="none" w:sz="0" w:space="0" w:color="auto"/>
                        <w:bottom w:val="none" w:sz="0" w:space="0" w:color="auto"/>
                        <w:right w:val="none" w:sz="0" w:space="0" w:color="auto"/>
                      </w:divBdr>
                    </w:div>
                  </w:divsChild>
                </w:div>
                <w:div w:id="1545629826">
                  <w:marLeft w:val="0"/>
                  <w:marRight w:val="0"/>
                  <w:marTop w:val="0"/>
                  <w:marBottom w:val="0"/>
                  <w:divBdr>
                    <w:top w:val="none" w:sz="0" w:space="0" w:color="auto"/>
                    <w:left w:val="none" w:sz="0" w:space="0" w:color="auto"/>
                    <w:bottom w:val="none" w:sz="0" w:space="0" w:color="auto"/>
                    <w:right w:val="none" w:sz="0" w:space="0" w:color="auto"/>
                  </w:divBdr>
                  <w:divsChild>
                    <w:div w:id="870846110">
                      <w:marLeft w:val="0"/>
                      <w:marRight w:val="0"/>
                      <w:marTop w:val="0"/>
                      <w:marBottom w:val="0"/>
                      <w:divBdr>
                        <w:top w:val="none" w:sz="0" w:space="0" w:color="auto"/>
                        <w:left w:val="none" w:sz="0" w:space="0" w:color="auto"/>
                        <w:bottom w:val="none" w:sz="0" w:space="0" w:color="auto"/>
                        <w:right w:val="none" w:sz="0" w:space="0" w:color="auto"/>
                      </w:divBdr>
                    </w:div>
                  </w:divsChild>
                </w:div>
                <w:div w:id="2123649079">
                  <w:marLeft w:val="0"/>
                  <w:marRight w:val="0"/>
                  <w:marTop w:val="0"/>
                  <w:marBottom w:val="0"/>
                  <w:divBdr>
                    <w:top w:val="none" w:sz="0" w:space="0" w:color="auto"/>
                    <w:left w:val="none" w:sz="0" w:space="0" w:color="auto"/>
                    <w:bottom w:val="none" w:sz="0" w:space="0" w:color="auto"/>
                    <w:right w:val="none" w:sz="0" w:space="0" w:color="auto"/>
                  </w:divBdr>
                  <w:divsChild>
                    <w:div w:id="1251695976">
                      <w:marLeft w:val="0"/>
                      <w:marRight w:val="0"/>
                      <w:marTop w:val="0"/>
                      <w:marBottom w:val="0"/>
                      <w:divBdr>
                        <w:top w:val="none" w:sz="0" w:space="0" w:color="auto"/>
                        <w:left w:val="none" w:sz="0" w:space="0" w:color="auto"/>
                        <w:bottom w:val="none" w:sz="0" w:space="0" w:color="auto"/>
                        <w:right w:val="none" w:sz="0" w:space="0" w:color="auto"/>
                      </w:divBdr>
                    </w:div>
                  </w:divsChild>
                </w:div>
                <w:div w:id="2003969885">
                  <w:marLeft w:val="0"/>
                  <w:marRight w:val="0"/>
                  <w:marTop w:val="0"/>
                  <w:marBottom w:val="0"/>
                  <w:divBdr>
                    <w:top w:val="none" w:sz="0" w:space="0" w:color="auto"/>
                    <w:left w:val="none" w:sz="0" w:space="0" w:color="auto"/>
                    <w:bottom w:val="none" w:sz="0" w:space="0" w:color="auto"/>
                    <w:right w:val="none" w:sz="0" w:space="0" w:color="auto"/>
                  </w:divBdr>
                  <w:divsChild>
                    <w:div w:id="1576276322">
                      <w:marLeft w:val="0"/>
                      <w:marRight w:val="0"/>
                      <w:marTop w:val="0"/>
                      <w:marBottom w:val="0"/>
                      <w:divBdr>
                        <w:top w:val="none" w:sz="0" w:space="0" w:color="auto"/>
                        <w:left w:val="none" w:sz="0" w:space="0" w:color="auto"/>
                        <w:bottom w:val="none" w:sz="0" w:space="0" w:color="auto"/>
                        <w:right w:val="none" w:sz="0" w:space="0" w:color="auto"/>
                      </w:divBdr>
                    </w:div>
                  </w:divsChild>
                </w:div>
                <w:div w:id="1908295946">
                  <w:marLeft w:val="0"/>
                  <w:marRight w:val="0"/>
                  <w:marTop w:val="0"/>
                  <w:marBottom w:val="0"/>
                  <w:divBdr>
                    <w:top w:val="none" w:sz="0" w:space="0" w:color="auto"/>
                    <w:left w:val="none" w:sz="0" w:space="0" w:color="auto"/>
                    <w:bottom w:val="none" w:sz="0" w:space="0" w:color="auto"/>
                    <w:right w:val="none" w:sz="0" w:space="0" w:color="auto"/>
                  </w:divBdr>
                  <w:divsChild>
                    <w:div w:id="836111671">
                      <w:marLeft w:val="0"/>
                      <w:marRight w:val="0"/>
                      <w:marTop w:val="0"/>
                      <w:marBottom w:val="0"/>
                      <w:divBdr>
                        <w:top w:val="none" w:sz="0" w:space="0" w:color="auto"/>
                        <w:left w:val="none" w:sz="0" w:space="0" w:color="auto"/>
                        <w:bottom w:val="none" w:sz="0" w:space="0" w:color="auto"/>
                        <w:right w:val="none" w:sz="0" w:space="0" w:color="auto"/>
                      </w:divBdr>
                    </w:div>
                  </w:divsChild>
                </w:div>
                <w:div w:id="1791630048">
                  <w:marLeft w:val="0"/>
                  <w:marRight w:val="0"/>
                  <w:marTop w:val="0"/>
                  <w:marBottom w:val="0"/>
                  <w:divBdr>
                    <w:top w:val="none" w:sz="0" w:space="0" w:color="auto"/>
                    <w:left w:val="none" w:sz="0" w:space="0" w:color="auto"/>
                    <w:bottom w:val="none" w:sz="0" w:space="0" w:color="auto"/>
                    <w:right w:val="none" w:sz="0" w:space="0" w:color="auto"/>
                  </w:divBdr>
                  <w:divsChild>
                    <w:div w:id="301235465">
                      <w:marLeft w:val="0"/>
                      <w:marRight w:val="0"/>
                      <w:marTop w:val="0"/>
                      <w:marBottom w:val="0"/>
                      <w:divBdr>
                        <w:top w:val="none" w:sz="0" w:space="0" w:color="auto"/>
                        <w:left w:val="none" w:sz="0" w:space="0" w:color="auto"/>
                        <w:bottom w:val="none" w:sz="0" w:space="0" w:color="auto"/>
                        <w:right w:val="none" w:sz="0" w:space="0" w:color="auto"/>
                      </w:divBdr>
                    </w:div>
                  </w:divsChild>
                </w:div>
                <w:div w:id="1751344542">
                  <w:marLeft w:val="0"/>
                  <w:marRight w:val="0"/>
                  <w:marTop w:val="0"/>
                  <w:marBottom w:val="0"/>
                  <w:divBdr>
                    <w:top w:val="none" w:sz="0" w:space="0" w:color="auto"/>
                    <w:left w:val="none" w:sz="0" w:space="0" w:color="auto"/>
                    <w:bottom w:val="none" w:sz="0" w:space="0" w:color="auto"/>
                    <w:right w:val="none" w:sz="0" w:space="0" w:color="auto"/>
                  </w:divBdr>
                  <w:divsChild>
                    <w:div w:id="569652257">
                      <w:marLeft w:val="0"/>
                      <w:marRight w:val="0"/>
                      <w:marTop w:val="0"/>
                      <w:marBottom w:val="0"/>
                      <w:divBdr>
                        <w:top w:val="none" w:sz="0" w:space="0" w:color="auto"/>
                        <w:left w:val="none" w:sz="0" w:space="0" w:color="auto"/>
                        <w:bottom w:val="none" w:sz="0" w:space="0" w:color="auto"/>
                        <w:right w:val="none" w:sz="0" w:space="0" w:color="auto"/>
                      </w:divBdr>
                    </w:div>
                  </w:divsChild>
                </w:div>
                <w:div w:id="2019623829">
                  <w:marLeft w:val="0"/>
                  <w:marRight w:val="0"/>
                  <w:marTop w:val="0"/>
                  <w:marBottom w:val="0"/>
                  <w:divBdr>
                    <w:top w:val="none" w:sz="0" w:space="0" w:color="auto"/>
                    <w:left w:val="none" w:sz="0" w:space="0" w:color="auto"/>
                    <w:bottom w:val="none" w:sz="0" w:space="0" w:color="auto"/>
                    <w:right w:val="none" w:sz="0" w:space="0" w:color="auto"/>
                  </w:divBdr>
                  <w:divsChild>
                    <w:div w:id="331417270">
                      <w:marLeft w:val="0"/>
                      <w:marRight w:val="0"/>
                      <w:marTop w:val="0"/>
                      <w:marBottom w:val="0"/>
                      <w:divBdr>
                        <w:top w:val="none" w:sz="0" w:space="0" w:color="auto"/>
                        <w:left w:val="none" w:sz="0" w:space="0" w:color="auto"/>
                        <w:bottom w:val="none" w:sz="0" w:space="0" w:color="auto"/>
                        <w:right w:val="none" w:sz="0" w:space="0" w:color="auto"/>
                      </w:divBdr>
                    </w:div>
                  </w:divsChild>
                </w:div>
                <w:div w:id="897866248">
                  <w:marLeft w:val="0"/>
                  <w:marRight w:val="0"/>
                  <w:marTop w:val="0"/>
                  <w:marBottom w:val="0"/>
                  <w:divBdr>
                    <w:top w:val="none" w:sz="0" w:space="0" w:color="auto"/>
                    <w:left w:val="none" w:sz="0" w:space="0" w:color="auto"/>
                    <w:bottom w:val="none" w:sz="0" w:space="0" w:color="auto"/>
                    <w:right w:val="none" w:sz="0" w:space="0" w:color="auto"/>
                  </w:divBdr>
                  <w:divsChild>
                    <w:div w:id="1840541341">
                      <w:marLeft w:val="0"/>
                      <w:marRight w:val="0"/>
                      <w:marTop w:val="0"/>
                      <w:marBottom w:val="0"/>
                      <w:divBdr>
                        <w:top w:val="none" w:sz="0" w:space="0" w:color="auto"/>
                        <w:left w:val="none" w:sz="0" w:space="0" w:color="auto"/>
                        <w:bottom w:val="none" w:sz="0" w:space="0" w:color="auto"/>
                        <w:right w:val="none" w:sz="0" w:space="0" w:color="auto"/>
                      </w:divBdr>
                    </w:div>
                  </w:divsChild>
                </w:div>
                <w:div w:id="1765877450">
                  <w:marLeft w:val="0"/>
                  <w:marRight w:val="0"/>
                  <w:marTop w:val="0"/>
                  <w:marBottom w:val="0"/>
                  <w:divBdr>
                    <w:top w:val="none" w:sz="0" w:space="0" w:color="auto"/>
                    <w:left w:val="none" w:sz="0" w:space="0" w:color="auto"/>
                    <w:bottom w:val="none" w:sz="0" w:space="0" w:color="auto"/>
                    <w:right w:val="none" w:sz="0" w:space="0" w:color="auto"/>
                  </w:divBdr>
                  <w:divsChild>
                    <w:div w:id="20978516">
                      <w:marLeft w:val="0"/>
                      <w:marRight w:val="0"/>
                      <w:marTop w:val="0"/>
                      <w:marBottom w:val="0"/>
                      <w:divBdr>
                        <w:top w:val="none" w:sz="0" w:space="0" w:color="auto"/>
                        <w:left w:val="none" w:sz="0" w:space="0" w:color="auto"/>
                        <w:bottom w:val="none" w:sz="0" w:space="0" w:color="auto"/>
                        <w:right w:val="none" w:sz="0" w:space="0" w:color="auto"/>
                      </w:divBdr>
                    </w:div>
                  </w:divsChild>
                </w:div>
                <w:div w:id="2045060849">
                  <w:marLeft w:val="0"/>
                  <w:marRight w:val="0"/>
                  <w:marTop w:val="0"/>
                  <w:marBottom w:val="0"/>
                  <w:divBdr>
                    <w:top w:val="none" w:sz="0" w:space="0" w:color="auto"/>
                    <w:left w:val="none" w:sz="0" w:space="0" w:color="auto"/>
                    <w:bottom w:val="none" w:sz="0" w:space="0" w:color="auto"/>
                    <w:right w:val="none" w:sz="0" w:space="0" w:color="auto"/>
                  </w:divBdr>
                  <w:divsChild>
                    <w:div w:id="729160202">
                      <w:marLeft w:val="0"/>
                      <w:marRight w:val="0"/>
                      <w:marTop w:val="0"/>
                      <w:marBottom w:val="0"/>
                      <w:divBdr>
                        <w:top w:val="none" w:sz="0" w:space="0" w:color="auto"/>
                        <w:left w:val="none" w:sz="0" w:space="0" w:color="auto"/>
                        <w:bottom w:val="none" w:sz="0" w:space="0" w:color="auto"/>
                        <w:right w:val="none" w:sz="0" w:space="0" w:color="auto"/>
                      </w:divBdr>
                    </w:div>
                  </w:divsChild>
                </w:div>
                <w:div w:id="42103293">
                  <w:marLeft w:val="0"/>
                  <w:marRight w:val="0"/>
                  <w:marTop w:val="0"/>
                  <w:marBottom w:val="0"/>
                  <w:divBdr>
                    <w:top w:val="none" w:sz="0" w:space="0" w:color="auto"/>
                    <w:left w:val="none" w:sz="0" w:space="0" w:color="auto"/>
                    <w:bottom w:val="none" w:sz="0" w:space="0" w:color="auto"/>
                    <w:right w:val="none" w:sz="0" w:space="0" w:color="auto"/>
                  </w:divBdr>
                  <w:divsChild>
                    <w:div w:id="39670530">
                      <w:marLeft w:val="0"/>
                      <w:marRight w:val="0"/>
                      <w:marTop w:val="0"/>
                      <w:marBottom w:val="0"/>
                      <w:divBdr>
                        <w:top w:val="none" w:sz="0" w:space="0" w:color="auto"/>
                        <w:left w:val="none" w:sz="0" w:space="0" w:color="auto"/>
                        <w:bottom w:val="none" w:sz="0" w:space="0" w:color="auto"/>
                        <w:right w:val="none" w:sz="0" w:space="0" w:color="auto"/>
                      </w:divBdr>
                    </w:div>
                  </w:divsChild>
                </w:div>
                <w:div w:id="313921624">
                  <w:marLeft w:val="0"/>
                  <w:marRight w:val="0"/>
                  <w:marTop w:val="0"/>
                  <w:marBottom w:val="0"/>
                  <w:divBdr>
                    <w:top w:val="none" w:sz="0" w:space="0" w:color="auto"/>
                    <w:left w:val="none" w:sz="0" w:space="0" w:color="auto"/>
                    <w:bottom w:val="none" w:sz="0" w:space="0" w:color="auto"/>
                    <w:right w:val="none" w:sz="0" w:space="0" w:color="auto"/>
                  </w:divBdr>
                  <w:divsChild>
                    <w:div w:id="486212111">
                      <w:marLeft w:val="0"/>
                      <w:marRight w:val="0"/>
                      <w:marTop w:val="0"/>
                      <w:marBottom w:val="0"/>
                      <w:divBdr>
                        <w:top w:val="none" w:sz="0" w:space="0" w:color="auto"/>
                        <w:left w:val="none" w:sz="0" w:space="0" w:color="auto"/>
                        <w:bottom w:val="none" w:sz="0" w:space="0" w:color="auto"/>
                        <w:right w:val="none" w:sz="0" w:space="0" w:color="auto"/>
                      </w:divBdr>
                    </w:div>
                  </w:divsChild>
                </w:div>
                <w:div w:id="1207640975">
                  <w:marLeft w:val="0"/>
                  <w:marRight w:val="0"/>
                  <w:marTop w:val="0"/>
                  <w:marBottom w:val="0"/>
                  <w:divBdr>
                    <w:top w:val="none" w:sz="0" w:space="0" w:color="auto"/>
                    <w:left w:val="none" w:sz="0" w:space="0" w:color="auto"/>
                    <w:bottom w:val="none" w:sz="0" w:space="0" w:color="auto"/>
                    <w:right w:val="none" w:sz="0" w:space="0" w:color="auto"/>
                  </w:divBdr>
                  <w:divsChild>
                    <w:div w:id="16469596">
                      <w:marLeft w:val="0"/>
                      <w:marRight w:val="0"/>
                      <w:marTop w:val="0"/>
                      <w:marBottom w:val="0"/>
                      <w:divBdr>
                        <w:top w:val="none" w:sz="0" w:space="0" w:color="auto"/>
                        <w:left w:val="none" w:sz="0" w:space="0" w:color="auto"/>
                        <w:bottom w:val="none" w:sz="0" w:space="0" w:color="auto"/>
                        <w:right w:val="none" w:sz="0" w:space="0" w:color="auto"/>
                      </w:divBdr>
                    </w:div>
                  </w:divsChild>
                </w:div>
                <w:div w:id="767310025">
                  <w:marLeft w:val="0"/>
                  <w:marRight w:val="0"/>
                  <w:marTop w:val="0"/>
                  <w:marBottom w:val="0"/>
                  <w:divBdr>
                    <w:top w:val="none" w:sz="0" w:space="0" w:color="auto"/>
                    <w:left w:val="none" w:sz="0" w:space="0" w:color="auto"/>
                    <w:bottom w:val="none" w:sz="0" w:space="0" w:color="auto"/>
                    <w:right w:val="none" w:sz="0" w:space="0" w:color="auto"/>
                  </w:divBdr>
                  <w:divsChild>
                    <w:div w:id="888108598">
                      <w:marLeft w:val="0"/>
                      <w:marRight w:val="0"/>
                      <w:marTop w:val="0"/>
                      <w:marBottom w:val="0"/>
                      <w:divBdr>
                        <w:top w:val="none" w:sz="0" w:space="0" w:color="auto"/>
                        <w:left w:val="none" w:sz="0" w:space="0" w:color="auto"/>
                        <w:bottom w:val="none" w:sz="0" w:space="0" w:color="auto"/>
                        <w:right w:val="none" w:sz="0" w:space="0" w:color="auto"/>
                      </w:divBdr>
                    </w:div>
                  </w:divsChild>
                </w:div>
                <w:div w:id="518007812">
                  <w:marLeft w:val="0"/>
                  <w:marRight w:val="0"/>
                  <w:marTop w:val="0"/>
                  <w:marBottom w:val="0"/>
                  <w:divBdr>
                    <w:top w:val="none" w:sz="0" w:space="0" w:color="auto"/>
                    <w:left w:val="none" w:sz="0" w:space="0" w:color="auto"/>
                    <w:bottom w:val="none" w:sz="0" w:space="0" w:color="auto"/>
                    <w:right w:val="none" w:sz="0" w:space="0" w:color="auto"/>
                  </w:divBdr>
                  <w:divsChild>
                    <w:div w:id="468741725">
                      <w:marLeft w:val="0"/>
                      <w:marRight w:val="0"/>
                      <w:marTop w:val="0"/>
                      <w:marBottom w:val="0"/>
                      <w:divBdr>
                        <w:top w:val="none" w:sz="0" w:space="0" w:color="auto"/>
                        <w:left w:val="none" w:sz="0" w:space="0" w:color="auto"/>
                        <w:bottom w:val="none" w:sz="0" w:space="0" w:color="auto"/>
                        <w:right w:val="none" w:sz="0" w:space="0" w:color="auto"/>
                      </w:divBdr>
                    </w:div>
                  </w:divsChild>
                </w:div>
                <w:div w:id="529488236">
                  <w:marLeft w:val="0"/>
                  <w:marRight w:val="0"/>
                  <w:marTop w:val="0"/>
                  <w:marBottom w:val="0"/>
                  <w:divBdr>
                    <w:top w:val="none" w:sz="0" w:space="0" w:color="auto"/>
                    <w:left w:val="none" w:sz="0" w:space="0" w:color="auto"/>
                    <w:bottom w:val="none" w:sz="0" w:space="0" w:color="auto"/>
                    <w:right w:val="none" w:sz="0" w:space="0" w:color="auto"/>
                  </w:divBdr>
                  <w:divsChild>
                    <w:div w:id="770323557">
                      <w:marLeft w:val="0"/>
                      <w:marRight w:val="0"/>
                      <w:marTop w:val="0"/>
                      <w:marBottom w:val="0"/>
                      <w:divBdr>
                        <w:top w:val="none" w:sz="0" w:space="0" w:color="auto"/>
                        <w:left w:val="none" w:sz="0" w:space="0" w:color="auto"/>
                        <w:bottom w:val="none" w:sz="0" w:space="0" w:color="auto"/>
                        <w:right w:val="none" w:sz="0" w:space="0" w:color="auto"/>
                      </w:divBdr>
                    </w:div>
                  </w:divsChild>
                </w:div>
                <w:div w:id="1664121004">
                  <w:marLeft w:val="0"/>
                  <w:marRight w:val="0"/>
                  <w:marTop w:val="0"/>
                  <w:marBottom w:val="0"/>
                  <w:divBdr>
                    <w:top w:val="none" w:sz="0" w:space="0" w:color="auto"/>
                    <w:left w:val="none" w:sz="0" w:space="0" w:color="auto"/>
                    <w:bottom w:val="none" w:sz="0" w:space="0" w:color="auto"/>
                    <w:right w:val="none" w:sz="0" w:space="0" w:color="auto"/>
                  </w:divBdr>
                  <w:divsChild>
                    <w:div w:id="341707676">
                      <w:marLeft w:val="0"/>
                      <w:marRight w:val="0"/>
                      <w:marTop w:val="0"/>
                      <w:marBottom w:val="0"/>
                      <w:divBdr>
                        <w:top w:val="none" w:sz="0" w:space="0" w:color="auto"/>
                        <w:left w:val="none" w:sz="0" w:space="0" w:color="auto"/>
                        <w:bottom w:val="none" w:sz="0" w:space="0" w:color="auto"/>
                        <w:right w:val="none" w:sz="0" w:space="0" w:color="auto"/>
                      </w:divBdr>
                    </w:div>
                  </w:divsChild>
                </w:div>
                <w:div w:id="1505315718">
                  <w:marLeft w:val="0"/>
                  <w:marRight w:val="0"/>
                  <w:marTop w:val="0"/>
                  <w:marBottom w:val="0"/>
                  <w:divBdr>
                    <w:top w:val="none" w:sz="0" w:space="0" w:color="auto"/>
                    <w:left w:val="none" w:sz="0" w:space="0" w:color="auto"/>
                    <w:bottom w:val="none" w:sz="0" w:space="0" w:color="auto"/>
                    <w:right w:val="none" w:sz="0" w:space="0" w:color="auto"/>
                  </w:divBdr>
                  <w:divsChild>
                    <w:div w:id="352845876">
                      <w:marLeft w:val="0"/>
                      <w:marRight w:val="0"/>
                      <w:marTop w:val="0"/>
                      <w:marBottom w:val="0"/>
                      <w:divBdr>
                        <w:top w:val="none" w:sz="0" w:space="0" w:color="auto"/>
                        <w:left w:val="none" w:sz="0" w:space="0" w:color="auto"/>
                        <w:bottom w:val="none" w:sz="0" w:space="0" w:color="auto"/>
                        <w:right w:val="none" w:sz="0" w:space="0" w:color="auto"/>
                      </w:divBdr>
                    </w:div>
                  </w:divsChild>
                </w:div>
                <w:div w:id="630595015">
                  <w:marLeft w:val="0"/>
                  <w:marRight w:val="0"/>
                  <w:marTop w:val="0"/>
                  <w:marBottom w:val="0"/>
                  <w:divBdr>
                    <w:top w:val="none" w:sz="0" w:space="0" w:color="auto"/>
                    <w:left w:val="none" w:sz="0" w:space="0" w:color="auto"/>
                    <w:bottom w:val="none" w:sz="0" w:space="0" w:color="auto"/>
                    <w:right w:val="none" w:sz="0" w:space="0" w:color="auto"/>
                  </w:divBdr>
                  <w:divsChild>
                    <w:div w:id="1606427535">
                      <w:marLeft w:val="0"/>
                      <w:marRight w:val="0"/>
                      <w:marTop w:val="0"/>
                      <w:marBottom w:val="0"/>
                      <w:divBdr>
                        <w:top w:val="none" w:sz="0" w:space="0" w:color="auto"/>
                        <w:left w:val="none" w:sz="0" w:space="0" w:color="auto"/>
                        <w:bottom w:val="none" w:sz="0" w:space="0" w:color="auto"/>
                        <w:right w:val="none" w:sz="0" w:space="0" w:color="auto"/>
                      </w:divBdr>
                    </w:div>
                  </w:divsChild>
                </w:div>
                <w:div w:id="456458777">
                  <w:marLeft w:val="0"/>
                  <w:marRight w:val="0"/>
                  <w:marTop w:val="0"/>
                  <w:marBottom w:val="0"/>
                  <w:divBdr>
                    <w:top w:val="none" w:sz="0" w:space="0" w:color="auto"/>
                    <w:left w:val="none" w:sz="0" w:space="0" w:color="auto"/>
                    <w:bottom w:val="none" w:sz="0" w:space="0" w:color="auto"/>
                    <w:right w:val="none" w:sz="0" w:space="0" w:color="auto"/>
                  </w:divBdr>
                  <w:divsChild>
                    <w:div w:id="1903566427">
                      <w:marLeft w:val="0"/>
                      <w:marRight w:val="0"/>
                      <w:marTop w:val="0"/>
                      <w:marBottom w:val="0"/>
                      <w:divBdr>
                        <w:top w:val="none" w:sz="0" w:space="0" w:color="auto"/>
                        <w:left w:val="none" w:sz="0" w:space="0" w:color="auto"/>
                        <w:bottom w:val="none" w:sz="0" w:space="0" w:color="auto"/>
                        <w:right w:val="none" w:sz="0" w:space="0" w:color="auto"/>
                      </w:divBdr>
                    </w:div>
                  </w:divsChild>
                </w:div>
                <w:div w:id="1951081830">
                  <w:marLeft w:val="0"/>
                  <w:marRight w:val="0"/>
                  <w:marTop w:val="0"/>
                  <w:marBottom w:val="0"/>
                  <w:divBdr>
                    <w:top w:val="none" w:sz="0" w:space="0" w:color="auto"/>
                    <w:left w:val="none" w:sz="0" w:space="0" w:color="auto"/>
                    <w:bottom w:val="none" w:sz="0" w:space="0" w:color="auto"/>
                    <w:right w:val="none" w:sz="0" w:space="0" w:color="auto"/>
                  </w:divBdr>
                  <w:divsChild>
                    <w:div w:id="280385732">
                      <w:marLeft w:val="0"/>
                      <w:marRight w:val="0"/>
                      <w:marTop w:val="0"/>
                      <w:marBottom w:val="0"/>
                      <w:divBdr>
                        <w:top w:val="none" w:sz="0" w:space="0" w:color="auto"/>
                        <w:left w:val="none" w:sz="0" w:space="0" w:color="auto"/>
                        <w:bottom w:val="none" w:sz="0" w:space="0" w:color="auto"/>
                        <w:right w:val="none" w:sz="0" w:space="0" w:color="auto"/>
                      </w:divBdr>
                    </w:div>
                  </w:divsChild>
                </w:div>
                <w:div w:id="941108132">
                  <w:marLeft w:val="0"/>
                  <w:marRight w:val="0"/>
                  <w:marTop w:val="0"/>
                  <w:marBottom w:val="0"/>
                  <w:divBdr>
                    <w:top w:val="none" w:sz="0" w:space="0" w:color="auto"/>
                    <w:left w:val="none" w:sz="0" w:space="0" w:color="auto"/>
                    <w:bottom w:val="none" w:sz="0" w:space="0" w:color="auto"/>
                    <w:right w:val="none" w:sz="0" w:space="0" w:color="auto"/>
                  </w:divBdr>
                  <w:divsChild>
                    <w:div w:id="1053970609">
                      <w:marLeft w:val="0"/>
                      <w:marRight w:val="0"/>
                      <w:marTop w:val="0"/>
                      <w:marBottom w:val="0"/>
                      <w:divBdr>
                        <w:top w:val="none" w:sz="0" w:space="0" w:color="auto"/>
                        <w:left w:val="none" w:sz="0" w:space="0" w:color="auto"/>
                        <w:bottom w:val="none" w:sz="0" w:space="0" w:color="auto"/>
                        <w:right w:val="none" w:sz="0" w:space="0" w:color="auto"/>
                      </w:divBdr>
                    </w:div>
                  </w:divsChild>
                </w:div>
                <w:div w:id="67310864">
                  <w:marLeft w:val="0"/>
                  <w:marRight w:val="0"/>
                  <w:marTop w:val="0"/>
                  <w:marBottom w:val="0"/>
                  <w:divBdr>
                    <w:top w:val="none" w:sz="0" w:space="0" w:color="auto"/>
                    <w:left w:val="none" w:sz="0" w:space="0" w:color="auto"/>
                    <w:bottom w:val="none" w:sz="0" w:space="0" w:color="auto"/>
                    <w:right w:val="none" w:sz="0" w:space="0" w:color="auto"/>
                  </w:divBdr>
                  <w:divsChild>
                    <w:div w:id="1373840760">
                      <w:marLeft w:val="0"/>
                      <w:marRight w:val="0"/>
                      <w:marTop w:val="0"/>
                      <w:marBottom w:val="0"/>
                      <w:divBdr>
                        <w:top w:val="none" w:sz="0" w:space="0" w:color="auto"/>
                        <w:left w:val="none" w:sz="0" w:space="0" w:color="auto"/>
                        <w:bottom w:val="none" w:sz="0" w:space="0" w:color="auto"/>
                        <w:right w:val="none" w:sz="0" w:space="0" w:color="auto"/>
                      </w:divBdr>
                    </w:div>
                  </w:divsChild>
                </w:div>
                <w:div w:id="1706634793">
                  <w:marLeft w:val="0"/>
                  <w:marRight w:val="0"/>
                  <w:marTop w:val="0"/>
                  <w:marBottom w:val="0"/>
                  <w:divBdr>
                    <w:top w:val="none" w:sz="0" w:space="0" w:color="auto"/>
                    <w:left w:val="none" w:sz="0" w:space="0" w:color="auto"/>
                    <w:bottom w:val="none" w:sz="0" w:space="0" w:color="auto"/>
                    <w:right w:val="none" w:sz="0" w:space="0" w:color="auto"/>
                  </w:divBdr>
                  <w:divsChild>
                    <w:div w:id="205920864">
                      <w:marLeft w:val="0"/>
                      <w:marRight w:val="0"/>
                      <w:marTop w:val="0"/>
                      <w:marBottom w:val="0"/>
                      <w:divBdr>
                        <w:top w:val="none" w:sz="0" w:space="0" w:color="auto"/>
                        <w:left w:val="none" w:sz="0" w:space="0" w:color="auto"/>
                        <w:bottom w:val="none" w:sz="0" w:space="0" w:color="auto"/>
                        <w:right w:val="none" w:sz="0" w:space="0" w:color="auto"/>
                      </w:divBdr>
                    </w:div>
                  </w:divsChild>
                </w:div>
                <w:div w:id="204025476">
                  <w:marLeft w:val="0"/>
                  <w:marRight w:val="0"/>
                  <w:marTop w:val="0"/>
                  <w:marBottom w:val="0"/>
                  <w:divBdr>
                    <w:top w:val="none" w:sz="0" w:space="0" w:color="auto"/>
                    <w:left w:val="none" w:sz="0" w:space="0" w:color="auto"/>
                    <w:bottom w:val="none" w:sz="0" w:space="0" w:color="auto"/>
                    <w:right w:val="none" w:sz="0" w:space="0" w:color="auto"/>
                  </w:divBdr>
                  <w:divsChild>
                    <w:div w:id="2025354378">
                      <w:marLeft w:val="0"/>
                      <w:marRight w:val="0"/>
                      <w:marTop w:val="0"/>
                      <w:marBottom w:val="0"/>
                      <w:divBdr>
                        <w:top w:val="none" w:sz="0" w:space="0" w:color="auto"/>
                        <w:left w:val="none" w:sz="0" w:space="0" w:color="auto"/>
                        <w:bottom w:val="none" w:sz="0" w:space="0" w:color="auto"/>
                        <w:right w:val="none" w:sz="0" w:space="0" w:color="auto"/>
                      </w:divBdr>
                    </w:div>
                  </w:divsChild>
                </w:div>
                <w:div w:id="143083082">
                  <w:marLeft w:val="0"/>
                  <w:marRight w:val="0"/>
                  <w:marTop w:val="0"/>
                  <w:marBottom w:val="0"/>
                  <w:divBdr>
                    <w:top w:val="none" w:sz="0" w:space="0" w:color="auto"/>
                    <w:left w:val="none" w:sz="0" w:space="0" w:color="auto"/>
                    <w:bottom w:val="none" w:sz="0" w:space="0" w:color="auto"/>
                    <w:right w:val="none" w:sz="0" w:space="0" w:color="auto"/>
                  </w:divBdr>
                  <w:divsChild>
                    <w:div w:id="506216279">
                      <w:marLeft w:val="0"/>
                      <w:marRight w:val="0"/>
                      <w:marTop w:val="0"/>
                      <w:marBottom w:val="0"/>
                      <w:divBdr>
                        <w:top w:val="none" w:sz="0" w:space="0" w:color="auto"/>
                        <w:left w:val="none" w:sz="0" w:space="0" w:color="auto"/>
                        <w:bottom w:val="none" w:sz="0" w:space="0" w:color="auto"/>
                        <w:right w:val="none" w:sz="0" w:space="0" w:color="auto"/>
                      </w:divBdr>
                    </w:div>
                  </w:divsChild>
                </w:div>
                <w:div w:id="1147474420">
                  <w:marLeft w:val="0"/>
                  <w:marRight w:val="0"/>
                  <w:marTop w:val="0"/>
                  <w:marBottom w:val="0"/>
                  <w:divBdr>
                    <w:top w:val="none" w:sz="0" w:space="0" w:color="auto"/>
                    <w:left w:val="none" w:sz="0" w:space="0" w:color="auto"/>
                    <w:bottom w:val="none" w:sz="0" w:space="0" w:color="auto"/>
                    <w:right w:val="none" w:sz="0" w:space="0" w:color="auto"/>
                  </w:divBdr>
                  <w:divsChild>
                    <w:div w:id="357003587">
                      <w:marLeft w:val="0"/>
                      <w:marRight w:val="0"/>
                      <w:marTop w:val="0"/>
                      <w:marBottom w:val="0"/>
                      <w:divBdr>
                        <w:top w:val="none" w:sz="0" w:space="0" w:color="auto"/>
                        <w:left w:val="none" w:sz="0" w:space="0" w:color="auto"/>
                        <w:bottom w:val="none" w:sz="0" w:space="0" w:color="auto"/>
                        <w:right w:val="none" w:sz="0" w:space="0" w:color="auto"/>
                      </w:divBdr>
                    </w:div>
                  </w:divsChild>
                </w:div>
                <w:div w:id="1557813304">
                  <w:marLeft w:val="0"/>
                  <w:marRight w:val="0"/>
                  <w:marTop w:val="0"/>
                  <w:marBottom w:val="0"/>
                  <w:divBdr>
                    <w:top w:val="none" w:sz="0" w:space="0" w:color="auto"/>
                    <w:left w:val="none" w:sz="0" w:space="0" w:color="auto"/>
                    <w:bottom w:val="none" w:sz="0" w:space="0" w:color="auto"/>
                    <w:right w:val="none" w:sz="0" w:space="0" w:color="auto"/>
                  </w:divBdr>
                  <w:divsChild>
                    <w:div w:id="1440489817">
                      <w:marLeft w:val="0"/>
                      <w:marRight w:val="0"/>
                      <w:marTop w:val="0"/>
                      <w:marBottom w:val="0"/>
                      <w:divBdr>
                        <w:top w:val="none" w:sz="0" w:space="0" w:color="auto"/>
                        <w:left w:val="none" w:sz="0" w:space="0" w:color="auto"/>
                        <w:bottom w:val="none" w:sz="0" w:space="0" w:color="auto"/>
                        <w:right w:val="none" w:sz="0" w:space="0" w:color="auto"/>
                      </w:divBdr>
                    </w:div>
                  </w:divsChild>
                </w:div>
                <w:div w:id="1668633372">
                  <w:marLeft w:val="0"/>
                  <w:marRight w:val="0"/>
                  <w:marTop w:val="0"/>
                  <w:marBottom w:val="0"/>
                  <w:divBdr>
                    <w:top w:val="none" w:sz="0" w:space="0" w:color="auto"/>
                    <w:left w:val="none" w:sz="0" w:space="0" w:color="auto"/>
                    <w:bottom w:val="none" w:sz="0" w:space="0" w:color="auto"/>
                    <w:right w:val="none" w:sz="0" w:space="0" w:color="auto"/>
                  </w:divBdr>
                  <w:divsChild>
                    <w:div w:id="207229252">
                      <w:marLeft w:val="0"/>
                      <w:marRight w:val="0"/>
                      <w:marTop w:val="0"/>
                      <w:marBottom w:val="0"/>
                      <w:divBdr>
                        <w:top w:val="none" w:sz="0" w:space="0" w:color="auto"/>
                        <w:left w:val="none" w:sz="0" w:space="0" w:color="auto"/>
                        <w:bottom w:val="none" w:sz="0" w:space="0" w:color="auto"/>
                        <w:right w:val="none" w:sz="0" w:space="0" w:color="auto"/>
                      </w:divBdr>
                    </w:div>
                  </w:divsChild>
                </w:div>
                <w:div w:id="1313414337">
                  <w:marLeft w:val="0"/>
                  <w:marRight w:val="0"/>
                  <w:marTop w:val="0"/>
                  <w:marBottom w:val="0"/>
                  <w:divBdr>
                    <w:top w:val="none" w:sz="0" w:space="0" w:color="auto"/>
                    <w:left w:val="none" w:sz="0" w:space="0" w:color="auto"/>
                    <w:bottom w:val="none" w:sz="0" w:space="0" w:color="auto"/>
                    <w:right w:val="none" w:sz="0" w:space="0" w:color="auto"/>
                  </w:divBdr>
                  <w:divsChild>
                    <w:div w:id="1994795873">
                      <w:marLeft w:val="0"/>
                      <w:marRight w:val="0"/>
                      <w:marTop w:val="0"/>
                      <w:marBottom w:val="0"/>
                      <w:divBdr>
                        <w:top w:val="none" w:sz="0" w:space="0" w:color="auto"/>
                        <w:left w:val="none" w:sz="0" w:space="0" w:color="auto"/>
                        <w:bottom w:val="none" w:sz="0" w:space="0" w:color="auto"/>
                        <w:right w:val="none" w:sz="0" w:space="0" w:color="auto"/>
                      </w:divBdr>
                    </w:div>
                  </w:divsChild>
                </w:div>
                <w:div w:id="131603419">
                  <w:marLeft w:val="0"/>
                  <w:marRight w:val="0"/>
                  <w:marTop w:val="0"/>
                  <w:marBottom w:val="0"/>
                  <w:divBdr>
                    <w:top w:val="none" w:sz="0" w:space="0" w:color="auto"/>
                    <w:left w:val="none" w:sz="0" w:space="0" w:color="auto"/>
                    <w:bottom w:val="none" w:sz="0" w:space="0" w:color="auto"/>
                    <w:right w:val="none" w:sz="0" w:space="0" w:color="auto"/>
                  </w:divBdr>
                  <w:divsChild>
                    <w:div w:id="551620549">
                      <w:marLeft w:val="0"/>
                      <w:marRight w:val="0"/>
                      <w:marTop w:val="0"/>
                      <w:marBottom w:val="0"/>
                      <w:divBdr>
                        <w:top w:val="none" w:sz="0" w:space="0" w:color="auto"/>
                        <w:left w:val="none" w:sz="0" w:space="0" w:color="auto"/>
                        <w:bottom w:val="none" w:sz="0" w:space="0" w:color="auto"/>
                        <w:right w:val="none" w:sz="0" w:space="0" w:color="auto"/>
                      </w:divBdr>
                    </w:div>
                  </w:divsChild>
                </w:div>
                <w:div w:id="1160392419">
                  <w:marLeft w:val="0"/>
                  <w:marRight w:val="0"/>
                  <w:marTop w:val="0"/>
                  <w:marBottom w:val="0"/>
                  <w:divBdr>
                    <w:top w:val="none" w:sz="0" w:space="0" w:color="auto"/>
                    <w:left w:val="none" w:sz="0" w:space="0" w:color="auto"/>
                    <w:bottom w:val="none" w:sz="0" w:space="0" w:color="auto"/>
                    <w:right w:val="none" w:sz="0" w:space="0" w:color="auto"/>
                  </w:divBdr>
                  <w:divsChild>
                    <w:div w:id="654379988">
                      <w:marLeft w:val="0"/>
                      <w:marRight w:val="0"/>
                      <w:marTop w:val="0"/>
                      <w:marBottom w:val="0"/>
                      <w:divBdr>
                        <w:top w:val="none" w:sz="0" w:space="0" w:color="auto"/>
                        <w:left w:val="none" w:sz="0" w:space="0" w:color="auto"/>
                        <w:bottom w:val="none" w:sz="0" w:space="0" w:color="auto"/>
                        <w:right w:val="none" w:sz="0" w:space="0" w:color="auto"/>
                      </w:divBdr>
                    </w:div>
                  </w:divsChild>
                </w:div>
                <w:div w:id="1606884061">
                  <w:marLeft w:val="0"/>
                  <w:marRight w:val="0"/>
                  <w:marTop w:val="0"/>
                  <w:marBottom w:val="0"/>
                  <w:divBdr>
                    <w:top w:val="none" w:sz="0" w:space="0" w:color="auto"/>
                    <w:left w:val="none" w:sz="0" w:space="0" w:color="auto"/>
                    <w:bottom w:val="none" w:sz="0" w:space="0" w:color="auto"/>
                    <w:right w:val="none" w:sz="0" w:space="0" w:color="auto"/>
                  </w:divBdr>
                  <w:divsChild>
                    <w:div w:id="10725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7697">
          <w:marLeft w:val="0"/>
          <w:marRight w:val="0"/>
          <w:marTop w:val="0"/>
          <w:marBottom w:val="0"/>
          <w:divBdr>
            <w:top w:val="none" w:sz="0" w:space="0" w:color="auto"/>
            <w:left w:val="none" w:sz="0" w:space="0" w:color="auto"/>
            <w:bottom w:val="none" w:sz="0" w:space="0" w:color="auto"/>
            <w:right w:val="none" w:sz="0" w:space="0" w:color="auto"/>
          </w:divBdr>
        </w:div>
        <w:div w:id="159613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udentlife.uiowa.edu/assets/Using-Reflection-for-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4D85C-AA42-472A-BDDB-1AE2A90DB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1F891-254C-4968-B1C2-1E9999731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33732-FDBA-425C-BB0B-87C8058AE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2022-04-21T20:53:00Z</dcterms:created>
  <dcterms:modified xsi:type="dcterms:W3CDTF">2022-05-03T13:00:00Z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