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9D0F639" w:rsidR="00235CB3" w:rsidRDefault="1BBF9130" w:rsidP="57AE833E">
      <w:pPr>
        <w:rPr>
          <w:rFonts w:ascii="IBM Plex Sans" w:eastAsia="IBM Plex Sans" w:hAnsi="IBM Plex Sans" w:cs="IBM Plex Sans"/>
          <w:b/>
          <w:bCs/>
          <w:sz w:val="28"/>
          <w:szCs w:val="28"/>
        </w:rPr>
      </w:pPr>
      <w:r w:rsidRPr="57AE833E">
        <w:rPr>
          <w:rFonts w:ascii="IBM Plex Sans" w:eastAsia="IBM Plex Sans" w:hAnsi="IBM Plex Sans" w:cs="IBM Plex Sans"/>
          <w:b/>
          <w:bCs/>
          <w:sz w:val="28"/>
          <w:szCs w:val="28"/>
        </w:rPr>
        <w:t>Daily</w:t>
      </w:r>
      <w:r w:rsidR="65A60E0D" w:rsidRPr="57AE833E">
        <w:rPr>
          <w:rFonts w:ascii="IBM Plex Sans" w:eastAsia="IBM Plex Sans" w:hAnsi="IBM Plex Sans" w:cs="IBM Plex Sans"/>
          <w:b/>
          <w:bCs/>
          <w:sz w:val="28"/>
          <w:szCs w:val="28"/>
        </w:rPr>
        <w:t xml:space="preserve"> self-reflection check-in</w:t>
      </w:r>
    </w:p>
    <w:p w14:paraId="360F6BBC" w14:textId="464B43BA" w:rsidR="51D5F056" w:rsidRDefault="51D5F056" w:rsidP="57AE833E">
      <w:pPr>
        <w:rPr>
          <w:rFonts w:ascii="IBM Plex Sans" w:eastAsia="IBM Plex Sans" w:hAnsi="IBM Plex Sans" w:cs="IBM Plex Sans"/>
          <w:sz w:val="20"/>
          <w:szCs w:val="20"/>
        </w:rPr>
      </w:pPr>
      <w:r w:rsidRPr="57AE833E">
        <w:rPr>
          <w:rFonts w:ascii="IBM Plex Sans" w:eastAsia="IBM Plex Sans" w:hAnsi="IBM Plex Sans" w:cs="IBM Plex Sans"/>
          <w:sz w:val="20"/>
          <w:szCs w:val="20"/>
        </w:rPr>
        <w:t>Estimated time: 2 minutes</w:t>
      </w:r>
    </w:p>
    <w:p w14:paraId="3551136A" w14:textId="2E71540C" w:rsidR="65A60E0D" w:rsidRDefault="65A60E0D" w:rsidP="57AE833E">
      <w:pPr>
        <w:rPr>
          <w:rFonts w:ascii="IBM Plex Sans" w:eastAsia="IBM Plex Sans" w:hAnsi="IBM Plex Sans" w:cs="IBM Plex Sans"/>
          <w:b/>
          <w:bCs/>
          <w:sz w:val="24"/>
          <w:szCs w:val="24"/>
        </w:rPr>
      </w:pPr>
      <w:r w:rsidRPr="57AE833E">
        <w:rPr>
          <w:rFonts w:ascii="IBM Plex Sans" w:eastAsia="IBM Plex Sans" w:hAnsi="IBM Plex Sans" w:cs="IBM Plex Sans"/>
          <w:b/>
          <w:bCs/>
          <w:sz w:val="24"/>
          <w:szCs w:val="24"/>
        </w:rPr>
        <w:t>Learning outcomes:</w:t>
      </w:r>
    </w:p>
    <w:p w14:paraId="336D91A0" w14:textId="688D2C7D" w:rsidR="65A60E0D" w:rsidRPr="006F6AC4" w:rsidRDefault="65A60E0D" w:rsidP="57AE833E">
      <w:pPr>
        <w:rPr>
          <w:rFonts w:ascii="IBM Plex Sans" w:eastAsia="IBM Plex Sans" w:hAnsi="IBM Plex Sans" w:cs="IBM Plex Sans"/>
          <w:b/>
          <w:bCs/>
          <w:i/>
          <w:iCs/>
          <w:sz w:val="24"/>
          <w:szCs w:val="24"/>
        </w:rPr>
      </w:pPr>
      <w:r w:rsidRPr="006F6AC4">
        <w:rPr>
          <w:rFonts w:ascii="IBM Plex Sans" w:eastAsia="IBM Plex Sans" w:hAnsi="IBM Plex Sans" w:cs="IBM Plex Sans"/>
          <w:i/>
          <w:iCs/>
          <w:sz w:val="24"/>
          <w:szCs w:val="24"/>
        </w:rPr>
        <w:t>After you complete this activity, you will be able to:</w:t>
      </w:r>
    </w:p>
    <w:p w14:paraId="3062F867" w14:textId="00D609BA" w:rsidR="6D0C1ABD" w:rsidRDefault="6D0C1ABD" w:rsidP="57AE833E">
      <w:pPr>
        <w:pStyle w:val="ListParagraph"/>
        <w:numPr>
          <w:ilvl w:val="0"/>
          <w:numId w:val="2"/>
        </w:numPr>
        <w:rPr>
          <w:rFonts w:ascii="IBM Plex Sans" w:eastAsia="IBM Plex Sans" w:hAnsi="IBM Plex Sans" w:cs="IBM Plex Sans"/>
          <w:sz w:val="24"/>
          <w:szCs w:val="24"/>
        </w:rPr>
      </w:pPr>
      <w:r w:rsidRPr="57AE833E">
        <w:rPr>
          <w:rFonts w:ascii="IBM Plex Sans" w:eastAsia="IBM Plex Sans" w:hAnsi="IBM Plex Sans" w:cs="IBM Plex Sans"/>
          <w:sz w:val="24"/>
          <w:szCs w:val="24"/>
        </w:rPr>
        <w:t>Practice self-reflection</w:t>
      </w:r>
      <w:r w:rsidR="311D6B29" w:rsidRPr="57AE833E">
        <w:rPr>
          <w:rFonts w:ascii="IBM Plex Sans" w:eastAsia="IBM Plex Sans" w:hAnsi="IBM Plex Sans" w:cs="IBM Plex Sans"/>
          <w:sz w:val="24"/>
          <w:szCs w:val="24"/>
        </w:rPr>
        <w:t xml:space="preserve"> within a learning context by reflecting </w:t>
      </w:r>
      <w:r w:rsidRPr="57AE833E">
        <w:rPr>
          <w:rFonts w:ascii="IBM Plex Sans" w:eastAsia="IBM Plex Sans" w:hAnsi="IBM Plex Sans" w:cs="IBM Plex Sans"/>
          <w:sz w:val="24"/>
          <w:szCs w:val="24"/>
        </w:rPr>
        <w:t>on your daily</w:t>
      </w:r>
      <w:r w:rsidR="33220C49" w:rsidRPr="57AE833E">
        <w:rPr>
          <w:rFonts w:ascii="IBM Plex Sans" w:eastAsia="IBM Plex Sans" w:hAnsi="IBM Plex Sans" w:cs="IBM Plex Sans"/>
          <w:sz w:val="24"/>
          <w:szCs w:val="24"/>
        </w:rPr>
        <w:t xml:space="preserve"> accomplishments</w:t>
      </w:r>
      <w:r w:rsidRPr="57AE833E">
        <w:rPr>
          <w:rFonts w:ascii="IBM Plex Sans" w:eastAsia="IBM Plex Sans" w:hAnsi="IBM Plex Sans" w:cs="IBM Plex Sans"/>
          <w:sz w:val="24"/>
          <w:szCs w:val="24"/>
        </w:rPr>
        <w:t xml:space="preserve"> and </w:t>
      </w:r>
      <w:r w:rsidR="2AB6D4C5" w:rsidRPr="57AE833E">
        <w:rPr>
          <w:rFonts w:ascii="IBM Plex Sans" w:eastAsia="IBM Plex Sans" w:hAnsi="IBM Plex Sans" w:cs="IBM Plex Sans"/>
          <w:sz w:val="24"/>
          <w:szCs w:val="24"/>
        </w:rPr>
        <w:t>learning</w:t>
      </w:r>
    </w:p>
    <w:p w14:paraId="41DCEC63" w14:textId="553C2C5C" w:rsidR="2AB6D4C5" w:rsidRDefault="2AB6D4C5" w:rsidP="57AE833E">
      <w:pPr>
        <w:rPr>
          <w:rFonts w:ascii="IBM Plex Sans" w:eastAsia="IBM Plex Sans" w:hAnsi="IBM Plex Sans" w:cs="IBM Plex Sans"/>
          <w:b/>
          <w:bCs/>
          <w:sz w:val="24"/>
          <w:szCs w:val="24"/>
        </w:rPr>
      </w:pPr>
      <w:r w:rsidRPr="57AE833E">
        <w:rPr>
          <w:rFonts w:ascii="IBM Plex Sans" w:eastAsia="IBM Plex Sans" w:hAnsi="IBM Plex Sans" w:cs="IBM Plex Sans"/>
          <w:b/>
          <w:bCs/>
          <w:sz w:val="24"/>
          <w:szCs w:val="24"/>
        </w:rPr>
        <w:t>Activity</w:t>
      </w:r>
    </w:p>
    <w:p w14:paraId="73B5350D" w14:textId="6344E258" w:rsidR="65A60E0D" w:rsidRDefault="65A60E0D" w:rsidP="57AE833E">
      <w:pPr>
        <w:pStyle w:val="ListParagraph"/>
        <w:numPr>
          <w:ilvl w:val="0"/>
          <w:numId w:val="1"/>
        </w:numPr>
        <w:rPr>
          <w:rFonts w:ascii="IBM Plex Sans" w:eastAsia="IBM Plex Sans" w:hAnsi="IBM Plex Sans" w:cs="IBM Plex Sans"/>
          <w:sz w:val="24"/>
          <w:szCs w:val="24"/>
        </w:rPr>
      </w:pPr>
      <w:r w:rsidRPr="57AE833E">
        <w:rPr>
          <w:rFonts w:ascii="IBM Plex Sans" w:eastAsia="IBM Plex Sans" w:hAnsi="IBM Plex Sans" w:cs="IBM Plex Sans"/>
          <w:sz w:val="24"/>
          <w:szCs w:val="24"/>
        </w:rPr>
        <w:t>What did you accomplish today?</w:t>
      </w:r>
    </w:p>
    <w:p w14:paraId="2C324DE7" w14:textId="5CB8973B" w:rsidR="0C6DB4B5" w:rsidRDefault="0C6DB4B5" w:rsidP="57AE833E">
      <w:pPr>
        <w:pStyle w:val="ListParagraph"/>
        <w:numPr>
          <w:ilvl w:val="0"/>
          <w:numId w:val="1"/>
        </w:numPr>
        <w:rPr>
          <w:rFonts w:ascii="IBM Plex Sans" w:eastAsia="IBM Plex Sans" w:hAnsi="IBM Plex Sans" w:cs="IBM Plex Sans"/>
          <w:sz w:val="24"/>
          <w:szCs w:val="24"/>
        </w:rPr>
      </w:pPr>
      <w:r w:rsidRPr="57AE833E">
        <w:rPr>
          <w:rFonts w:ascii="IBM Plex Sans" w:eastAsia="IBM Plex Sans" w:hAnsi="IBM Plex Sans" w:cs="IBM Plex Sans"/>
          <w:sz w:val="24"/>
          <w:szCs w:val="24"/>
        </w:rPr>
        <w:t xml:space="preserve">How do you feel about what you’ve accomplished? </w:t>
      </w:r>
    </w:p>
    <w:p w14:paraId="494D9847" w14:textId="51ECFF57" w:rsidR="0C6DB4B5" w:rsidRDefault="0C6DB4B5" w:rsidP="57AE833E">
      <w:pPr>
        <w:pStyle w:val="ListParagraph"/>
        <w:numPr>
          <w:ilvl w:val="0"/>
          <w:numId w:val="1"/>
        </w:numPr>
        <w:rPr>
          <w:rFonts w:ascii="IBM Plex Sans" w:eastAsia="IBM Plex Sans" w:hAnsi="IBM Plex Sans" w:cs="IBM Plex Sans"/>
          <w:sz w:val="24"/>
          <w:szCs w:val="24"/>
        </w:rPr>
      </w:pPr>
      <w:r w:rsidRPr="57AE833E">
        <w:rPr>
          <w:rFonts w:ascii="IBM Plex Sans" w:eastAsia="IBM Plex Sans" w:hAnsi="IBM Plex Sans" w:cs="IBM Plex Sans"/>
          <w:sz w:val="24"/>
          <w:szCs w:val="24"/>
        </w:rPr>
        <w:t>What was the most important thing you learned today?</w:t>
      </w:r>
    </w:p>
    <w:p w14:paraId="687F4595" w14:textId="24920884" w:rsidR="65A60E0D" w:rsidRDefault="65A60E0D" w:rsidP="57AE833E">
      <w:pPr>
        <w:pStyle w:val="ListParagraph"/>
        <w:numPr>
          <w:ilvl w:val="0"/>
          <w:numId w:val="1"/>
        </w:numPr>
        <w:rPr>
          <w:rFonts w:ascii="IBM Plex Sans" w:eastAsia="IBM Plex Sans" w:hAnsi="IBM Plex Sans" w:cs="IBM Plex Sans"/>
          <w:sz w:val="24"/>
          <w:szCs w:val="24"/>
        </w:rPr>
      </w:pPr>
      <w:r w:rsidRPr="57AE833E">
        <w:rPr>
          <w:rFonts w:ascii="IBM Plex Sans" w:eastAsia="IBM Plex Sans" w:hAnsi="IBM Plex Sans" w:cs="IBM Plex Sans"/>
          <w:sz w:val="24"/>
          <w:szCs w:val="24"/>
        </w:rPr>
        <w:t>What was something you already knew that was reinforced</w:t>
      </w:r>
      <w:r w:rsidR="7B0A171A" w:rsidRPr="57AE833E">
        <w:rPr>
          <w:rFonts w:ascii="IBM Plex Sans" w:eastAsia="IBM Plex Sans" w:hAnsi="IBM Plex Sans" w:cs="IBM Plex Sans"/>
          <w:sz w:val="24"/>
          <w:szCs w:val="24"/>
        </w:rPr>
        <w:t xml:space="preserve"> today</w:t>
      </w:r>
      <w:r w:rsidRPr="57AE833E">
        <w:rPr>
          <w:rFonts w:ascii="IBM Plex Sans" w:eastAsia="IBM Plex Sans" w:hAnsi="IBM Plex Sans" w:cs="IBM Plex Sans"/>
          <w:sz w:val="24"/>
          <w:szCs w:val="24"/>
        </w:rPr>
        <w:t>?</w:t>
      </w:r>
    </w:p>
    <w:p w14:paraId="61E6687D" w14:textId="4E70AF77" w:rsidR="65A60E0D" w:rsidRDefault="65A60E0D" w:rsidP="57AE833E">
      <w:pPr>
        <w:pStyle w:val="ListParagraph"/>
        <w:numPr>
          <w:ilvl w:val="0"/>
          <w:numId w:val="1"/>
        </w:numPr>
        <w:rPr>
          <w:rFonts w:ascii="IBM Plex Sans" w:eastAsia="IBM Plex Sans" w:hAnsi="IBM Plex Sans" w:cs="IBM Plex Sans"/>
          <w:sz w:val="24"/>
          <w:szCs w:val="24"/>
        </w:rPr>
      </w:pPr>
      <w:r w:rsidRPr="57AE833E">
        <w:rPr>
          <w:rFonts w:ascii="IBM Plex Sans" w:eastAsia="IBM Plex Sans" w:hAnsi="IBM Plex Sans" w:cs="IBM Plex Sans"/>
          <w:sz w:val="24"/>
          <w:szCs w:val="24"/>
        </w:rPr>
        <w:t>What do you need to learn more about?</w:t>
      </w:r>
    </w:p>
    <w:p w14:paraId="655C6B7B" w14:textId="6D63C100" w:rsidR="2C8255EF" w:rsidRDefault="5F37D4BB" w:rsidP="57AE833E">
      <w:pPr>
        <w:pStyle w:val="ListParagraph"/>
        <w:numPr>
          <w:ilvl w:val="0"/>
          <w:numId w:val="1"/>
        </w:numPr>
        <w:rPr>
          <w:rFonts w:ascii="IBM Plex Sans" w:eastAsia="IBM Plex Sans" w:hAnsi="IBM Plex Sans" w:cs="IBM Plex Sans"/>
          <w:sz w:val="24"/>
          <w:szCs w:val="24"/>
        </w:rPr>
      </w:pPr>
      <w:r w:rsidRPr="57AE833E">
        <w:rPr>
          <w:rFonts w:ascii="IBM Plex Sans" w:eastAsia="IBM Plex Sans" w:hAnsi="IBM Plex Sans" w:cs="IBM Plex Sans"/>
          <w:sz w:val="24"/>
          <w:szCs w:val="24"/>
        </w:rPr>
        <w:t>What are you most interested in learning about next?</w:t>
      </w:r>
    </w:p>
    <w:p w14:paraId="4CAB7BCD" w14:textId="22BFF63D" w:rsidR="7887E1F3" w:rsidRDefault="7887E1F3" w:rsidP="57AE833E">
      <w:pPr>
        <w:rPr>
          <w:rFonts w:ascii="IBM Plex Sans" w:eastAsia="IBM Plex Sans" w:hAnsi="IBM Plex Sans" w:cs="IBM Plex Sans"/>
          <w:sz w:val="24"/>
          <w:szCs w:val="24"/>
        </w:rPr>
      </w:pPr>
    </w:p>
    <w:p w14:paraId="530E9E9F" w14:textId="082423AF" w:rsidR="65A60E0D" w:rsidRDefault="65A60E0D" w:rsidP="57AE833E">
      <w:pPr>
        <w:rPr>
          <w:rFonts w:ascii="IBM Plex Sans" w:eastAsia="IBM Plex Sans" w:hAnsi="IBM Plex Sans" w:cs="IBM Plex Sans"/>
          <w:b/>
          <w:bCs/>
          <w:sz w:val="24"/>
          <w:szCs w:val="24"/>
        </w:rPr>
      </w:pPr>
      <w:r w:rsidRPr="57AE833E">
        <w:rPr>
          <w:rFonts w:ascii="IBM Plex Sans" w:eastAsia="IBM Plex Sans" w:hAnsi="IBM Plex Sans" w:cs="IBM Plex Sans"/>
          <w:b/>
          <w:bCs/>
          <w:sz w:val="24"/>
          <w:szCs w:val="24"/>
        </w:rPr>
        <w:t xml:space="preserve">Sources: </w:t>
      </w:r>
    </w:p>
    <w:p w14:paraId="0A9E14A9" w14:textId="42C9A3C4" w:rsidR="65A60E0D" w:rsidRDefault="06E70EAE" w:rsidP="57AE833E">
      <w:pPr>
        <w:rPr>
          <w:rFonts w:ascii="IBM Plex Sans" w:eastAsia="IBM Plex Sans" w:hAnsi="IBM Plex Sans" w:cs="IBM Plex Sans"/>
          <w:sz w:val="24"/>
          <w:szCs w:val="24"/>
        </w:rPr>
      </w:pPr>
      <w:r w:rsidRPr="57AE833E">
        <w:rPr>
          <w:rFonts w:ascii="IBM Plex Sans" w:eastAsia="IBM Plex Sans" w:hAnsi="IBM Plex Sans" w:cs="IBM Plex Sans"/>
          <w:sz w:val="24"/>
          <w:szCs w:val="24"/>
        </w:rPr>
        <w:t xml:space="preserve">Miller, A. (2019 May 8). </w:t>
      </w:r>
      <w:r w:rsidRPr="57AE833E">
        <w:rPr>
          <w:rFonts w:ascii="IBM Plex Sans" w:eastAsia="IBM Plex Sans" w:hAnsi="IBM Plex Sans" w:cs="IBM Plex Sans"/>
          <w:i/>
          <w:iCs/>
          <w:sz w:val="24"/>
          <w:szCs w:val="24"/>
        </w:rPr>
        <w:t>Treating Reflection as a Habit, Not an Event</w:t>
      </w:r>
      <w:r w:rsidRPr="57AE833E">
        <w:rPr>
          <w:rFonts w:ascii="IBM Plex Sans" w:eastAsia="IBM Plex Sans" w:hAnsi="IBM Plex Sans" w:cs="IBM Plex Sans"/>
          <w:sz w:val="24"/>
          <w:szCs w:val="24"/>
        </w:rPr>
        <w:t xml:space="preserve">. George Lucas Educational Foundation. </w:t>
      </w:r>
      <w:hyperlink r:id="rId10">
        <w:r w:rsidR="65A60E0D" w:rsidRPr="57AE833E">
          <w:rPr>
            <w:rStyle w:val="Hyperlink"/>
            <w:rFonts w:ascii="IBM Plex Sans" w:eastAsia="IBM Plex Sans" w:hAnsi="IBM Plex Sans" w:cs="IBM Plex Sans"/>
            <w:sz w:val="24"/>
            <w:szCs w:val="24"/>
          </w:rPr>
          <w:t>https://www.edutopia.org/article/treating-reflection-habit-not-event</w:t>
        </w:r>
      </w:hyperlink>
      <w:r w:rsidR="1DD46D84" w:rsidRPr="57AE833E">
        <w:rPr>
          <w:rFonts w:ascii="IBM Plex Sans" w:eastAsia="IBM Plex Sans" w:hAnsi="IBM Plex Sans" w:cs="IBM Plex Sans"/>
          <w:sz w:val="24"/>
          <w:szCs w:val="24"/>
        </w:rPr>
        <w:t xml:space="preserve"> </w:t>
      </w:r>
    </w:p>
    <w:p w14:paraId="02302B08" w14:textId="5CB42644" w:rsidR="5F603D54" w:rsidRDefault="5F603D54" w:rsidP="5F603D54">
      <w:pPr>
        <w:rPr>
          <w:rFonts w:ascii="IBM Plex Sans" w:eastAsia="IBM Plex Sans" w:hAnsi="IBM Plex Sans" w:cs="IBM Plex Sans"/>
        </w:rPr>
      </w:pPr>
    </w:p>
    <w:p w14:paraId="4BA194EE" w14:textId="77777777" w:rsidR="00877A0E" w:rsidRDefault="00877A0E" w:rsidP="5F603D54">
      <w:pPr>
        <w:rPr>
          <w:rFonts w:ascii="IBM Plex Sans" w:eastAsia="IBM Plex Sans" w:hAnsi="IBM Plex Sans" w:cs="IBM Plex Sans"/>
        </w:rPr>
      </w:pPr>
    </w:p>
    <w:p w14:paraId="6113195C" w14:textId="6C472FB1" w:rsidR="67C9FBB9" w:rsidRDefault="67C9FBB9" w:rsidP="67C9FBB9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35F38B25" wp14:editId="59D167CB">
            <wp:extent cx="1028700" cy="361950"/>
            <wp:effectExtent l="0" t="0" r="0" b="0"/>
            <wp:docPr id="1173459783" name="Picture 1173459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D05CB" w14:textId="06E33E5F" w:rsidR="67C9FBB9" w:rsidRDefault="67C9FBB9" w:rsidP="67C9FBB9">
      <w:pPr>
        <w:rPr>
          <w:rFonts w:ascii="IBM Plex Sans" w:eastAsia="IBM Plex Sans" w:hAnsi="IBM Plex Sans" w:cs="IBM Plex Sans"/>
          <w:color w:val="000000" w:themeColor="text1"/>
          <w:sz w:val="18"/>
          <w:szCs w:val="18"/>
        </w:rPr>
      </w:pPr>
      <w:r w:rsidRPr="67C9FBB9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Pedagogy that Aids Transition </w:t>
      </w:r>
      <w:r w:rsidR="00A776B2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>for</w:t>
      </w:r>
      <w:r w:rsidRPr="67C9FBB9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Higher-Ed Students by </w:t>
      </w:r>
      <w:r w:rsidRPr="67C9FBB9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</w:rPr>
        <w:t xml:space="preserve">PATHS, York University </w:t>
      </w:r>
      <w:r w:rsidRPr="67C9FBB9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is licensed under a </w:t>
      </w:r>
      <w:hyperlink r:id="rId12">
        <w:r w:rsidRPr="67C9FBB9">
          <w:rPr>
            <w:rStyle w:val="Hyperlink"/>
            <w:rFonts w:ascii="IBM Plex Sans" w:eastAsia="IBM Plex Sans" w:hAnsi="IBM Plex Sans" w:cs="IBM Plex Sans"/>
            <w:sz w:val="18"/>
            <w:szCs w:val="18"/>
          </w:rPr>
          <w:t>Creative Commons Attribution-NonCommercial-ShareAlike 4.0 International License</w:t>
        </w:r>
      </w:hyperlink>
      <w:r w:rsidRPr="67C9FBB9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. If you reuse this work, please attribute </w:t>
      </w:r>
      <w:r w:rsidRPr="67C9FBB9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</w:rPr>
        <w:t>PATHS, York University</w:t>
      </w:r>
      <w:r w:rsidRPr="67C9FBB9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and include a link to </w:t>
      </w:r>
      <w:hyperlink r:id="rId13">
        <w:r w:rsidRPr="67C9FBB9">
          <w:rPr>
            <w:rStyle w:val="Hyperlink"/>
            <w:rFonts w:ascii="IBM Plex Sans" w:eastAsia="IBM Plex Sans" w:hAnsi="IBM Plex Sans" w:cs="IBM Plex Sans"/>
            <w:sz w:val="18"/>
            <w:szCs w:val="18"/>
          </w:rPr>
          <w:t>https://www.yorku.ca/health/project/pat/</w:t>
        </w:r>
      </w:hyperlink>
    </w:p>
    <w:p w14:paraId="139269BD" w14:textId="2ABA2549" w:rsidR="67C9FBB9" w:rsidRDefault="67C9FBB9" w:rsidP="67C9FBB9">
      <w:pPr>
        <w:rPr>
          <w:rFonts w:ascii="IBM Plex Sans" w:eastAsia="IBM Plex Sans" w:hAnsi="IBM Plex Sans" w:cs="IBM Plex Sans"/>
          <w:sz w:val="18"/>
          <w:szCs w:val="18"/>
        </w:rPr>
      </w:pPr>
    </w:p>
    <w:p w14:paraId="1796CFEB" w14:textId="2933802B" w:rsidR="5F603D54" w:rsidRDefault="5F603D54" w:rsidP="5F603D54">
      <w:pPr>
        <w:rPr>
          <w:rFonts w:ascii="IBM Plex Sans" w:eastAsia="IBM Plex Sans" w:hAnsi="IBM Plex Sans" w:cs="IBM Plex Sans"/>
        </w:rPr>
      </w:pPr>
    </w:p>
    <w:sectPr w:rsidR="5F603D5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FE0D" w14:textId="77777777" w:rsidR="00BA0165" w:rsidRDefault="00BA0165">
      <w:pPr>
        <w:spacing w:after="0" w:line="240" w:lineRule="auto"/>
      </w:pPr>
      <w:r>
        <w:separator/>
      </w:r>
    </w:p>
  </w:endnote>
  <w:endnote w:type="continuationSeparator" w:id="0">
    <w:p w14:paraId="5CE8D3E1" w14:textId="77777777" w:rsidR="00BA0165" w:rsidRDefault="00BA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95B7" w14:textId="77777777" w:rsidR="00BA0165" w:rsidRDefault="00BA0165">
      <w:pPr>
        <w:spacing w:after="0" w:line="240" w:lineRule="auto"/>
      </w:pPr>
      <w:r>
        <w:separator/>
      </w:r>
    </w:p>
  </w:footnote>
  <w:footnote w:type="continuationSeparator" w:id="0">
    <w:p w14:paraId="7588A383" w14:textId="77777777" w:rsidR="00BA0165" w:rsidRDefault="00BA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3EC4" w14:textId="698C1C28" w:rsidR="0B8B6A3C" w:rsidRDefault="006F6AC4" w:rsidP="006F6AC4">
    <w:pPr>
      <w:pStyle w:val="Header"/>
      <w:jc w:val="right"/>
    </w:pPr>
    <w:r>
      <w:rPr>
        <w:noProof/>
      </w:rPr>
      <w:drawing>
        <wp:inline distT="0" distB="0" distL="0" distR="0" wp14:anchorId="3F211A53" wp14:editId="76A534BE">
          <wp:extent cx="1457325" cy="571500"/>
          <wp:effectExtent l="0" t="0" r="952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19" b="30065"/>
                  <a:stretch/>
                </pic:blipFill>
                <pic:spPr bwMode="auto">
                  <a:xfrm>
                    <a:off x="0" y="0"/>
                    <a:ext cx="14573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736"/>
    <w:multiLevelType w:val="hybridMultilevel"/>
    <w:tmpl w:val="27E62474"/>
    <w:lvl w:ilvl="0" w:tplc="BC00DA74">
      <w:start w:val="1"/>
      <w:numFmt w:val="decimal"/>
      <w:lvlText w:val="%1."/>
      <w:lvlJc w:val="left"/>
      <w:pPr>
        <w:ind w:left="720" w:hanging="360"/>
      </w:pPr>
    </w:lvl>
    <w:lvl w:ilvl="1" w:tplc="37008830">
      <w:start w:val="1"/>
      <w:numFmt w:val="lowerLetter"/>
      <w:lvlText w:val="%2."/>
      <w:lvlJc w:val="left"/>
      <w:pPr>
        <w:ind w:left="1440" w:hanging="360"/>
      </w:pPr>
    </w:lvl>
    <w:lvl w:ilvl="2" w:tplc="1844365C">
      <w:start w:val="1"/>
      <w:numFmt w:val="lowerRoman"/>
      <w:lvlText w:val="%3."/>
      <w:lvlJc w:val="right"/>
      <w:pPr>
        <w:ind w:left="2160" w:hanging="180"/>
      </w:pPr>
    </w:lvl>
    <w:lvl w:ilvl="3" w:tplc="BD8E617A">
      <w:start w:val="1"/>
      <w:numFmt w:val="decimal"/>
      <w:lvlText w:val="%4."/>
      <w:lvlJc w:val="left"/>
      <w:pPr>
        <w:ind w:left="2880" w:hanging="360"/>
      </w:pPr>
    </w:lvl>
    <w:lvl w:ilvl="4" w:tplc="0EA04FEC">
      <w:start w:val="1"/>
      <w:numFmt w:val="lowerLetter"/>
      <w:lvlText w:val="%5."/>
      <w:lvlJc w:val="left"/>
      <w:pPr>
        <w:ind w:left="3600" w:hanging="360"/>
      </w:pPr>
    </w:lvl>
    <w:lvl w:ilvl="5" w:tplc="7A348C4E">
      <w:start w:val="1"/>
      <w:numFmt w:val="lowerRoman"/>
      <w:lvlText w:val="%6."/>
      <w:lvlJc w:val="right"/>
      <w:pPr>
        <w:ind w:left="4320" w:hanging="180"/>
      </w:pPr>
    </w:lvl>
    <w:lvl w:ilvl="6" w:tplc="FE384944">
      <w:start w:val="1"/>
      <w:numFmt w:val="decimal"/>
      <w:lvlText w:val="%7."/>
      <w:lvlJc w:val="left"/>
      <w:pPr>
        <w:ind w:left="5040" w:hanging="360"/>
      </w:pPr>
    </w:lvl>
    <w:lvl w:ilvl="7" w:tplc="170C9404">
      <w:start w:val="1"/>
      <w:numFmt w:val="lowerLetter"/>
      <w:lvlText w:val="%8."/>
      <w:lvlJc w:val="left"/>
      <w:pPr>
        <w:ind w:left="5760" w:hanging="360"/>
      </w:pPr>
    </w:lvl>
    <w:lvl w:ilvl="8" w:tplc="F38E47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67E8"/>
    <w:multiLevelType w:val="hybridMultilevel"/>
    <w:tmpl w:val="E1DEC4D6"/>
    <w:lvl w:ilvl="0" w:tplc="F1144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45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E2E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44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23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81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01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80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8AF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CAE630"/>
    <w:rsid w:val="00235CB3"/>
    <w:rsid w:val="005E533F"/>
    <w:rsid w:val="006F6AC4"/>
    <w:rsid w:val="00877A0E"/>
    <w:rsid w:val="00925022"/>
    <w:rsid w:val="00A776B2"/>
    <w:rsid w:val="00BA0165"/>
    <w:rsid w:val="00CA192D"/>
    <w:rsid w:val="06E70EAE"/>
    <w:rsid w:val="073F7871"/>
    <w:rsid w:val="088AF501"/>
    <w:rsid w:val="0B8B6A3C"/>
    <w:rsid w:val="0C39E227"/>
    <w:rsid w:val="0C6DB4B5"/>
    <w:rsid w:val="0FC7C28D"/>
    <w:rsid w:val="119AA009"/>
    <w:rsid w:val="14A1AF6B"/>
    <w:rsid w:val="1BA91551"/>
    <w:rsid w:val="1BBF9130"/>
    <w:rsid w:val="1DD46D84"/>
    <w:rsid w:val="1ECAE630"/>
    <w:rsid w:val="21E3B5A2"/>
    <w:rsid w:val="235AF3D1"/>
    <w:rsid w:val="25022E07"/>
    <w:rsid w:val="25130437"/>
    <w:rsid w:val="28009F28"/>
    <w:rsid w:val="2AB6D4C5"/>
    <w:rsid w:val="2BF8A0C3"/>
    <w:rsid w:val="2C8255EF"/>
    <w:rsid w:val="2EA9104D"/>
    <w:rsid w:val="2FE9FC06"/>
    <w:rsid w:val="311D6B29"/>
    <w:rsid w:val="33220C49"/>
    <w:rsid w:val="34D1C74B"/>
    <w:rsid w:val="39C465C4"/>
    <w:rsid w:val="3BA0570B"/>
    <w:rsid w:val="4062F1FE"/>
    <w:rsid w:val="4146753E"/>
    <w:rsid w:val="43F21D76"/>
    <w:rsid w:val="4EDA82E0"/>
    <w:rsid w:val="5153B05E"/>
    <w:rsid w:val="51D5F056"/>
    <w:rsid w:val="51FEE365"/>
    <w:rsid w:val="57AE833E"/>
    <w:rsid w:val="57C2F1E2"/>
    <w:rsid w:val="5F37D4BB"/>
    <w:rsid w:val="5F603D54"/>
    <w:rsid w:val="65A60E0D"/>
    <w:rsid w:val="67C9FBB9"/>
    <w:rsid w:val="6D0C1ABD"/>
    <w:rsid w:val="6D59BF3C"/>
    <w:rsid w:val="6D872165"/>
    <w:rsid w:val="75A4B49C"/>
    <w:rsid w:val="77A75512"/>
    <w:rsid w:val="7887E1F3"/>
    <w:rsid w:val="7B0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AE630"/>
  <w15:chartTrackingRefBased/>
  <w15:docId w15:val="{2FD68A49-CA2D-4E88-8D4B-9CDE33EF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rku.ca/health/project/pa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nc-sa/4.0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dutopia.org/article/treating-reflection-habit-not-ev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10A9B8BD01245819BF7797C66EE5A" ma:contentTypeVersion="10" ma:contentTypeDescription="Create a new document." ma:contentTypeScope="" ma:versionID="a4199aa6e2ae6921d5ea05e461e34bc8">
  <xsd:schema xmlns:xsd="http://www.w3.org/2001/XMLSchema" xmlns:xs="http://www.w3.org/2001/XMLSchema" xmlns:p="http://schemas.microsoft.com/office/2006/metadata/properties" xmlns:ns2="a0b71dec-4bdd-46bc-9f22-258b829e0702" xmlns:ns3="aa6ae36a-e08d-444b-b436-7f594526bc45" targetNamespace="http://schemas.microsoft.com/office/2006/metadata/properties" ma:root="true" ma:fieldsID="1ec48e29ef66cec67941c003a76b55af" ns2:_="" ns3:_="">
    <xsd:import namespace="a0b71dec-4bdd-46bc-9f22-258b829e0702"/>
    <xsd:import namespace="aa6ae36a-e08d-444b-b436-7f594526b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1dec-4bdd-46bc-9f22-258b829e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e36a-e08d-444b-b436-7f594526b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7D242-C210-421F-88B3-3891E3888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42E52-1181-44C7-BB8F-F358041AC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B0296-E67F-46A2-8109-B07C81924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1dec-4bdd-46bc-9f22-258b829e0702"/>
    <ds:schemaRef ds:uri="aa6ae36a-e08d-444b-b436-7f594526b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Siekanowicz</dc:creator>
  <cp:keywords/>
  <dc:description/>
  <cp:lastModifiedBy>Yasaman Delaviz</cp:lastModifiedBy>
  <cp:revision>4</cp:revision>
  <dcterms:created xsi:type="dcterms:W3CDTF">2022-04-21T20:05:00Z</dcterms:created>
  <dcterms:modified xsi:type="dcterms:W3CDTF">2022-05-03T13:02:00Z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0x01010011410A9B8BD01245819BF7797C66EE5A</vt:lpwstr>
  </property>
</Properties>
</file>