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EA69" w14:textId="5DFEA5F1" w:rsidR="3C2798B7" w:rsidRDefault="3C2798B7" w:rsidP="006A43AB">
      <w:pPr>
        <w:rPr>
          <w:rFonts w:ascii="IBM Plex Sans Regular" w:eastAsia="IBM Plex Sans Regular" w:hAnsi="IBM Plex Sans Regular"/>
        </w:rPr>
      </w:pPr>
    </w:p>
    <w:p w14:paraId="7B2A20F7" w14:textId="2E2131D9" w:rsidR="56BA2D92" w:rsidRDefault="0859A3E9" w:rsidP="58E8839E">
      <w:pPr>
        <w:contextualSpacing/>
        <w:rPr>
          <w:rFonts w:asciiTheme="majorHAnsi" w:eastAsiaTheme="majorEastAsia" w:hAnsiTheme="majorHAnsi" w:cstheme="majorBidi"/>
          <w:noProof/>
          <w:sz w:val="20"/>
          <w:szCs w:val="20"/>
        </w:rPr>
      </w:pPr>
      <w:r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 xml:space="preserve">Project </w:t>
      </w:r>
      <w:r w:rsidR="40A49176"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>and task tracker</w:t>
      </w:r>
      <w:r w:rsidR="0EEE2FB0"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 xml:space="preserve"> template</w:t>
      </w:r>
    </w:p>
    <w:p w14:paraId="30183C44" w14:textId="2F1B6E11" w:rsidR="56BA2D92" w:rsidRDefault="56BA2D92" w:rsidP="58E8839E">
      <w:pPr>
        <w:contextualSpacing/>
        <w:rPr>
          <w:rFonts w:asciiTheme="majorHAnsi" w:eastAsiaTheme="majorEastAsia" w:hAnsiTheme="majorHAnsi" w:cstheme="majorBidi"/>
          <w:noProof/>
          <w:sz w:val="20"/>
          <w:szCs w:val="20"/>
        </w:rPr>
      </w:pPr>
      <w:r w:rsidRPr="58E8839E">
        <w:rPr>
          <w:rFonts w:asciiTheme="majorHAnsi" w:eastAsiaTheme="majorEastAsia" w:hAnsiTheme="majorHAnsi" w:cstheme="majorBidi"/>
          <w:noProof/>
          <w:sz w:val="20"/>
          <w:szCs w:val="20"/>
        </w:rPr>
        <w:t>Estimated time: 2 minutes</w:t>
      </w:r>
    </w:p>
    <w:p w14:paraId="336B3423" w14:textId="5823F41B" w:rsidR="58E8839E" w:rsidRDefault="58E8839E" w:rsidP="58E8839E">
      <w:pPr>
        <w:rPr>
          <w:rFonts w:asciiTheme="majorHAnsi" w:eastAsiaTheme="majorEastAsia" w:hAnsiTheme="majorHAnsi" w:cstheme="majorBidi"/>
          <w:b/>
          <w:bCs/>
          <w:noProof/>
        </w:rPr>
      </w:pPr>
    </w:p>
    <w:p w14:paraId="5AAECD8F" w14:textId="23F477F4" w:rsidR="455AAFA5" w:rsidRPr="002E3243" w:rsidRDefault="455AAFA5" w:rsidP="3C2798B7">
      <w:pPr>
        <w:rPr>
          <w:rFonts w:asciiTheme="majorHAnsi" w:eastAsiaTheme="majorEastAsia" w:hAnsiTheme="majorHAnsi" w:cstheme="majorBidi"/>
          <w:b/>
          <w:bCs/>
          <w:noProof/>
          <w:sz w:val="24"/>
          <w:szCs w:val="24"/>
        </w:rPr>
      </w:pPr>
      <w:r w:rsidRPr="002E3243">
        <w:rPr>
          <w:rFonts w:asciiTheme="majorHAnsi" w:eastAsiaTheme="majorEastAsia" w:hAnsiTheme="majorHAnsi" w:cstheme="majorBidi"/>
          <w:b/>
          <w:bCs/>
          <w:noProof/>
          <w:sz w:val="24"/>
          <w:szCs w:val="24"/>
        </w:rPr>
        <w:t>Learning outcomes</w:t>
      </w:r>
    </w:p>
    <w:p w14:paraId="691385C2" w14:textId="40B57BC1" w:rsidR="455AAFA5" w:rsidRDefault="455AAFA5" w:rsidP="3C2798B7">
      <w:pPr>
        <w:rPr>
          <w:rFonts w:asciiTheme="majorHAnsi" w:eastAsiaTheme="majorEastAsia" w:hAnsiTheme="majorHAnsi" w:cstheme="majorBidi"/>
          <w:noProof/>
        </w:rPr>
      </w:pPr>
      <w:r w:rsidRPr="3C2798B7">
        <w:rPr>
          <w:rFonts w:asciiTheme="majorHAnsi" w:eastAsiaTheme="majorEastAsia" w:hAnsiTheme="majorHAnsi" w:cstheme="majorBidi"/>
          <w:noProof/>
        </w:rPr>
        <w:t>After you complete this activity, you will be able to:</w:t>
      </w:r>
    </w:p>
    <w:p w14:paraId="5AE57E5F" w14:textId="774D3D84" w:rsidR="1A70EA8C" w:rsidRDefault="1A70EA8C" w:rsidP="58E8839E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noProof/>
          <w:szCs w:val="22"/>
        </w:rPr>
      </w:pP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 xml:space="preserve">List main tasks/ deliverables, subtasks and </w:t>
      </w:r>
      <w:r w:rsidR="613167D8"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 xml:space="preserve">correspdonging </w:t>
      </w: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>timelines for a team based assignment</w:t>
      </w:r>
    </w:p>
    <w:p w14:paraId="00863FE6" w14:textId="19E8412A" w:rsidR="4083DA71" w:rsidRDefault="4083DA71" w:rsidP="58E8839E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noProof/>
          <w:szCs w:val="22"/>
        </w:rPr>
      </w:pP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>Track the status of your tasks and subtasks</w:t>
      </w:r>
    </w:p>
    <w:p w14:paraId="3B9E8893" w14:textId="37A4B842" w:rsidR="0DC70D55" w:rsidRDefault="0DC70D55" w:rsidP="3C2798B7">
      <w:pPr>
        <w:pStyle w:val="NoSpacing"/>
        <w:rPr>
          <w:rFonts w:asciiTheme="majorHAnsi" w:eastAsiaTheme="majorEastAsia" w:hAnsiTheme="majorHAnsi" w:cstheme="majorBidi"/>
          <w:bCs/>
          <w:noProof/>
          <w:color w:val="000000" w:themeColor="text1"/>
          <w:sz w:val="22"/>
          <w:szCs w:val="22"/>
        </w:rPr>
      </w:pPr>
    </w:p>
    <w:p w14:paraId="143DDF71" w14:textId="3D5AFA77" w:rsidR="001E1A8D" w:rsidRPr="003E0762" w:rsidRDefault="2ED57D4D" w:rsidP="3C2798B7">
      <w:pPr>
        <w:pStyle w:val="NoSpacing"/>
        <w:rPr>
          <w:rStyle w:val="IntenseEmphasis"/>
          <w:rFonts w:asciiTheme="majorHAnsi" w:eastAsiaTheme="majorEastAsia" w:hAnsiTheme="majorHAnsi" w:cstheme="majorBidi"/>
          <w:b w:val="0"/>
          <w:color w:val="auto"/>
        </w:rPr>
      </w:pPr>
      <w:r w:rsidRPr="3C2798B7">
        <w:rPr>
          <w:rStyle w:val="IntenseEmphasis"/>
          <w:rFonts w:asciiTheme="majorHAnsi" w:eastAsiaTheme="majorEastAsia" w:hAnsiTheme="majorHAnsi" w:cstheme="majorBidi"/>
          <w:color w:val="auto"/>
        </w:rPr>
        <w:t>Instructions:</w:t>
      </w:r>
      <w:r w:rsidR="780A94F6" w:rsidRPr="3C2798B7">
        <w:rPr>
          <w:rStyle w:val="IntenseEmphasis"/>
          <w:rFonts w:asciiTheme="majorHAnsi" w:eastAsiaTheme="majorEastAsia" w:hAnsiTheme="majorHAnsi" w:cstheme="majorBidi"/>
          <w:color w:val="auto"/>
        </w:rPr>
        <w:t xml:space="preserve"> </w:t>
      </w:r>
      <w:r w:rsidR="780A94F6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After completing your team charter,</w:t>
      </w:r>
      <w:r w:rsidRPr="3C2798B7">
        <w:rPr>
          <w:rStyle w:val="IntenseEmphasis"/>
          <w:rFonts w:asciiTheme="majorHAnsi" w:eastAsiaTheme="majorEastAsia" w:hAnsiTheme="majorHAnsi" w:cstheme="majorBidi"/>
          <w:color w:val="auto"/>
        </w:rPr>
        <w:t xml:space="preserve"> </w:t>
      </w:r>
      <w:r w:rsidR="0B71BA49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us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e this template</w:t>
      </w:r>
      <w:r w:rsidR="43B00916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, in a format what works for your team (ex. In an excel sheet, Google docs) to list and track all tasks. </w:t>
      </w:r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You should update and </w:t>
      </w:r>
      <w:proofErr w:type="gramStart"/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refer back</w:t>
      </w:r>
      <w:proofErr w:type="gramEnd"/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to this template on an ongoing basis. </w:t>
      </w:r>
    </w:p>
    <w:p w14:paraId="7DD7F12C" w14:textId="1E0281B5" w:rsidR="001E1A8D" w:rsidRPr="003E0762" w:rsidRDefault="001E1A8D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207AA1D2" w14:textId="32A3EF3F" w:rsidR="001E1A8D" w:rsidRPr="003E0762" w:rsidRDefault="43B00916" w:rsidP="3C2798B7">
      <w:pPr>
        <w:pStyle w:val="NoSpacing"/>
        <w:rPr>
          <w:rStyle w:val="IntenseEmphasis"/>
          <w:rFonts w:asciiTheme="majorHAnsi" w:eastAsiaTheme="majorEastAsia" w:hAnsiTheme="majorHAnsi" w:cstheme="majorBidi"/>
          <w:b w:val="0"/>
          <w:color w:val="auto"/>
        </w:rPr>
      </w:pPr>
      <w:r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You can use this template in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tandem with the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</w:t>
      </w:r>
      <w:hyperlink r:id="rId11"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Task</w:t>
        </w:r>
        <w:r w:rsidR="00FD696B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s</w:t>
        </w:r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 xml:space="preserve"> Planning Tool </w:t>
        </w:r>
        <w:r w:rsidR="00FD696B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Sampl</w:t>
        </w:r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e</w:t>
        </w:r>
      </w:hyperlink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which 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is filled in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with useful examples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to represent a snapshot in time for a </w:t>
      </w:r>
      <w:r w:rsidR="3A8D75EE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sample 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group project</w:t>
      </w:r>
      <w:r w:rsidR="14975AE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.</w:t>
      </w:r>
    </w:p>
    <w:p w14:paraId="67187B36" w14:textId="624F5636" w:rsidR="444AD314" w:rsidRDefault="444AD314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5A77EDA5" w14:textId="48114601" w:rsidR="444AD314" w:rsidRDefault="444AD314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1A4E2AB7" w14:textId="77777777" w:rsidR="001341A0" w:rsidRDefault="001341A0" w:rsidP="3C2798B7">
      <w:pPr>
        <w:pStyle w:val="NoSpacing"/>
        <w:jc w:val="center"/>
        <w:rPr>
          <w:rFonts w:asciiTheme="majorHAnsi" w:eastAsiaTheme="majorEastAsia" w:hAnsiTheme="majorHAnsi" w:cstheme="majorBidi"/>
          <w:bCs/>
          <w:noProof/>
          <w:sz w:val="32"/>
          <w:szCs w:val="32"/>
        </w:rPr>
      </w:pPr>
    </w:p>
    <w:p w14:paraId="5EE97C06" w14:textId="77777777" w:rsidR="00291D2D" w:rsidRDefault="00291D2D">
      <w:pPr>
        <w:spacing w:after="0" w:line="240" w:lineRule="auto"/>
        <w:rPr>
          <w:rFonts w:asciiTheme="majorHAnsi" w:eastAsiaTheme="majorEastAsia" w:hAnsiTheme="majorHAnsi" w:cstheme="majorBidi"/>
          <w:bCs/>
          <w:noProof/>
          <w:sz w:val="32"/>
          <w:szCs w:val="32"/>
        </w:rPr>
        <w:sectPr w:rsidR="00291D2D" w:rsidSect="00291D2D">
          <w:footerReference w:type="default" r:id="rId12"/>
          <w:headerReference w:type="first" r:id="rId13"/>
          <w:pgSz w:w="12240" w:h="15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2F135D50" w14:textId="12A19476" w:rsidR="001E1A8D" w:rsidRPr="003E0762" w:rsidRDefault="08BB84AC" w:rsidP="3C2798B7">
      <w:pPr>
        <w:pStyle w:val="NoSpacing"/>
        <w:jc w:val="center"/>
        <w:rPr>
          <w:rFonts w:asciiTheme="majorHAnsi" w:eastAsiaTheme="majorEastAsia" w:hAnsiTheme="majorHAnsi" w:cstheme="majorBidi"/>
          <w:bCs/>
          <w:noProof/>
          <w:color w:val="000000" w:themeColor="text1"/>
          <w:sz w:val="32"/>
          <w:szCs w:val="32"/>
        </w:rPr>
      </w:pPr>
      <w:r w:rsidRPr="3C2798B7">
        <w:rPr>
          <w:rFonts w:asciiTheme="majorHAnsi" w:eastAsiaTheme="majorEastAsia" w:hAnsiTheme="majorHAnsi" w:cstheme="majorBidi"/>
          <w:bCs/>
          <w:noProof/>
          <w:sz w:val="32"/>
          <w:szCs w:val="32"/>
        </w:rPr>
        <w:lastRenderedPageBreak/>
        <w:t>Project and task tracker templat</w:t>
      </w:r>
      <w:r w:rsidR="3C25218F" w:rsidRPr="3C2798B7">
        <w:rPr>
          <w:rFonts w:asciiTheme="majorHAnsi" w:eastAsiaTheme="majorEastAsia" w:hAnsiTheme="majorHAnsi" w:cstheme="majorBidi"/>
          <w:bCs/>
          <w:noProof/>
          <w:sz w:val="32"/>
          <w:szCs w:val="32"/>
        </w:rPr>
        <w:t>e</w:t>
      </w:r>
    </w:p>
    <w:p w14:paraId="08B86A35" w14:textId="77777777" w:rsidR="001341A0" w:rsidRDefault="001341A0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</w:p>
    <w:p w14:paraId="7DEE2EB9" w14:textId="5D2C54A7" w:rsidR="08BB84AC" w:rsidRDefault="08BB84AC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Course:</w:t>
      </w:r>
    </w:p>
    <w:p w14:paraId="19639409" w14:textId="0E413EAF" w:rsidR="08BB84AC" w:rsidRDefault="08BB84AC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Assignment:</w:t>
      </w:r>
    </w:p>
    <w:p w14:paraId="79AD2FE7" w14:textId="467A97B8" w:rsidR="4321B786" w:rsidRDefault="4321B786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Assignment due date:</w:t>
      </w:r>
    </w:p>
    <w:p w14:paraId="58492893" w14:textId="4B25CB60" w:rsidR="0DC70D55" w:rsidRDefault="0DC70D55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</w:p>
    <w:tbl>
      <w:tblPr>
        <w:tblStyle w:val="TableGrid"/>
        <w:tblW w:w="13098" w:type="dxa"/>
        <w:tblLook w:val="04A0" w:firstRow="1" w:lastRow="0" w:firstColumn="1" w:lastColumn="0" w:noHBand="0" w:noVBand="1"/>
      </w:tblPr>
      <w:tblGrid>
        <w:gridCol w:w="2730"/>
        <w:gridCol w:w="2227"/>
        <w:gridCol w:w="1302"/>
        <w:gridCol w:w="1850"/>
        <w:gridCol w:w="2520"/>
        <w:gridCol w:w="2469"/>
      </w:tblGrid>
      <w:tr w:rsidR="00887885" w14:paraId="567B27E5" w14:textId="77777777" w:rsidTr="3C2798B7">
        <w:tc>
          <w:tcPr>
            <w:tcW w:w="2730" w:type="dxa"/>
          </w:tcPr>
          <w:p w14:paraId="1A67EEAE" w14:textId="57132FF6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Main Task/Deliverable</w:t>
            </w:r>
          </w:p>
        </w:tc>
        <w:tc>
          <w:tcPr>
            <w:tcW w:w="2227" w:type="dxa"/>
          </w:tcPr>
          <w:p w14:paraId="4158A477" w14:textId="16DC964A" w:rsidR="00887885" w:rsidRPr="00514A20" w:rsidRDefault="605254C9" w:rsidP="3C2798B7">
            <w:pPr>
              <w:pStyle w:val="NoSpacing"/>
              <w:rPr>
                <w:rStyle w:val="SubtleEmphasis"/>
                <w:rFonts w:asciiTheme="majorHAnsi" w:eastAsiaTheme="majorEastAsia" w:hAnsiTheme="majorHAnsi" w:cstheme="majorBidi"/>
                <w:sz w:val="24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Sub-Tasks</w:t>
            </w:r>
          </w:p>
        </w:tc>
        <w:tc>
          <w:tcPr>
            <w:tcW w:w="1302" w:type="dxa"/>
          </w:tcPr>
          <w:p w14:paraId="00AA36DC" w14:textId="4640ED12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Target start and end date</w:t>
            </w:r>
          </w:p>
          <w:p w14:paraId="1D07504B" w14:textId="77777777" w:rsidR="00887885" w:rsidRPr="00514A20" w:rsidRDefault="00887885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850" w:type="dxa"/>
          </w:tcPr>
          <w:p w14:paraId="3CA013D5" w14:textId="27D505FE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Group Members Responsible</w:t>
            </w:r>
          </w:p>
        </w:tc>
        <w:tc>
          <w:tcPr>
            <w:tcW w:w="2520" w:type="dxa"/>
          </w:tcPr>
          <w:p w14:paraId="64259566" w14:textId="047F9B6A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Status</w:t>
            </w:r>
            <w:r w:rsidR="00887885">
              <w:br/>
            </w:r>
            <w:r w:rsidRPr="3C2798B7">
              <w:rPr>
                <w:rFonts w:asciiTheme="majorHAnsi" w:eastAsiaTheme="majorEastAsia" w:hAnsiTheme="majorHAnsi" w:cstheme="majorBidi"/>
                <w:b w:val="0"/>
              </w:rPr>
              <w:t>(indicate not started, in progress, or completed)</w:t>
            </w:r>
          </w:p>
        </w:tc>
        <w:tc>
          <w:tcPr>
            <w:tcW w:w="2469" w:type="dxa"/>
          </w:tcPr>
          <w:p w14:paraId="10E16970" w14:textId="7A833B5E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Documentation &amp; Resources</w:t>
            </w:r>
          </w:p>
        </w:tc>
      </w:tr>
      <w:tr w:rsidR="003A636E" w14:paraId="2360B2B8" w14:textId="77777777" w:rsidTr="3C2798B7">
        <w:tc>
          <w:tcPr>
            <w:tcW w:w="2730" w:type="dxa"/>
          </w:tcPr>
          <w:p w14:paraId="4714C182" w14:textId="763E3BAF" w:rsidR="003A636E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7AE002A" w14:textId="77777777" w:rsidR="003A636E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025074D8" w14:textId="5B89271A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39F2310" w14:textId="77777777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6B10F72D" w14:textId="17827518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04E76C71" w14:textId="77777777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3D37DE87" w14:textId="77777777" w:rsidR="003A636E" w:rsidRPr="00757781" w:rsidRDefault="003A636E" w:rsidP="3C2798B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0167D8E3" w14:textId="77777777" w:rsidTr="3C2798B7">
        <w:tc>
          <w:tcPr>
            <w:tcW w:w="2730" w:type="dxa"/>
          </w:tcPr>
          <w:p w14:paraId="6EB445AD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75212D43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14E202C6" w14:textId="29491E6E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3D912266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03E16CF0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7A1CEA68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425992F7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08E17979" w14:textId="77777777" w:rsidTr="3C2798B7">
        <w:tc>
          <w:tcPr>
            <w:tcW w:w="2730" w:type="dxa"/>
          </w:tcPr>
          <w:p w14:paraId="72B9B05D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63A99B0A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58AFC337" w14:textId="14D2523D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9E0F051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75703D5F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6DEF5F91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133239D6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52FBD873" w14:textId="77777777" w:rsidTr="3C2798B7">
        <w:tc>
          <w:tcPr>
            <w:tcW w:w="2730" w:type="dxa"/>
          </w:tcPr>
          <w:p w14:paraId="4E89BAC5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1C2667A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14CEE7AB" w14:textId="7CADC744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09A4544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196019BF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16C87846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23BADEA3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</w:tbl>
    <w:p w14:paraId="16EB1B4E" w14:textId="27307C95" w:rsidR="0DC70D55" w:rsidRDefault="00291D2D" w:rsidP="3C2798B7">
      <w:pP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lang w:val="en-US"/>
        </w:rPr>
      </w:pPr>
      <w:r>
        <w:rPr>
          <w:rFonts w:asciiTheme="majorHAnsi" w:eastAsiaTheme="majorEastAsia" w:hAnsiTheme="majorHAnsi" w:cstheme="majorBidi"/>
          <w:color w:val="000000" w:themeColor="text1"/>
          <w:lang w:val="en-US"/>
        </w:rPr>
        <w:br/>
      </w:r>
    </w:p>
    <w:p w14:paraId="60DD89E7" w14:textId="0492F033" w:rsidR="56BA2D92" w:rsidRDefault="56BA2D92" w:rsidP="56BA2D92">
      <w:pPr>
        <w:rPr>
          <w:rFonts w:ascii="Calibri" w:eastAsia="Calibri" w:hAnsi="Calibri" w:cs="Calibri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D984B26" wp14:editId="3A748276">
            <wp:extent cx="1028700" cy="361950"/>
            <wp:effectExtent l="0" t="0" r="0" b="0"/>
            <wp:docPr id="432942765" name="Picture 43294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0B8B" w14:textId="2511F148" w:rsidR="444AD314" w:rsidRPr="002E3243" w:rsidRDefault="006A43AB" w:rsidP="002E3243">
      <w:pP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</w:pPr>
      <w: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Adapted from </w:t>
      </w:r>
      <w:r w:rsidR="00584E75" w:rsidRP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Student Guide to Group Work,</w:t>
      </w:r>
      <w:r w:rsid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</w:t>
      </w:r>
      <w:r w:rsidR="00584E75" w:rsidRP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Learning Commons at York University</w:t>
      </w:r>
      <w:r w:rsid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(2020) </w:t>
      </w:r>
      <w: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by 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Pedagogy that Aids Transition </w:t>
      </w:r>
      <w:r w:rsidR="0002742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for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Higher-Ed Students by </w:t>
      </w:r>
      <w:r w:rsidR="56BA2D92" w:rsidRPr="56BA2D92">
        <w:rPr>
          <w:rFonts w:ascii="IBM Plex Sans" w:eastAsia="IBM Plex Sans" w:hAnsi="IBM Plex Sans" w:cs="IBM Plex Sans"/>
          <w:b/>
          <w:bCs/>
          <w:color w:val="000000" w:themeColor="text1"/>
          <w:sz w:val="18"/>
          <w:szCs w:val="18"/>
          <w:lang w:val="en-US"/>
        </w:rPr>
        <w:t xml:space="preserve">PATHS, York University 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is licensed under a </w:t>
      </w:r>
      <w:hyperlink r:id="rId15">
        <w:r w:rsidR="56BA2D92" w:rsidRPr="56BA2D92">
          <w:rPr>
            <w:rStyle w:val="Hyperlink"/>
            <w:rFonts w:ascii="IBM Plex Sans" w:eastAsia="IBM Plex Sans" w:hAnsi="IBM Plex Sans" w:cs="IBM Plex Sans"/>
            <w:sz w:val="18"/>
            <w:szCs w:val="18"/>
            <w:lang w:val="en-US"/>
          </w:rPr>
          <w:t>Creative Commons Attribution-NonCommercial-ShareAlike 4.0 International License</w:t>
        </w:r>
      </w:hyperlink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. If you reuse this work, please attribute </w:t>
      </w:r>
      <w:r w:rsidR="56BA2D92" w:rsidRPr="56BA2D92">
        <w:rPr>
          <w:rFonts w:ascii="IBM Plex Sans" w:eastAsia="IBM Plex Sans" w:hAnsi="IBM Plex Sans" w:cs="IBM Plex Sans"/>
          <w:b/>
          <w:bCs/>
          <w:color w:val="000000" w:themeColor="text1"/>
          <w:sz w:val="18"/>
          <w:szCs w:val="18"/>
          <w:lang w:val="en-US"/>
        </w:rPr>
        <w:t>PATHS, York University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and include a link to </w:t>
      </w:r>
      <w:hyperlink r:id="rId16">
        <w:r w:rsidR="56BA2D92" w:rsidRPr="56BA2D92">
          <w:rPr>
            <w:rStyle w:val="Hyperlink"/>
            <w:rFonts w:ascii="IBM Plex Sans" w:eastAsia="IBM Plex Sans" w:hAnsi="IBM Plex Sans" w:cs="IBM Plex Sans"/>
            <w:sz w:val="18"/>
            <w:szCs w:val="18"/>
            <w:lang w:val="en-US"/>
          </w:rPr>
          <w:t>https://www.yorku.ca/health/project/pat/</w:t>
        </w:r>
      </w:hyperlink>
    </w:p>
    <w:sectPr w:rsidR="444AD314" w:rsidRPr="002E3243" w:rsidSect="00291D2D">
      <w:pgSz w:w="15840" w:h="12240" w:orient="landscape"/>
      <w:pgMar w:top="1418" w:right="1440" w:bottom="1361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7507F" w14:textId="77777777" w:rsidR="003E095E" w:rsidRDefault="003E095E" w:rsidP="003B1067">
      <w:r>
        <w:separator/>
      </w:r>
    </w:p>
  </w:endnote>
  <w:endnote w:type="continuationSeparator" w:id="0">
    <w:p w14:paraId="09A684BD" w14:textId="77777777" w:rsidR="003E095E" w:rsidRDefault="003E095E" w:rsidP="003B1067">
      <w:r>
        <w:continuationSeparator/>
      </w:r>
    </w:p>
  </w:endnote>
  <w:endnote w:type="continuationNotice" w:id="1">
    <w:p w14:paraId="11E061EE" w14:textId="77777777" w:rsidR="003E095E" w:rsidRDefault="003E09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IBM Plex Sans"/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B263BC0E-B85F-49C2-AE3C-91A7A5BEA6D1}"/>
    <w:embedBold r:id="rId2" w:fontKey="{15513E8B-ACB8-438C-9F69-2FC2C7F5B32B}"/>
    <w:embedItalic r:id="rId3" w:fontKey="{4D0F9145-0F1A-4C98-AB14-403CE7701AF9}"/>
    <w:embedBoldItalic r:id="rId4" w:fontKey="{0C026850-6691-40BF-ACA5-055CBFEC3B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Regular">
    <w:altName w:val="IBM Plex Sans"/>
    <w:panose1 w:val="00000000000000000000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Medium">
    <w:panose1 w:val="020B0603050203000203"/>
    <w:charset w:val="00"/>
    <w:family w:val="swiss"/>
    <w:pitch w:val="variable"/>
    <w:sig w:usb0="A00002EF" w:usb1="5000207B" w:usb2="00000000" w:usb3="00000000" w:csb0="0000019F" w:csb1="00000000"/>
    <w:embedRegular r:id="rId5" w:fontKey="{C9850FFA-AEDE-47F0-BEB9-7E24275EE957}"/>
  </w:font>
  <w:font w:name="IBM Plex Serif SemiBold">
    <w:panose1 w:val="02060703050406000203"/>
    <w:charset w:val="00"/>
    <w:family w:val="roman"/>
    <w:pitch w:val="variable"/>
    <w:sig w:usb0="A000026F" w:usb1="5000203B" w:usb2="00000000" w:usb3="00000000" w:csb0="00000197" w:csb1="00000000"/>
    <w:embedBold r:id="rId6" w:fontKey="{7852C76A-D3CA-4547-A4CD-A39FCDFE5983}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  <w:embedBold r:id="rId7" w:fontKey="{FE516FF1-F9C7-4C49-88A2-C96FA87C9C77}"/>
  </w:font>
  <w:font w:name="IBM Plex Sans ExtraLight">
    <w:panose1 w:val="020B0303050203000203"/>
    <w:charset w:val="00"/>
    <w:family w:val="swiss"/>
    <w:pitch w:val="variable"/>
    <w:sig w:usb0="A00002EF" w:usb1="5000207B" w:usb2="00000000" w:usb3="00000000" w:csb0="0000019F" w:csb1="00000000"/>
    <w:embedItalic r:id="rId8" w:fontKey="{21D15613-9664-4EEA-ACCF-4071123DAFB0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2744B3A-847C-43CA-A686-ED8965420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B2E54" w14:textId="6758FAAE" w:rsidR="000C0085" w:rsidRDefault="000C0085" w:rsidP="003A636E">
    <w:pPr>
      <w:pStyle w:val="Footer"/>
      <w:tabs>
        <w:tab w:val="clear" w:pos="4680"/>
        <w:tab w:val="clear" w:pos="9360"/>
        <w:tab w:val="left" w:pos="77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0FB6" w14:textId="77777777" w:rsidR="003E095E" w:rsidRDefault="003E095E" w:rsidP="003B1067">
      <w:r>
        <w:separator/>
      </w:r>
    </w:p>
  </w:footnote>
  <w:footnote w:type="continuationSeparator" w:id="0">
    <w:p w14:paraId="02E2E361" w14:textId="77777777" w:rsidR="003E095E" w:rsidRDefault="003E095E" w:rsidP="003B1067">
      <w:r>
        <w:continuationSeparator/>
      </w:r>
    </w:p>
  </w:footnote>
  <w:footnote w:type="continuationNotice" w:id="1">
    <w:p w14:paraId="21CD03DD" w14:textId="77777777" w:rsidR="003E095E" w:rsidRDefault="003E09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60FFA" w14:textId="2B4A4F4D" w:rsidR="0080141A" w:rsidRPr="00291D2D" w:rsidRDefault="006A43AB" w:rsidP="00291D2D">
    <w:pPr>
      <w:pStyle w:val="Header"/>
      <w:jc w:val="right"/>
    </w:pPr>
    <w:r>
      <w:rPr>
        <w:noProof/>
      </w:rPr>
      <w:drawing>
        <wp:inline distT="0" distB="0" distL="0" distR="0" wp14:anchorId="1ADA42A4" wp14:editId="770A6EFF">
          <wp:extent cx="1452245" cy="600075"/>
          <wp:effectExtent l="0" t="0" r="0" b="952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970" b="27710"/>
                  <a:stretch/>
                </pic:blipFill>
                <pic:spPr bwMode="auto">
                  <a:xfrm>
                    <a:off x="0" y="0"/>
                    <a:ext cx="1453896" cy="6007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473.25pt;height:609.75pt" o:bullet="t">
        <v:imagedata r:id="rId1" o:title="ForwardArrowBullet"/>
      </v:shape>
    </w:pict>
  </w:numPicBullet>
  <w:numPicBullet w:numPicBulletId="1">
    <w:pict>
      <v:shape id="_x0000_i1155" type="#_x0000_t75" style="width:19.5pt;height:17.25pt" o:bullet="t">
        <v:imagedata r:id="rId2" o:title="Red bullet"/>
      </v:shape>
    </w:pict>
  </w:numPicBullet>
  <w:numPicBullet w:numPicBulletId="2">
    <w:pict>
      <v:shape id="_x0000_i1156" type="#_x0000_t75" style="width:33pt;height:36.75pt" o:bullet="t">
        <v:imagedata r:id="rId3" o:title="Red bullet"/>
      </v:shape>
    </w:pict>
  </w:numPicBullet>
  <w:numPicBullet w:numPicBulletId="3">
    <w:pict>
      <v:shape id="_x0000_i1157" type="#_x0000_t75" style="width:48pt;height:45.75pt" o:bullet="t">
        <v:imagedata r:id="rId4" o:title="york arrow"/>
      </v:shape>
    </w:pict>
  </w:numPicBullet>
  <w:abstractNum w:abstractNumId="0" w15:restartNumberingAfterBreak="0">
    <w:nsid w:val="FFFFFF7C"/>
    <w:multiLevelType w:val="singleLevel"/>
    <w:tmpl w:val="57F83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DE1EA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892A947E"/>
    <w:lvl w:ilvl="0" w:tplc="89609D6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238E63A4">
      <w:numFmt w:val="decimal"/>
      <w:lvlText w:val=""/>
      <w:lvlJc w:val="left"/>
    </w:lvl>
    <w:lvl w:ilvl="2" w:tplc="0FFC90DA">
      <w:numFmt w:val="decimal"/>
      <w:lvlText w:val=""/>
      <w:lvlJc w:val="left"/>
    </w:lvl>
    <w:lvl w:ilvl="3" w:tplc="8EE2ECF6">
      <w:numFmt w:val="decimal"/>
      <w:lvlText w:val=""/>
      <w:lvlJc w:val="left"/>
    </w:lvl>
    <w:lvl w:ilvl="4" w:tplc="28B4D260">
      <w:numFmt w:val="decimal"/>
      <w:lvlText w:val=""/>
      <w:lvlJc w:val="left"/>
    </w:lvl>
    <w:lvl w:ilvl="5" w:tplc="3E42BF7E">
      <w:numFmt w:val="decimal"/>
      <w:lvlText w:val=""/>
      <w:lvlJc w:val="left"/>
    </w:lvl>
    <w:lvl w:ilvl="6" w:tplc="C7BACC98">
      <w:numFmt w:val="decimal"/>
      <w:lvlText w:val=""/>
      <w:lvlJc w:val="left"/>
    </w:lvl>
    <w:lvl w:ilvl="7" w:tplc="61C065AA">
      <w:numFmt w:val="decimal"/>
      <w:lvlText w:val=""/>
      <w:lvlJc w:val="left"/>
    </w:lvl>
    <w:lvl w:ilvl="8" w:tplc="AFA8320E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45B8344A"/>
    <w:lvl w:ilvl="0" w:tplc="18D2B1F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1CADA18">
      <w:numFmt w:val="decimal"/>
      <w:lvlText w:val=""/>
      <w:lvlJc w:val="left"/>
    </w:lvl>
    <w:lvl w:ilvl="2" w:tplc="4516B18E">
      <w:numFmt w:val="decimal"/>
      <w:lvlText w:val=""/>
      <w:lvlJc w:val="left"/>
    </w:lvl>
    <w:lvl w:ilvl="3" w:tplc="28BAF168">
      <w:numFmt w:val="decimal"/>
      <w:lvlText w:val=""/>
      <w:lvlJc w:val="left"/>
    </w:lvl>
    <w:lvl w:ilvl="4" w:tplc="E2DA5E5C">
      <w:numFmt w:val="decimal"/>
      <w:lvlText w:val=""/>
      <w:lvlJc w:val="left"/>
    </w:lvl>
    <w:lvl w:ilvl="5" w:tplc="6D12C560">
      <w:numFmt w:val="decimal"/>
      <w:lvlText w:val=""/>
      <w:lvlJc w:val="left"/>
    </w:lvl>
    <w:lvl w:ilvl="6" w:tplc="97369434">
      <w:numFmt w:val="decimal"/>
      <w:lvlText w:val=""/>
      <w:lvlJc w:val="left"/>
    </w:lvl>
    <w:lvl w:ilvl="7" w:tplc="17B867B4">
      <w:numFmt w:val="decimal"/>
      <w:lvlText w:val=""/>
      <w:lvlJc w:val="left"/>
    </w:lvl>
    <w:lvl w:ilvl="8" w:tplc="E90E609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5D061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C00C13F2"/>
    <w:lvl w:ilvl="0" w:tplc="363C2982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CC569246">
      <w:numFmt w:val="decimal"/>
      <w:lvlText w:val=""/>
      <w:lvlJc w:val="left"/>
    </w:lvl>
    <w:lvl w:ilvl="2" w:tplc="07B275D6">
      <w:numFmt w:val="decimal"/>
      <w:lvlText w:val=""/>
      <w:lvlJc w:val="left"/>
    </w:lvl>
    <w:lvl w:ilvl="3" w:tplc="F3A0DCA8">
      <w:numFmt w:val="decimal"/>
      <w:lvlText w:val=""/>
      <w:lvlJc w:val="left"/>
    </w:lvl>
    <w:lvl w:ilvl="4" w:tplc="C48E37E0">
      <w:numFmt w:val="decimal"/>
      <w:lvlText w:val=""/>
      <w:lvlJc w:val="left"/>
    </w:lvl>
    <w:lvl w:ilvl="5" w:tplc="E000F63A">
      <w:numFmt w:val="decimal"/>
      <w:lvlText w:val=""/>
      <w:lvlJc w:val="left"/>
    </w:lvl>
    <w:lvl w:ilvl="6" w:tplc="BB3EC0FE">
      <w:numFmt w:val="decimal"/>
      <w:lvlText w:val=""/>
      <w:lvlJc w:val="left"/>
    </w:lvl>
    <w:lvl w:ilvl="7" w:tplc="581CC2B0">
      <w:numFmt w:val="decimal"/>
      <w:lvlText w:val=""/>
      <w:lvlJc w:val="left"/>
    </w:lvl>
    <w:lvl w:ilvl="8" w:tplc="7C46246A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6FEC22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1CB49DA6"/>
    <w:lvl w:ilvl="0" w:tplc="F1366B36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654A28BA">
      <w:numFmt w:val="decimal"/>
      <w:lvlText w:val=""/>
      <w:lvlJc w:val="left"/>
    </w:lvl>
    <w:lvl w:ilvl="2" w:tplc="D4D8EB22">
      <w:numFmt w:val="decimal"/>
      <w:lvlText w:val=""/>
      <w:lvlJc w:val="left"/>
    </w:lvl>
    <w:lvl w:ilvl="3" w:tplc="229073CE">
      <w:numFmt w:val="decimal"/>
      <w:lvlText w:val=""/>
      <w:lvlJc w:val="left"/>
    </w:lvl>
    <w:lvl w:ilvl="4" w:tplc="0E5EA85C">
      <w:numFmt w:val="decimal"/>
      <w:lvlText w:val=""/>
      <w:lvlJc w:val="left"/>
    </w:lvl>
    <w:lvl w:ilvl="5" w:tplc="6FEC2E5C">
      <w:numFmt w:val="decimal"/>
      <w:lvlText w:val=""/>
      <w:lvlJc w:val="left"/>
    </w:lvl>
    <w:lvl w:ilvl="6" w:tplc="FAD41EF2">
      <w:numFmt w:val="decimal"/>
      <w:lvlText w:val=""/>
      <w:lvlJc w:val="left"/>
    </w:lvl>
    <w:lvl w:ilvl="7" w:tplc="8D7AF224">
      <w:numFmt w:val="decimal"/>
      <w:lvlText w:val=""/>
      <w:lvlJc w:val="left"/>
    </w:lvl>
    <w:lvl w:ilvl="8" w:tplc="F6560626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5ADE5D86"/>
    <w:lvl w:ilvl="0" w:tplc="3348A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91AFA36">
      <w:numFmt w:val="decimal"/>
      <w:lvlText w:val=""/>
      <w:lvlJc w:val="left"/>
    </w:lvl>
    <w:lvl w:ilvl="2" w:tplc="8E92EBF8">
      <w:numFmt w:val="decimal"/>
      <w:lvlText w:val=""/>
      <w:lvlJc w:val="left"/>
    </w:lvl>
    <w:lvl w:ilvl="3" w:tplc="49743420">
      <w:numFmt w:val="decimal"/>
      <w:lvlText w:val=""/>
      <w:lvlJc w:val="left"/>
    </w:lvl>
    <w:lvl w:ilvl="4" w:tplc="350C613E">
      <w:numFmt w:val="decimal"/>
      <w:lvlText w:val=""/>
      <w:lvlJc w:val="left"/>
    </w:lvl>
    <w:lvl w:ilvl="5" w:tplc="E6DAB780">
      <w:numFmt w:val="decimal"/>
      <w:lvlText w:val=""/>
      <w:lvlJc w:val="left"/>
    </w:lvl>
    <w:lvl w:ilvl="6" w:tplc="42460D06">
      <w:numFmt w:val="decimal"/>
      <w:lvlText w:val=""/>
      <w:lvlJc w:val="left"/>
    </w:lvl>
    <w:lvl w:ilvl="7" w:tplc="E050EB4C">
      <w:numFmt w:val="decimal"/>
      <w:lvlText w:val=""/>
      <w:lvlJc w:val="left"/>
    </w:lvl>
    <w:lvl w:ilvl="8" w:tplc="5A82A35C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63726740"/>
    <w:lvl w:ilvl="0" w:tplc="2DB62F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6238DE">
      <w:numFmt w:val="decimal"/>
      <w:lvlText w:val=""/>
      <w:lvlJc w:val="left"/>
    </w:lvl>
    <w:lvl w:ilvl="2" w:tplc="175CA274">
      <w:numFmt w:val="decimal"/>
      <w:lvlText w:val=""/>
      <w:lvlJc w:val="left"/>
    </w:lvl>
    <w:lvl w:ilvl="3" w:tplc="CCAC7F5C">
      <w:numFmt w:val="decimal"/>
      <w:lvlText w:val=""/>
      <w:lvlJc w:val="left"/>
    </w:lvl>
    <w:lvl w:ilvl="4" w:tplc="4B30F1B0">
      <w:numFmt w:val="decimal"/>
      <w:lvlText w:val=""/>
      <w:lvlJc w:val="left"/>
    </w:lvl>
    <w:lvl w:ilvl="5" w:tplc="9578ADF6">
      <w:numFmt w:val="decimal"/>
      <w:lvlText w:val=""/>
      <w:lvlJc w:val="left"/>
    </w:lvl>
    <w:lvl w:ilvl="6" w:tplc="3BA225DA">
      <w:numFmt w:val="decimal"/>
      <w:lvlText w:val=""/>
      <w:lvlJc w:val="left"/>
    </w:lvl>
    <w:lvl w:ilvl="7" w:tplc="72E2E046">
      <w:numFmt w:val="decimal"/>
      <w:lvlText w:val=""/>
      <w:lvlJc w:val="left"/>
    </w:lvl>
    <w:lvl w:ilvl="8" w:tplc="9282FB8C">
      <w:numFmt w:val="decimal"/>
      <w:lvlText w:val=""/>
      <w:lvlJc w:val="left"/>
    </w:lvl>
  </w:abstractNum>
  <w:abstractNum w:abstractNumId="10" w15:restartNumberingAfterBreak="0">
    <w:nsid w:val="00FB576B"/>
    <w:multiLevelType w:val="multilevel"/>
    <w:tmpl w:val="DD9C2C36"/>
    <w:lvl w:ilvl="0">
      <w:start w:val="1"/>
      <w:numFmt w:val="bullet"/>
      <w:lvlText w:val=""/>
      <w:lvlPicBulletId w:val="1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F35603"/>
    <w:multiLevelType w:val="hybridMultilevel"/>
    <w:tmpl w:val="B5B68974"/>
    <w:lvl w:ilvl="0" w:tplc="8E6C6DF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34A5191"/>
    <w:multiLevelType w:val="hybridMultilevel"/>
    <w:tmpl w:val="DE308D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3F32E10"/>
    <w:multiLevelType w:val="hybridMultilevel"/>
    <w:tmpl w:val="E60C0DCA"/>
    <w:lvl w:ilvl="0" w:tplc="039240E2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AD6CB6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C0F14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3941ED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F1477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CC43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13C225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BB042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EBF4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7F6233C"/>
    <w:multiLevelType w:val="hybridMultilevel"/>
    <w:tmpl w:val="B5B68974"/>
    <w:lvl w:ilvl="0" w:tplc="3C282D9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353A6B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022E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676867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6DC91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0A457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360555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AA2A9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3CDA7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D8C6944"/>
    <w:multiLevelType w:val="hybridMultilevel"/>
    <w:tmpl w:val="6C9ACE6A"/>
    <w:lvl w:ilvl="0" w:tplc="7408E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A3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A9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6F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4AA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283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3A5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065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EE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3F48D2"/>
    <w:multiLevelType w:val="hybridMultilevel"/>
    <w:tmpl w:val="C33EA3D8"/>
    <w:lvl w:ilvl="0" w:tplc="D4D0A762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3673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DC00114"/>
    <w:multiLevelType w:val="hybridMultilevel"/>
    <w:tmpl w:val="52E20A9A"/>
    <w:lvl w:ilvl="0" w:tplc="C90661C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FB1789E"/>
    <w:multiLevelType w:val="hybridMultilevel"/>
    <w:tmpl w:val="E5129FE6"/>
    <w:lvl w:ilvl="0" w:tplc="B6A2FB7C">
      <w:start w:val="1"/>
      <w:numFmt w:val="bullet"/>
      <w:lvlText w:val=""/>
      <w:lvlPicBulletId w:val="0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 w:tplc="6E5AEA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9041A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DF094F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9CC4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3ECB0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9A4F2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F600D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93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10F075A"/>
    <w:multiLevelType w:val="hybridMultilevel"/>
    <w:tmpl w:val="B9E4D052"/>
    <w:lvl w:ilvl="0" w:tplc="72688938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152B0E"/>
    <w:multiLevelType w:val="hybridMultilevel"/>
    <w:tmpl w:val="3BF0B06E"/>
    <w:lvl w:ilvl="0" w:tplc="006C8BA2">
      <w:start w:val="1"/>
      <w:numFmt w:val="bullet"/>
      <w:pStyle w:val="RoundBullet"/>
      <w:lvlText w:val=""/>
      <w:lvlPicBulletId w:val="2"/>
      <w:lvlJc w:val="left"/>
      <w:pPr>
        <w:ind w:left="1248" w:hanging="340"/>
      </w:pPr>
      <w:rPr>
        <w:rFonts w:ascii="Symbol" w:hAnsi="Symbol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993688"/>
    <w:multiLevelType w:val="hybridMultilevel"/>
    <w:tmpl w:val="6DCEF214"/>
    <w:lvl w:ilvl="0" w:tplc="351A6F48">
      <w:start w:val="1"/>
      <w:numFmt w:val="bullet"/>
      <w:lvlText w:val="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98A460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3C840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57C803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2DACF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8252B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89947A5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7604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7EB1F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585686"/>
    <w:multiLevelType w:val="hybridMultilevel"/>
    <w:tmpl w:val="59FC853C"/>
    <w:lvl w:ilvl="0" w:tplc="D2D024F0">
      <w:start w:val="1"/>
      <w:numFmt w:val="decimal"/>
      <w:lvlText w:val="%1."/>
      <w:lvlJc w:val="left"/>
      <w:pPr>
        <w:ind w:left="720" w:hanging="360"/>
      </w:pPr>
    </w:lvl>
    <w:lvl w:ilvl="1" w:tplc="609E25E8">
      <w:start w:val="1"/>
      <w:numFmt w:val="lowerLetter"/>
      <w:lvlText w:val="%2."/>
      <w:lvlJc w:val="left"/>
      <w:pPr>
        <w:ind w:left="1440" w:hanging="360"/>
      </w:pPr>
    </w:lvl>
    <w:lvl w:ilvl="2" w:tplc="A7701342">
      <w:start w:val="1"/>
      <w:numFmt w:val="lowerRoman"/>
      <w:lvlText w:val="%3."/>
      <w:lvlJc w:val="right"/>
      <w:pPr>
        <w:ind w:left="2160" w:hanging="180"/>
      </w:pPr>
    </w:lvl>
    <w:lvl w:ilvl="3" w:tplc="454CDBEA">
      <w:start w:val="1"/>
      <w:numFmt w:val="decimal"/>
      <w:lvlText w:val="%4."/>
      <w:lvlJc w:val="left"/>
      <w:pPr>
        <w:ind w:left="2880" w:hanging="360"/>
      </w:pPr>
    </w:lvl>
    <w:lvl w:ilvl="4" w:tplc="353A4736">
      <w:start w:val="1"/>
      <w:numFmt w:val="lowerLetter"/>
      <w:lvlText w:val="%5."/>
      <w:lvlJc w:val="left"/>
      <w:pPr>
        <w:ind w:left="3600" w:hanging="360"/>
      </w:pPr>
    </w:lvl>
    <w:lvl w:ilvl="5" w:tplc="55D41DFE">
      <w:start w:val="1"/>
      <w:numFmt w:val="lowerRoman"/>
      <w:lvlText w:val="%6."/>
      <w:lvlJc w:val="right"/>
      <w:pPr>
        <w:ind w:left="4320" w:hanging="180"/>
      </w:pPr>
    </w:lvl>
    <w:lvl w:ilvl="6" w:tplc="1DAA8646">
      <w:start w:val="1"/>
      <w:numFmt w:val="decimal"/>
      <w:lvlText w:val="%7."/>
      <w:lvlJc w:val="left"/>
      <w:pPr>
        <w:ind w:left="5040" w:hanging="360"/>
      </w:pPr>
    </w:lvl>
    <w:lvl w:ilvl="7" w:tplc="B1DE3488">
      <w:start w:val="1"/>
      <w:numFmt w:val="lowerLetter"/>
      <w:lvlText w:val="%8."/>
      <w:lvlJc w:val="left"/>
      <w:pPr>
        <w:ind w:left="5760" w:hanging="360"/>
      </w:pPr>
    </w:lvl>
    <w:lvl w:ilvl="8" w:tplc="BF1411E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87F86"/>
    <w:multiLevelType w:val="hybridMultilevel"/>
    <w:tmpl w:val="26D4E8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8EF0FD7"/>
    <w:multiLevelType w:val="hybridMultilevel"/>
    <w:tmpl w:val="9C9EFF22"/>
    <w:lvl w:ilvl="0" w:tplc="7F569754">
      <w:start w:val="1"/>
      <w:numFmt w:val="bullet"/>
      <w:lvlText w:val=""/>
      <w:lvlPicBulletId w:val="0"/>
      <w:lvlJc w:val="left"/>
      <w:pPr>
        <w:ind w:left="737" w:hanging="397"/>
      </w:pPr>
      <w:rPr>
        <w:rFonts w:ascii="Symbol" w:hAnsi="Symbol" w:cs="Symbol" w:hint="default"/>
        <w:color w:val="auto"/>
      </w:rPr>
    </w:lvl>
    <w:lvl w:ilvl="1" w:tplc="10F01E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967AC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2C09F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81438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B888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62ABDC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C10B6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B0D33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9D4736A"/>
    <w:multiLevelType w:val="hybridMultilevel"/>
    <w:tmpl w:val="08DC5F80"/>
    <w:lvl w:ilvl="0" w:tplc="1C3EF4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7B8792A">
      <w:start w:val="1"/>
      <w:numFmt w:val="decimal"/>
      <w:lvlText w:val="%3)"/>
      <w:lvlJc w:val="left"/>
      <w:pPr>
        <w:ind w:left="2340" w:hanging="360"/>
      </w:pPr>
      <w:rPr>
        <w:rFonts w:asciiTheme="majorHAnsi" w:hAnsiTheme="majorHAnsi" w:cs="Arial" w:hint="default"/>
        <w:color w:val="222222"/>
        <w:sz w:val="24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C2BFC"/>
    <w:multiLevelType w:val="hybridMultilevel"/>
    <w:tmpl w:val="C7F80A72"/>
    <w:lvl w:ilvl="0" w:tplc="2AFA46C8">
      <w:start w:val="1"/>
      <w:numFmt w:val="bullet"/>
      <w:lvlText w:val=""/>
      <w:lvlJc w:val="left"/>
      <w:pPr>
        <w:ind w:left="1418" w:hanging="397"/>
      </w:pPr>
      <w:rPr>
        <w:rFonts w:ascii="Symbol" w:hAnsi="Symbol" w:hint="default"/>
        <w:color w:val="B14F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E102C"/>
    <w:multiLevelType w:val="hybridMultilevel"/>
    <w:tmpl w:val="58B81BAE"/>
    <w:lvl w:ilvl="0" w:tplc="49964C36">
      <w:start w:val="1"/>
      <w:numFmt w:val="decimal"/>
      <w:lvlText w:val="%1."/>
      <w:lvlJc w:val="left"/>
      <w:pPr>
        <w:ind w:left="720" w:hanging="360"/>
      </w:pPr>
    </w:lvl>
    <w:lvl w:ilvl="1" w:tplc="069CE7CA">
      <w:start w:val="1"/>
      <w:numFmt w:val="lowerLetter"/>
      <w:lvlText w:val="%2."/>
      <w:lvlJc w:val="left"/>
      <w:pPr>
        <w:ind w:left="1440" w:hanging="360"/>
      </w:pPr>
    </w:lvl>
    <w:lvl w:ilvl="2" w:tplc="B0DA203A">
      <w:start w:val="1"/>
      <w:numFmt w:val="lowerRoman"/>
      <w:lvlText w:val="%3."/>
      <w:lvlJc w:val="right"/>
      <w:pPr>
        <w:ind w:left="2160" w:hanging="180"/>
      </w:pPr>
    </w:lvl>
    <w:lvl w:ilvl="3" w:tplc="C4C44F4A">
      <w:start w:val="1"/>
      <w:numFmt w:val="decimal"/>
      <w:lvlText w:val="%4."/>
      <w:lvlJc w:val="left"/>
      <w:pPr>
        <w:ind w:left="2880" w:hanging="360"/>
      </w:pPr>
    </w:lvl>
    <w:lvl w:ilvl="4" w:tplc="37BC86C0">
      <w:start w:val="1"/>
      <w:numFmt w:val="lowerLetter"/>
      <w:lvlText w:val="%5."/>
      <w:lvlJc w:val="left"/>
      <w:pPr>
        <w:ind w:left="3600" w:hanging="360"/>
      </w:pPr>
    </w:lvl>
    <w:lvl w:ilvl="5" w:tplc="D8420ECA">
      <w:start w:val="1"/>
      <w:numFmt w:val="lowerRoman"/>
      <w:lvlText w:val="%6."/>
      <w:lvlJc w:val="right"/>
      <w:pPr>
        <w:ind w:left="4320" w:hanging="180"/>
      </w:pPr>
    </w:lvl>
    <w:lvl w:ilvl="6" w:tplc="CC906A6E">
      <w:start w:val="1"/>
      <w:numFmt w:val="decimal"/>
      <w:lvlText w:val="%7."/>
      <w:lvlJc w:val="left"/>
      <w:pPr>
        <w:ind w:left="5040" w:hanging="360"/>
      </w:pPr>
    </w:lvl>
    <w:lvl w:ilvl="7" w:tplc="6730300C">
      <w:start w:val="1"/>
      <w:numFmt w:val="lowerLetter"/>
      <w:lvlText w:val="%8."/>
      <w:lvlJc w:val="left"/>
      <w:pPr>
        <w:ind w:left="5760" w:hanging="360"/>
      </w:pPr>
    </w:lvl>
    <w:lvl w:ilvl="8" w:tplc="8D00B83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95548"/>
    <w:multiLevelType w:val="multilevel"/>
    <w:tmpl w:val="567A0F78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6864D7F"/>
    <w:multiLevelType w:val="hybridMultilevel"/>
    <w:tmpl w:val="77965962"/>
    <w:lvl w:ilvl="0" w:tplc="69E04D7A">
      <w:start w:val="1"/>
      <w:numFmt w:val="bullet"/>
      <w:pStyle w:val="YorkArrow"/>
      <w:lvlText w:val=""/>
      <w:lvlPicBulletId w:val="3"/>
      <w:lvlJc w:val="left"/>
      <w:pPr>
        <w:ind w:left="567" w:hanging="227"/>
      </w:pPr>
      <w:rPr>
        <w:rFonts w:ascii="Symbol" w:hAnsi="Symbol" w:cs="Symbol" w:hint="default"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35458B"/>
    <w:multiLevelType w:val="hybridMultilevel"/>
    <w:tmpl w:val="6B0C036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E5E4115"/>
    <w:multiLevelType w:val="hybridMultilevel"/>
    <w:tmpl w:val="74BA5EB2"/>
    <w:lvl w:ilvl="0" w:tplc="6B7021D4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47086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2402E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EF88CA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3B4FC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240E3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75852C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26C5B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2A12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27"/>
  </w:num>
  <w:num w:numId="3">
    <w:abstractNumId w:val="22"/>
  </w:num>
  <w:num w:numId="4">
    <w:abstractNumId w:val="25"/>
  </w:num>
  <w:num w:numId="5">
    <w:abstractNumId w:val="26"/>
  </w:num>
  <w:num w:numId="6">
    <w:abstractNumId w:val="17"/>
  </w:num>
  <w:num w:numId="7">
    <w:abstractNumId w:val="28"/>
  </w:num>
  <w:num w:numId="8">
    <w:abstractNumId w:val="19"/>
  </w:num>
  <w:num w:numId="9">
    <w:abstractNumId w:val="21"/>
  </w:num>
  <w:num w:numId="10">
    <w:abstractNumId w:val="23"/>
  </w:num>
  <w:num w:numId="11">
    <w:abstractNumId w:val="16"/>
  </w:num>
  <w:num w:numId="12">
    <w:abstractNumId w:val="12"/>
  </w:num>
  <w:num w:numId="13">
    <w:abstractNumId w:val="30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8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9"/>
  </w:num>
  <w:num w:numId="24">
    <w:abstractNumId w:val="29"/>
  </w:num>
  <w:num w:numId="25">
    <w:abstractNumId w:val="31"/>
  </w:num>
  <w:num w:numId="26">
    <w:abstractNumId w:val="24"/>
  </w:num>
  <w:num w:numId="27">
    <w:abstractNumId w:val="11"/>
  </w:num>
  <w:num w:numId="28">
    <w:abstractNumId w:val="13"/>
  </w:num>
  <w:num w:numId="29">
    <w:abstractNumId w:val="10"/>
  </w:num>
  <w:num w:numId="30">
    <w:abstractNumId w:val="14"/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41A"/>
    <w:rsid w:val="00012088"/>
    <w:rsid w:val="00027425"/>
    <w:rsid w:val="00040948"/>
    <w:rsid w:val="00083D27"/>
    <w:rsid w:val="000921BC"/>
    <w:rsid w:val="0009374C"/>
    <w:rsid w:val="000C0085"/>
    <w:rsid w:val="001264F5"/>
    <w:rsid w:val="001341A0"/>
    <w:rsid w:val="00195037"/>
    <w:rsid w:val="001E158A"/>
    <w:rsid w:val="001E1A8D"/>
    <w:rsid w:val="00201C46"/>
    <w:rsid w:val="00256E9B"/>
    <w:rsid w:val="00275053"/>
    <w:rsid w:val="00285859"/>
    <w:rsid w:val="00291D2D"/>
    <w:rsid w:val="00295A58"/>
    <w:rsid w:val="002E08F4"/>
    <w:rsid w:val="002E3243"/>
    <w:rsid w:val="00303293"/>
    <w:rsid w:val="0033631F"/>
    <w:rsid w:val="00342E14"/>
    <w:rsid w:val="00390D81"/>
    <w:rsid w:val="003A636E"/>
    <w:rsid w:val="003B1067"/>
    <w:rsid w:val="003E0762"/>
    <w:rsid w:val="003E095E"/>
    <w:rsid w:val="004413F1"/>
    <w:rsid w:val="00480F2B"/>
    <w:rsid w:val="004855CB"/>
    <w:rsid w:val="004A436E"/>
    <w:rsid w:val="00514A20"/>
    <w:rsid w:val="00584E75"/>
    <w:rsid w:val="00591D1F"/>
    <w:rsid w:val="00592D23"/>
    <w:rsid w:val="005A5A7B"/>
    <w:rsid w:val="006015F8"/>
    <w:rsid w:val="006709E6"/>
    <w:rsid w:val="00692FE5"/>
    <w:rsid w:val="006A43AB"/>
    <w:rsid w:val="006C1FFE"/>
    <w:rsid w:val="006E31F4"/>
    <w:rsid w:val="006F17F3"/>
    <w:rsid w:val="006F5EE4"/>
    <w:rsid w:val="0070440F"/>
    <w:rsid w:val="00744334"/>
    <w:rsid w:val="00773159"/>
    <w:rsid w:val="007B3951"/>
    <w:rsid w:val="007D7C58"/>
    <w:rsid w:val="007E2F3F"/>
    <w:rsid w:val="007E5294"/>
    <w:rsid w:val="0080141A"/>
    <w:rsid w:val="008145D8"/>
    <w:rsid w:val="00872F6E"/>
    <w:rsid w:val="00876BE0"/>
    <w:rsid w:val="00887885"/>
    <w:rsid w:val="008C265C"/>
    <w:rsid w:val="008E3255"/>
    <w:rsid w:val="009353FB"/>
    <w:rsid w:val="00943377"/>
    <w:rsid w:val="00971978"/>
    <w:rsid w:val="009940A1"/>
    <w:rsid w:val="009B2D00"/>
    <w:rsid w:val="00A51A24"/>
    <w:rsid w:val="00A63673"/>
    <w:rsid w:val="00AA00B4"/>
    <w:rsid w:val="00AB5B7A"/>
    <w:rsid w:val="00AD7D89"/>
    <w:rsid w:val="00AE5DA0"/>
    <w:rsid w:val="00AF735A"/>
    <w:rsid w:val="00B14C77"/>
    <w:rsid w:val="00B9066C"/>
    <w:rsid w:val="00BB33EE"/>
    <w:rsid w:val="00BB529F"/>
    <w:rsid w:val="00BF3B9D"/>
    <w:rsid w:val="00C06791"/>
    <w:rsid w:val="00C409DD"/>
    <w:rsid w:val="00C76D6D"/>
    <w:rsid w:val="00CD6884"/>
    <w:rsid w:val="00CE17B3"/>
    <w:rsid w:val="00D64E7B"/>
    <w:rsid w:val="00D9281B"/>
    <w:rsid w:val="00DD1A35"/>
    <w:rsid w:val="00DE23A5"/>
    <w:rsid w:val="00EB551D"/>
    <w:rsid w:val="00F05BBC"/>
    <w:rsid w:val="00F23F27"/>
    <w:rsid w:val="00F25671"/>
    <w:rsid w:val="00F7531D"/>
    <w:rsid w:val="00FD1DD4"/>
    <w:rsid w:val="00FD2B6F"/>
    <w:rsid w:val="00FD696B"/>
    <w:rsid w:val="01149BDF"/>
    <w:rsid w:val="01A07443"/>
    <w:rsid w:val="01B65814"/>
    <w:rsid w:val="01BEFD7F"/>
    <w:rsid w:val="061789C7"/>
    <w:rsid w:val="07C2B41B"/>
    <w:rsid w:val="07D16E1D"/>
    <w:rsid w:val="0859A3E9"/>
    <w:rsid w:val="087EEE2C"/>
    <w:rsid w:val="08BB84AC"/>
    <w:rsid w:val="098ADBFD"/>
    <w:rsid w:val="0B71BA49"/>
    <w:rsid w:val="0DC70D55"/>
    <w:rsid w:val="0EEE2FB0"/>
    <w:rsid w:val="0FB7C3FF"/>
    <w:rsid w:val="108A0011"/>
    <w:rsid w:val="14975AE1"/>
    <w:rsid w:val="16F94195"/>
    <w:rsid w:val="189511F6"/>
    <w:rsid w:val="18B709C4"/>
    <w:rsid w:val="1A70EA8C"/>
    <w:rsid w:val="1DB841B7"/>
    <w:rsid w:val="23168ED2"/>
    <w:rsid w:val="2595AF91"/>
    <w:rsid w:val="26AC34AC"/>
    <w:rsid w:val="2C1F47B0"/>
    <w:rsid w:val="2ED57D4D"/>
    <w:rsid w:val="3366FA79"/>
    <w:rsid w:val="3A8D75EE"/>
    <w:rsid w:val="3C25218F"/>
    <w:rsid w:val="3C2798B7"/>
    <w:rsid w:val="3CA4C091"/>
    <w:rsid w:val="3E5D103E"/>
    <w:rsid w:val="4013232A"/>
    <w:rsid w:val="4083DA71"/>
    <w:rsid w:val="40A49176"/>
    <w:rsid w:val="4321B786"/>
    <w:rsid w:val="434AC3EC"/>
    <w:rsid w:val="43B00916"/>
    <w:rsid w:val="444AD314"/>
    <w:rsid w:val="455AAFA5"/>
    <w:rsid w:val="4732D0A0"/>
    <w:rsid w:val="48B6218E"/>
    <w:rsid w:val="4FA83A3C"/>
    <w:rsid w:val="51152246"/>
    <w:rsid w:val="56BA2D92"/>
    <w:rsid w:val="58E8839E"/>
    <w:rsid w:val="59066E60"/>
    <w:rsid w:val="605254C9"/>
    <w:rsid w:val="613167D8"/>
    <w:rsid w:val="65D44E1A"/>
    <w:rsid w:val="66312D93"/>
    <w:rsid w:val="6988147F"/>
    <w:rsid w:val="6DFF1118"/>
    <w:rsid w:val="6E23E2F3"/>
    <w:rsid w:val="6FBFB354"/>
    <w:rsid w:val="72BABEA8"/>
    <w:rsid w:val="7364CC3E"/>
    <w:rsid w:val="74568F09"/>
    <w:rsid w:val="780A9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AD843"/>
  <w15:chartTrackingRefBased/>
  <w15:docId w15:val="{7BDE966C-FBF5-E14D-9615-09132BF8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Theme="minorHAnsi" w:hAnsi="IBM Plex Sans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 Paragraph Style"/>
    <w:qFormat/>
    <w:rsid w:val="00083D27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293"/>
    <w:pPr>
      <w:keepNext/>
      <w:keepLines/>
      <w:spacing w:before="240" w:after="0" w:line="240" w:lineRule="auto"/>
      <w:outlineLvl w:val="0"/>
    </w:pPr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293"/>
    <w:pPr>
      <w:keepNext/>
      <w:keepLines/>
      <w:spacing w:before="40" w:after="0" w:line="240" w:lineRule="auto"/>
      <w:outlineLvl w:val="1"/>
    </w:pPr>
    <w:rPr>
      <w:rFonts w:ascii="IBM Plex Sans" w:eastAsiaTheme="majorEastAsia" w:hAnsi="IBM Plex Sans" w:cstheme="majorBidi"/>
      <w:color w:val="E1344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293"/>
    <w:pPr>
      <w:keepNext/>
      <w:keepLines/>
      <w:spacing w:before="40" w:after="0" w:line="240" w:lineRule="auto"/>
      <w:outlineLvl w:val="2"/>
    </w:pPr>
    <w:rPr>
      <w:rFonts w:ascii="IBM Plex Sans" w:eastAsiaTheme="majorEastAsia" w:hAnsi="IBM Plex Sans" w:cstheme="majorBidi"/>
      <w:color w:val="E13446" w:themeColor="accen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rkArrow">
    <w:name w:val="York Arrow"/>
    <w:basedOn w:val="Normal"/>
    <w:next w:val="Normal"/>
    <w:link w:val="YorkArrowChar"/>
    <w:qFormat/>
    <w:rsid w:val="000C0085"/>
    <w:pPr>
      <w:numPr>
        <w:numId w:val="24"/>
      </w:numPr>
      <w:spacing w:after="40" w:line="240" w:lineRule="auto"/>
      <w:ind w:left="340" w:hanging="340"/>
    </w:pPr>
    <w:rPr>
      <w:rFonts w:ascii="IBM Plex Sans" w:hAnsi="IBM Plex Sans" w:cs="Times New Roman"/>
      <w:color w:val="262626" w:themeColor="text1" w:themeTint="D9"/>
      <w:szCs w:val="24"/>
    </w:rPr>
  </w:style>
  <w:style w:type="paragraph" w:styleId="ListParagraph">
    <w:name w:val="List Paragraph"/>
    <w:basedOn w:val="Normal"/>
    <w:uiPriority w:val="34"/>
    <w:qFormat/>
    <w:rsid w:val="006015F8"/>
    <w:pPr>
      <w:spacing w:after="0" w:line="240" w:lineRule="auto"/>
      <w:ind w:left="720"/>
      <w:contextualSpacing/>
    </w:pPr>
    <w:rPr>
      <w:rFonts w:ascii="IBM Plex Sans" w:hAnsi="IBM Plex Sans" w:cs="Times New Roman"/>
      <w:color w:val="262626" w:themeColor="text1" w:themeTint="D9"/>
      <w:szCs w:val="24"/>
    </w:rPr>
  </w:style>
  <w:style w:type="character" w:styleId="Emphasis">
    <w:name w:val="Emphasis"/>
    <w:aliases w:val="Large Quote"/>
    <w:basedOn w:val="DefaultParagraphFont"/>
    <w:uiPriority w:val="20"/>
    <w:qFormat/>
    <w:rsid w:val="00B14C77"/>
    <w:rPr>
      <w:rFonts w:ascii="IBM Plex Serif SemiBold" w:hAnsi="IBM Plex Serif SemiBold"/>
      <w:b/>
      <w:i w:val="0"/>
      <w:iCs/>
      <w:color w:val="262626" w:themeColor="text1" w:themeTint="D9"/>
      <w:sz w:val="44"/>
    </w:rPr>
  </w:style>
  <w:style w:type="paragraph" w:customStyle="1" w:styleId="BoldStyle">
    <w:name w:val="Bold Style"/>
    <w:basedOn w:val="Normal"/>
    <w:qFormat/>
    <w:rsid w:val="00B14C77"/>
    <w:pPr>
      <w:spacing w:after="0" w:line="240" w:lineRule="auto"/>
    </w:pPr>
    <w:rPr>
      <w:rFonts w:ascii="IBM Plex Sans SemiBold" w:hAnsi="IBM Plex Sans SemiBold" w:cs="Times New Roman"/>
      <w:b/>
      <w:color w:val="262626" w:themeColor="text1" w:themeTint="D9"/>
      <w:szCs w:val="24"/>
    </w:rPr>
  </w:style>
  <w:style w:type="character" w:customStyle="1" w:styleId="YorkArrowChar">
    <w:name w:val="York Arrow Char"/>
    <w:basedOn w:val="DefaultParagraphFont"/>
    <w:link w:val="YorkArrow"/>
    <w:rsid w:val="000C0085"/>
    <w:rPr>
      <w:color w:val="686361" w:themeColor="accent2"/>
    </w:rPr>
  </w:style>
  <w:style w:type="character" w:styleId="SubtleEmphasis">
    <w:name w:val="Subtle Emphasis"/>
    <w:aliases w:val="Captions"/>
    <w:basedOn w:val="DefaultParagraphFont"/>
    <w:uiPriority w:val="19"/>
    <w:qFormat/>
    <w:rsid w:val="00B14C77"/>
    <w:rPr>
      <w:rFonts w:ascii="IBM Plex Sans ExtraLight" w:hAnsi="IBM Plex Sans ExtraLight"/>
      <w:b w:val="0"/>
      <w:i/>
      <w:iCs/>
      <w:color w:val="262626" w:themeColor="text1" w:themeTint="D9"/>
      <w:sz w:val="21"/>
    </w:rPr>
  </w:style>
  <w:style w:type="paragraph" w:customStyle="1" w:styleId="MainLevel">
    <w:name w:val="Main Level"/>
    <w:qFormat/>
    <w:rsid w:val="00B14C77"/>
    <w:rPr>
      <w:rFonts w:eastAsiaTheme="minorEastAsia"/>
      <w:color w:val="262626" w:themeColor="text1" w:themeTint="D9"/>
      <w:sz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1067"/>
    <w:pPr>
      <w:tabs>
        <w:tab w:val="center" w:pos="4680"/>
        <w:tab w:val="right" w:pos="9360"/>
      </w:tabs>
      <w:spacing w:after="0" w:line="240" w:lineRule="auto"/>
    </w:pPr>
    <w:rPr>
      <w:rFonts w:ascii="IBM Plex Sans" w:hAnsi="IBM Plex Sans" w:cs="Times New Roman"/>
      <w:color w:val="262626" w:themeColor="text1" w:themeTint="D9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B1067"/>
    <w:rPr>
      <w:color w:val="686361" w:themeColor="accent2"/>
    </w:rPr>
  </w:style>
  <w:style w:type="paragraph" w:styleId="Footer">
    <w:name w:val="footer"/>
    <w:basedOn w:val="Normal"/>
    <w:link w:val="FooterChar"/>
    <w:uiPriority w:val="99"/>
    <w:unhideWhenUsed/>
    <w:rsid w:val="003B1067"/>
    <w:pPr>
      <w:tabs>
        <w:tab w:val="center" w:pos="4680"/>
        <w:tab w:val="right" w:pos="9360"/>
      </w:tabs>
      <w:spacing w:after="0" w:line="240" w:lineRule="auto"/>
    </w:pPr>
    <w:rPr>
      <w:rFonts w:ascii="IBM Plex Sans" w:hAnsi="IBM Plex Sans" w:cs="Times New Roman"/>
      <w:color w:val="262626" w:themeColor="text1" w:themeTint="D9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B1067"/>
    <w:rPr>
      <w:color w:val="686361" w:themeColor="accent2"/>
    </w:rPr>
  </w:style>
  <w:style w:type="paragraph" w:styleId="Title">
    <w:name w:val="Title"/>
    <w:basedOn w:val="Normal"/>
    <w:next w:val="Normal"/>
    <w:link w:val="TitleChar"/>
    <w:uiPriority w:val="10"/>
    <w:rsid w:val="003032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293"/>
    <w:rPr>
      <w:rFonts w:asciiTheme="majorHAnsi" w:eastAsiaTheme="majorEastAsia" w:hAnsiTheme="majorHAnsi" w:cstheme="majorBidi"/>
      <w:color w:val="686361" w:themeColor="accent2"/>
      <w:spacing w:val="-10"/>
      <w:kern w:val="28"/>
      <w:sz w:val="56"/>
      <w:szCs w:val="56"/>
    </w:rPr>
  </w:style>
  <w:style w:type="paragraph" w:styleId="NoSpacing">
    <w:name w:val="No Spacing"/>
    <w:aliases w:val="Bold"/>
    <w:link w:val="NoSpacingChar"/>
    <w:uiPriority w:val="1"/>
    <w:qFormat/>
    <w:rsid w:val="00B14C77"/>
    <w:pPr>
      <w:spacing w:after="120"/>
    </w:pPr>
    <w:rPr>
      <w:rFonts w:ascii="IBM Plex Sans SemiBold" w:hAnsi="IBM Plex Sans SemiBold"/>
      <w:b/>
      <w:color w:val="262626" w:themeColor="text1" w:themeTint="D9"/>
    </w:rPr>
  </w:style>
  <w:style w:type="character" w:customStyle="1" w:styleId="Heading1Char">
    <w:name w:val="Heading 1 Char"/>
    <w:basedOn w:val="DefaultParagraphFont"/>
    <w:link w:val="Heading1"/>
    <w:uiPriority w:val="9"/>
    <w:rsid w:val="00303293"/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3293"/>
    <w:rPr>
      <w:rFonts w:eastAsiaTheme="majorEastAsia" w:cstheme="majorBidi"/>
      <w:color w:val="E13446" w:themeColor="accent1"/>
      <w:sz w:val="26"/>
      <w:szCs w:val="26"/>
    </w:rPr>
  </w:style>
  <w:style w:type="character" w:styleId="LineNumber">
    <w:name w:val="line number"/>
    <w:basedOn w:val="DefaultParagraphFont"/>
    <w:uiPriority w:val="99"/>
    <w:unhideWhenUsed/>
    <w:rsid w:val="00303293"/>
    <w:rPr>
      <w:color w:val="6863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303293"/>
    <w:pPr>
      <w:pBdr>
        <w:top w:val="single" w:sz="4" w:space="10" w:color="E13446" w:themeColor="accent1"/>
        <w:bottom w:val="single" w:sz="4" w:space="10" w:color="E13446" w:themeColor="accent1"/>
      </w:pBdr>
      <w:spacing w:before="360" w:after="360" w:line="240" w:lineRule="auto"/>
      <w:ind w:left="864" w:right="864"/>
      <w:jc w:val="center"/>
    </w:pPr>
    <w:rPr>
      <w:rFonts w:ascii="IBM Plex Sans" w:hAnsi="IBM Plex Sans" w:cs="Times New Roman"/>
      <w:i/>
      <w:iCs/>
      <w:color w:val="E13446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293"/>
    <w:rPr>
      <w:i/>
      <w:iCs/>
      <w:color w:val="E13446" w:themeColor="accent1"/>
    </w:rPr>
  </w:style>
  <w:style w:type="character" w:styleId="IntenseEmphasis">
    <w:name w:val="Intense Emphasis"/>
    <w:basedOn w:val="DefaultParagraphFont"/>
    <w:uiPriority w:val="21"/>
    <w:qFormat/>
    <w:rsid w:val="00CE17B3"/>
    <w:rPr>
      <w:rFonts w:ascii="IBM Plex Sans" w:hAnsi="IBM Plex Sans"/>
      <w:b w:val="0"/>
      <w:i w:val="0"/>
      <w:iCs/>
      <w:color w:val="686361" w:themeColor="accent2"/>
    </w:rPr>
  </w:style>
  <w:style w:type="character" w:customStyle="1" w:styleId="Heading3Char">
    <w:name w:val="Heading 3 Char"/>
    <w:basedOn w:val="DefaultParagraphFont"/>
    <w:link w:val="Heading3"/>
    <w:uiPriority w:val="9"/>
    <w:rsid w:val="00303293"/>
    <w:rPr>
      <w:rFonts w:eastAsiaTheme="majorEastAsia" w:cstheme="majorBidi"/>
      <w:color w:val="E13446" w:themeColor="accent1"/>
    </w:rPr>
  </w:style>
  <w:style w:type="paragraph" w:customStyle="1" w:styleId="RoundBullet">
    <w:name w:val="Round Bullet"/>
    <w:basedOn w:val="Normal"/>
    <w:qFormat/>
    <w:rsid w:val="00B14C77"/>
    <w:pPr>
      <w:numPr>
        <w:numId w:val="31"/>
      </w:numPr>
      <w:spacing w:after="40" w:line="240" w:lineRule="auto"/>
      <w:ind w:left="624"/>
    </w:pPr>
    <w:rPr>
      <w:rFonts w:ascii="IBM Plex Sans" w:eastAsiaTheme="minorEastAsia" w:hAnsi="IBM Plex Sans" w:cs="Times New Roman (Body CS)"/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CB"/>
    <w:pPr>
      <w:spacing w:after="0" w:line="240" w:lineRule="auto"/>
    </w:pPr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B"/>
    <w:rPr>
      <w:rFonts w:ascii="Times New Roman" w:hAnsi="Times New Roman"/>
      <w:color w:val="686361" w:themeColor="accent2"/>
      <w:sz w:val="18"/>
      <w:szCs w:val="18"/>
    </w:rPr>
  </w:style>
  <w:style w:type="character" w:customStyle="1" w:styleId="NoSpacingChar">
    <w:name w:val="No Spacing Char"/>
    <w:aliases w:val="Bold Char"/>
    <w:basedOn w:val="DefaultParagraphFont"/>
    <w:link w:val="NoSpacing"/>
    <w:uiPriority w:val="1"/>
    <w:rsid w:val="00B14C77"/>
    <w:rPr>
      <w:rFonts w:ascii="IBM Plex Sans SemiBold" w:hAnsi="IBM Plex Sans SemiBold"/>
      <w:b/>
      <w:color w:val="262626" w:themeColor="text1" w:themeTint="D9"/>
    </w:rPr>
  </w:style>
  <w:style w:type="table" w:styleId="TableGrid">
    <w:name w:val="Table Grid"/>
    <w:basedOn w:val="TableNormal"/>
    <w:uiPriority w:val="39"/>
    <w:rsid w:val="00801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80141A"/>
    <w:rPr>
      <w:smallCaps/>
      <w:color w:val="5A5A5A" w:themeColor="text1" w:themeTint="A5"/>
    </w:rPr>
  </w:style>
  <w:style w:type="character" w:customStyle="1" w:styleId="normaltextrun">
    <w:name w:val="normaltextrun"/>
    <w:basedOn w:val="DefaultParagraphFont"/>
    <w:rsid w:val="00872F6E"/>
  </w:style>
  <w:style w:type="character" w:customStyle="1" w:styleId="eop">
    <w:name w:val="eop"/>
    <w:basedOn w:val="DefaultParagraphFont"/>
    <w:rsid w:val="00872F6E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3673"/>
    <w:rPr>
      <w:color w:val="E21E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3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rku.ca/health/project/pa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ingcommons.yorku.ca/wp-content/uploads/2021/01/TasksPlanningToolSample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c-sa/4.0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York">
  <a:themeElements>
    <a:clrScheme name="Custom 74">
      <a:dk1>
        <a:srgbClr val="000000"/>
      </a:dk1>
      <a:lt1>
        <a:srgbClr val="FFFFFF"/>
      </a:lt1>
      <a:dk2>
        <a:srgbClr val="AF1F24"/>
      </a:dk2>
      <a:lt2>
        <a:srgbClr val="F2F2F2"/>
      </a:lt2>
      <a:accent1>
        <a:srgbClr val="E13446"/>
      </a:accent1>
      <a:accent2>
        <a:srgbClr val="686361"/>
      </a:accent2>
      <a:accent3>
        <a:srgbClr val="7F1516"/>
      </a:accent3>
      <a:accent4>
        <a:srgbClr val="3EC2ED"/>
      </a:accent4>
      <a:accent5>
        <a:srgbClr val="AFE1F3"/>
      </a:accent5>
      <a:accent6>
        <a:srgbClr val="D6D0CA"/>
      </a:accent6>
      <a:hlink>
        <a:srgbClr val="E21E38"/>
      </a:hlink>
      <a:folHlink>
        <a:srgbClr val="AF1F24"/>
      </a:folHlink>
    </a:clrScheme>
    <a:fontScheme name="YorkU">
      <a:majorFont>
        <a:latin typeface="IBM Plex Sans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BM Plex Sans Regular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York" id="{DFCA9884-D9F2-1B49-9A4B-EB89825D1327}" vid="{9F9725EE-5A7D-A64C-9A1E-A3B1273720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9" ma:contentTypeDescription="Create a new document." ma:contentTypeScope="" ma:versionID="c9efe253e8a461126fd1ceae090c1f9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a098a4a701543cf3dd1745a363def1e5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DDA361-52AC-45F0-8599-E24F6C349468}"/>
</file>

<file path=customXml/itemProps2.xml><?xml version="1.0" encoding="utf-8"?>
<ds:datastoreItem xmlns:ds="http://schemas.openxmlformats.org/officeDocument/2006/customXml" ds:itemID="{FB1B4890-6C7C-4EE7-8BFD-E2CD9C47DF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1B42E8-CCD7-410F-8CD1-760FF55EAE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4F0B22-946E-4619-8C6B-87D6609745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Yasaman Delaviz</cp:lastModifiedBy>
  <cp:revision>5</cp:revision>
  <cp:lastPrinted>2020-07-21T15:43:00Z</cp:lastPrinted>
  <dcterms:created xsi:type="dcterms:W3CDTF">2022-04-18T21:28:00Z</dcterms:created>
  <dcterms:modified xsi:type="dcterms:W3CDTF">2022-05-03T13:40:00Z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</Properties>
</file>