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7FF00ED0" w:rsidR="00FC005E" w:rsidRPr="001F5824" w:rsidRDefault="00CF1C0A" w:rsidP="00D36477">
      <w:pPr>
        <w:pStyle w:val="Heading1"/>
        <w:spacing w:line="276" w:lineRule="auto"/>
        <w:rPr>
          <w:rFonts w:ascii="Arial" w:hAnsi="Arial" w:cs="Arial"/>
          <w:b/>
          <w:bCs/>
        </w:rPr>
      </w:pPr>
      <w:r w:rsidRPr="001F5824">
        <w:rPr>
          <w:rFonts w:ascii="Arial" w:hAnsi="Arial" w:cs="Arial"/>
          <w:b/>
          <w:bCs/>
        </w:rPr>
        <w:t xml:space="preserve">Self-Assessment </w:t>
      </w:r>
    </w:p>
    <w:p w14:paraId="109B4FEA" w14:textId="52CBE43E" w:rsidR="00B06220" w:rsidRPr="001F5824" w:rsidRDefault="00436661" w:rsidP="00D36477">
      <w:pPr>
        <w:pStyle w:val="Heading2"/>
        <w:spacing w:line="276" w:lineRule="auto"/>
        <w:rPr>
          <w:rFonts w:ascii="Arial" w:hAnsi="Arial" w:cs="Arial"/>
        </w:rPr>
      </w:pPr>
      <w:r w:rsidRPr="00436661">
        <w:rPr>
          <w:rFonts w:ascii="Arial" w:hAnsi="Arial" w:cs="Arial"/>
        </w:rPr>
        <w:t>Are you a Type A Personality?</w:t>
      </w:r>
    </w:p>
    <w:p w14:paraId="4B6A1B41" w14:textId="40A459DD" w:rsidR="005B2D28" w:rsidRPr="001F5824" w:rsidRDefault="005B2D28" w:rsidP="00D36477">
      <w:pPr>
        <w:spacing w:line="276" w:lineRule="auto"/>
        <w:rPr>
          <w:rFonts w:ascii="Arial" w:hAnsi="Arial" w:cs="Arial"/>
        </w:rPr>
      </w:pPr>
    </w:p>
    <w:p w14:paraId="473C71F2" w14:textId="77777777" w:rsidR="00CF1C0A" w:rsidRPr="00E80FD0" w:rsidRDefault="00CF1C0A" w:rsidP="00D36477">
      <w:pPr>
        <w:pStyle w:val="Heading3"/>
        <w:spacing w:line="276" w:lineRule="auto"/>
        <w:rPr>
          <w:rFonts w:ascii="Arial" w:hAnsi="Arial" w:cs="Arial"/>
          <w:b/>
          <w:bCs/>
          <w:lang w:val="en-US"/>
        </w:rPr>
      </w:pPr>
      <w:r w:rsidRPr="00E80FD0">
        <w:rPr>
          <w:rFonts w:ascii="Arial" w:hAnsi="Arial" w:cs="Arial"/>
          <w:b/>
          <w:bCs/>
          <w:lang w:val="en-US"/>
        </w:rPr>
        <w:t>Chapter Resource</w:t>
      </w:r>
    </w:p>
    <w:p w14:paraId="20B9E36D" w14:textId="77777777" w:rsidR="00E80FD0" w:rsidRDefault="00E80FD0" w:rsidP="00D36477">
      <w:pPr>
        <w:spacing w:line="276" w:lineRule="auto"/>
        <w:rPr>
          <w:rFonts w:ascii="Arial" w:hAnsi="Arial" w:cs="Arial"/>
          <w:lang w:val="en-US"/>
        </w:rPr>
      </w:pPr>
    </w:p>
    <w:p w14:paraId="74EC33BE" w14:textId="66432F8D" w:rsidR="00CF1C0A" w:rsidRPr="00CF1C0A" w:rsidRDefault="00CF1C0A" w:rsidP="00D36477">
      <w:pPr>
        <w:spacing w:line="276" w:lineRule="auto"/>
        <w:rPr>
          <w:rFonts w:ascii="Arial" w:hAnsi="Arial" w:cs="Arial"/>
          <w:lang w:val="en-US"/>
        </w:rPr>
      </w:pPr>
      <w:r w:rsidRPr="00CF1C0A">
        <w:rPr>
          <w:rFonts w:ascii="Arial" w:hAnsi="Arial" w:cs="Arial"/>
          <w:lang w:val="en-US"/>
        </w:rPr>
        <w:t xml:space="preserve">Please refer to section </w:t>
      </w:r>
      <w:hyperlink r:id="rId8" w:history="1">
        <w:r w:rsidR="00D36477" w:rsidRPr="00D36477">
          <w:rPr>
            <w:color w:val="0000FF"/>
            <w:u w:val="single"/>
          </w:rPr>
          <w:t>8.3 Theories of Personality</w:t>
        </w:r>
      </w:hyperlink>
      <w:r w:rsidR="00D36477">
        <w:rPr>
          <w:rFonts w:ascii="Arial" w:hAnsi="Arial" w:cs="Arial"/>
        </w:rPr>
        <w:t xml:space="preserve"> </w:t>
      </w:r>
      <w:r w:rsidR="00AF4DCF">
        <w:rPr>
          <w:rFonts w:ascii="Arial" w:hAnsi="Arial" w:cs="Arial"/>
        </w:rPr>
        <w:t xml:space="preserve">of </w:t>
      </w:r>
      <w:r w:rsidR="00AF4DCF" w:rsidRPr="00AF4DCF">
        <w:rPr>
          <w:rFonts w:ascii="Arial" w:hAnsi="Arial" w:cs="Arial"/>
          <w:i/>
          <w:iCs/>
        </w:rPr>
        <w:t>Psychology, Communication, and the Canadian Workplace</w:t>
      </w:r>
    </w:p>
    <w:p w14:paraId="7DA7F36F" w14:textId="77777777" w:rsidR="00D36477" w:rsidRDefault="00D36477" w:rsidP="00D36477">
      <w:pPr>
        <w:spacing w:line="276" w:lineRule="auto"/>
        <w:rPr>
          <w:rFonts w:ascii="Arial" w:hAnsi="Arial" w:cs="Arial"/>
          <w:b/>
          <w:bCs/>
          <w:lang w:val="en-US"/>
        </w:rPr>
      </w:pPr>
    </w:p>
    <w:p w14:paraId="5415CAA7" w14:textId="36C6A4AB" w:rsidR="00D36477" w:rsidRPr="00D36477" w:rsidRDefault="00D36477" w:rsidP="00D36477">
      <w:pPr>
        <w:spacing w:line="276" w:lineRule="auto"/>
        <w:rPr>
          <w:rFonts w:ascii="Arial" w:hAnsi="Arial" w:cs="Arial"/>
          <w:lang w:val="en-US"/>
        </w:rPr>
      </w:pPr>
      <w:r w:rsidRPr="00D36477">
        <w:rPr>
          <w:rFonts w:ascii="Arial" w:hAnsi="Arial" w:cs="Arial"/>
          <w:b/>
          <w:bCs/>
          <w:lang w:val="en-US"/>
        </w:rPr>
        <w:t>Instructions</w:t>
      </w:r>
    </w:p>
    <w:p w14:paraId="630C479A" w14:textId="77777777" w:rsidR="00D36477" w:rsidRPr="00D36477" w:rsidRDefault="00D36477" w:rsidP="00D36477">
      <w:pPr>
        <w:spacing w:line="276" w:lineRule="auto"/>
        <w:rPr>
          <w:rFonts w:ascii="Arial" w:hAnsi="Arial" w:cs="Arial"/>
          <w:lang w:val="en-US"/>
        </w:rPr>
      </w:pPr>
      <w:r w:rsidRPr="00D36477">
        <w:rPr>
          <w:rFonts w:ascii="Arial" w:hAnsi="Arial" w:cs="Arial"/>
          <w:lang w:val="en-US"/>
        </w:rPr>
        <w:t>Choose from the following responses to answer the questions below:</w:t>
      </w:r>
    </w:p>
    <w:p w14:paraId="6923BE1A" w14:textId="77777777" w:rsidR="00D36477" w:rsidRPr="00D36477" w:rsidRDefault="00D36477" w:rsidP="00D36477">
      <w:pPr>
        <w:numPr>
          <w:ilvl w:val="0"/>
          <w:numId w:val="38"/>
        </w:numPr>
        <w:spacing w:line="276" w:lineRule="auto"/>
        <w:rPr>
          <w:rFonts w:ascii="Arial" w:hAnsi="Arial" w:cs="Arial"/>
          <w:lang w:val="en-US"/>
        </w:rPr>
      </w:pPr>
      <w:r w:rsidRPr="00D36477">
        <w:rPr>
          <w:rFonts w:ascii="Arial" w:hAnsi="Arial" w:cs="Arial"/>
          <w:lang w:val="en-US"/>
        </w:rPr>
        <w:t>Almost always true</w:t>
      </w:r>
    </w:p>
    <w:p w14:paraId="1B40DF83" w14:textId="77777777" w:rsidR="00D36477" w:rsidRPr="00D36477" w:rsidRDefault="00D36477" w:rsidP="00D36477">
      <w:pPr>
        <w:numPr>
          <w:ilvl w:val="0"/>
          <w:numId w:val="38"/>
        </w:numPr>
        <w:spacing w:line="276" w:lineRule="auto"/>
        <w:rPr>
          <w:rFonts w:ascii="Arial" w:hAnsi="Arial" w:cs="Arial"/>
          <w:lang w:val="en-US"/>
        </w:rPr>
      </w:pPr>
      <w:r w:rsidRPr="00D36477">
        <w:rPr>
          <w:rFonts w:ascii="Arial" w:hAnsi="Arial" w:cs="Arial"/>
          <w:lang w:val="en-US"/>
        </w:rPr>
        <w:t>Usually trued.</w:t>
      </w:r>
    </w:p>
    <w:p w14:paraId="22CB65EE" w14:textId="77777777" w:rsidR="00D36477" w:rsidRPr="00D36477" w:rsidRDefault="00D36477" w:rsidP="00D36477">
      <w:pPr>
        <w:numPr>
          <w:ilvl w:val="0"/>
          <w:numId w:val="38"/>
        </w:numPr>
        <w:spacing w:line="276" w:lineRule="auto"/>
        <w:rPr>
          <w:rFonts w:ascii="Arial" w:hAnsi="Arial" w:cs="Arial"/>
          <w:lang w:val="en-US"/>
        </w:rPr>
      </w:pPr>
      <w:r w:rsidRPr="00D36477">
        <w:rPr>
          <w:rFonts w:ascii="Arial" w:hAnsi="Arial" w:cs="Arial"/>
          <w:lang w:val="en-US"/>
        </w:rPr>
        <w:t>Seldom true</w:t>
      </w:r>
    </w:p>
    <w:p w14:paraId="70121DEB" w14:textId="2F32D5D2" w:rsidR="00D36477" w:rsidRDefault="00D36477" w:rsidP="00D36477">
      <w:pPr>
        <w:numPr>
          <w:ilvl w:val="0"/>
          <w:numId w:val="38"/>
        </w:numPr>
        <w:spacing w:line="276" w:lineRule="auto"/>
        <w:rPr>
          <w:rFonts w:ascii="Arial" w:hAnsi="Arial" w:cs="Arial"/>
          <w:lang w:val="en-US"/>
        </w:rPr>
      </w:pPr>
      <w:r w:rsidRPr="00D36477">
        <w:rPr>
          <w:rFonts w:ascii="Arial" w:hAnsi="Arial" w:cs="Arial"/>
          <w:lang w:val="en-US"/>
        </w:rPr>
        <w:t>Never true</w:t>
      </w:r>
    </w:p>
    <w:p w14:paraId="4C41B3BA" w14:textId="77777777" w:rsidR="00D36477" w:rsidRPr="00D36477" w:rsidRDefault="00D36477" w:rsidP="00D36477">
      <w:pPr>
        <w:spacing w:line="276" w:lineRule="auto"/>
        <w:ind w:left="360"/>
        <w:rPr>
          <w:rFonts w:ascii="Arial" w:hAnsi="Arial" w:cs="Arial"/>
          <w:lang w:val="en-US"/>
        </w:rPr>
      </w:pPr>
    </w:p>
    <w:p w14:paraId="0212C500" w14:textId="77777777" w:rsidR="00D36477" w:rsidRPr="00D36477" w:rsidRDefault="00D36477" w:rsidP="00D36477">
      <w:pPr>
        <w:spacing w:line="276" w:lineRule="auto"/>
        <w:rPr>
          <w:rFonts w:ascii="Arial" w:hAnsi="Arial" w:cs="Arial"/>
          <w:lang w:val="en-US"/>
        </w:rPr>
      </w:pPr>
      <w:r w:rsidRPr="00D36477">
        <w:rPr>
          <w:rFonts w:ascii="Arial" w:hAnsi="Arial" w:cs="Arial"/>
          <w:b/>
          <w:bCs/>
          <w:lang w:val="en-US"/>
        </w:rPr>
        <w:t>Answer each question according to what is generally true for you:</w:t>
      </w:r>
    </w:p>
    <w:p w14:paraId="251C3199"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do not like to wait for other people to complete their work before I can proceed with my own.</w:t>
      </w:r>
    </w:p>
    <w:p w14:paraId="45A76E96"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hate to wait in most lines.</w:t>
      </w:r>
    </w:p>
    <w:p w14:paraId="434A3D38"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People tell me that I tend to get irritated too easily.</w:t>
      </w:r>
    </w:p>
    <w:p w14:paraId="121B6730"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Whenever possible I try to make activities competitive.</w:t>
      </w:r>
    </w:p>
    <w:p w14:paraId="405247BF"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 xml:space="preserve">I </w:t>
      </w:r>
      <w:proofErr w:type="gramStart"/>
      <w:r w:rsidRPr="00D36477">
        <w:rPr>
          <w:rFonts w:ascii="Arial" w:hAnsi="Arial" w:cs="Arial"/>
          <w:lang w:val="en-US"/>
        </w:rPr>
        <w:t>have a tendency to</w:t>
      </w:r>
      <w:proofErr w:type="gramEnd"/>
      <w:r w:rsidRPr="00D36477">
        <w:rPr>
          <w:rFonts w:ascii="Arial" w:hAnsi="Arial" w:cs="Arial"/>
          <w:lang w:val="en-US"/>
        </w:rPr>
        <w:t xml:space="preserve"> rush into work that needs to be done before knowing the procedure I will use to complete the job.</w:t>
      </w:r>
    </w:p>
    <w:p w14:paraId="2F9743C7"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Even when I go on vacation, I usually take some work along.</w:t>
      </w:r>
    </w:p>
    <w:p w14:paraId="590FF784"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 xml:space="preserve">When I make a mistake, it is usually </w:t>
      </w:r>
      <w:proofErr w:type="gramStart"/>
      <w:r w:rsidRPr="00D36477">
        <w:rPr>
          <w:rFonts w:ascii="Arial" w:hAnsi="Arial" w:cs="Arial"/>
          <w:lang w:val="en-US"/>
        </w:rPr>
        <w:t>due to the fact that</w:t>
      </w:r>
      <w:proofErr w:type="gramEnd"/>
      <w:r w:rsidRPr="00D36477">
        <w:rPr>
          <w:rFonts w:ascii="Arial" w:hAnsi="Arial" w:cs="Arial"/>
          <w:lang w:val="en-US"/>
        </w:rPr>
        <w:t xml:space="preserve"> I have rushed into the job before completely planning it through.</w:t>
      </w:r>
    </w:p>
    <w:p w14:paraId="54977511"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feel guilty for taking time off from work.</w:t>
      </w:r>
    </w:p>
    <w:p w14:paraId="5172FF84"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People tell me I have a bad temper when it comes to competitive situations.</w:t>
      </w:r>
    </w:p>
    <w:p w14:paraId="43C14BD6"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tend to lose my temper when I am under a lot of pressure at work.</w:t>
      </w:r>
    </w:p>
    <w:p w14:paraId="69872542"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Whenever possible, I will attempt to complete two or more tasks at once.</w:t>
      </w:r>
    </w:p>
    <w:p w14:paraId="00AD50FD"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tend to race against the clock.</w:t>
      </w:r>
    </w:p>
    <w:p w14:paraId="14089EA1"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have no patience for lateness.</w:t>
      </w:r>
    </w:p>
    <w:p w14:paraId="29BA3A1E" w14:textId="77777777" w:rsidR="00D36477" w:rsidRPr="00D36477" w:rsidRDefault="00D36477" w:rsidP="00D36477">
      <w:pPr>
        <w:numPr>
          <w:ilvl w:val="0"/>
          <w:numId w:val="39"/>
        </w:numPr>
        <w:spacing w:line="360" w:lineRule="auto"/>
        <w:rPr>
          <w:rFonts w:ascii="Arial" w:hAnsi="Arial" w:cs="Arial"/>
          <w:lang w:val="en-US"/>
        </w:rPr>
      </w:pPr>
      <w:r w:rsidRPr="00D36477">
        <w:rPr>
          <w:rFonts w:ascii="Arial" w:hAnsi="Arial" w:cs="Arial"/>
          <w:lang w:val="en-US"/>
        </w:rPr>
        <w:t>I catch myself rushing when there is no need.</w:t>
      </w:r>
    </w:p>
    <w:p w14:paraId="737BDDE8" w14:textId="77777777" w:rsidR="00D36477" w:rsidRDefault="00D36477" w:rsidP="00D36477">
      <w:pPr>
        <w:spacing w:line="276" w:lineRule="auto"/>
        <w:rPr>
          <w:rFonts w:ascii="Arial" w:hAnsi="Arial" w:cs="Arial"/>
          <w:b/>
          <w:bCs/>
          <w:lang w:val="en-US"/>
        </w:rPr>
      </w:pPr>
    </w:p>
    <w:p w14:paraId="685455A5" w14:textId="0F98C9A1" w:rsidR="00D36477" w:rsidRPr="00D36477" w:rsidRDefault="00D36477" w:rsidP="00D36477">
      <w:pPr>
        <w:spacing w:line="276" w:lineRule="auto"/>
        <w:rPr>
          <w:rFonts w:ascii="Arial" w:hAnsi="Arial" w:cs="Arial"/>
          <w:lang w:val="en-US"/>
        </w:rPr>
      </w:pPr>
      <w:r w:rsidRPr="00D36477">
        <w:rPr>
          <w:rFonts w:ascii="Arial" w:hAnsi="Arial" w:cs="Arial"/>
          <w:b/>
          <w:bCs/>
          <w:lang w:val="en-US"/>
        </w:rPr>
        <w:lastRenderedPageBreak/>
        <w:t>Scoring</w:t>
      </w:r>
    </w:p>
    <w:p w14:paraId="06667ABE" w14:textId="043572BF" w:rsidR="00D36477" w:rsidRPr="00D36477" w:rsidRDefault="00D36477" w:rsidP="00D36477">
      <w:pPr>
        <w:spacing w:line="276" w:lineRule="auto"/>
        <w:rPr>
          <w:rFonts w:ascii="Arial" w:hAnsi="Arial" w:cs="Arial"/>
          <w:lang w:val="en-US"/>
        </w:rPr>
      </w:pPr>
      <w:r w:rsidRPr="00D36477">
        <w:rPr>
          <w:rFonts w:ascii="Arial" w:hAnsi="Arial" w:cs="Arial"/>
          <w:lang w:val="en-US"/>
        </w:rPr>
        <w:t>This instrument is somewhat complicated to score. Follow these instructions carefully:</w:t>
      </w:r>
    </w:p>
    <w:p w14:paraId="247F7416" w14:textId="77777777" w:rsidR="00D36477" w:rsidRPr="00D36477" w:rsidRDefault="00D36477" w:rsidP="00D36477">
      <w:pPr>
        <w:numPr>
          <w:ilvl w:val="0"/>
          <w:numId w:val="40"/>
        </w:numPr>
        <w:spacing w:line="276" w:lineRule="auto"/>
        <w:rPr>
          <w:rFonts w:ascii="Arial" w:hAnsi="Arial" w:cs="Arial"/>
          <w:lang w:val="en-US"/>
        </w:rPr>
      </w:pPr>
      <w:r w:rsidRPr="00D36477">
        <w:rPr>
          <w:rFonts w:ascii="Arial" w:hAnsi="Arial" w:cs="Arial"/>
          <w:lang w:val="en-US"/>
        </w:rPr>
        <w:t>Time urgency: Time urgency reflects one’s race against the clock, even on items when there is little reason to hurry. It is measured by the following items 1, 2, 8, 12, 14. For each </w:t>
      </w:r>
      <w:r w:rsidRPr="00D36477">
        <w:rPr>
          <w:rFonts w:ascii="Arial" w:hAnsi="Arial" w:cs="Arial"/>
          <w:i/>
          <w:iCs/>
          <w:lang w:val="en-US"/>
        </w:rPr>
        <w:t>A</w:t>
      </w:r>
      <w:r w:rsidRPr="00D36477">
        <w:rPr>
          <w:rFonts w:ascii="Arial" w:hAnsi="Arial" w:cs="Arial"/>
          <w:lang w:val="en-US"/>
        </w:rPr>
        <w:t> or </w:t>
      </w:r>
      <w:r w:rsidRPr="00D36477">
        <w:rPr>
          <w:rFonts w:ascii="Arial" w:hAnsi="Arial" w:cs="Arial"/>
          <w:i/>
          <w:iCs/>
          <w:lang w:val="en-US"/>
        </w:rPr>
        <w:t>B</w:t>
      </w:r>
      <w:r w:rsidRPr="00D36477">
        <w:rPr>
          <w:rFonts w:ascii="Arial" w:hAnsi="Arial" w:cs="Arial"/>
          <w:lang w:val="en-US"/>
        </w:rPr>
        <w:t> answer you gave on these questions, give yourself 1 point. Put the total number on the line on the left.</w:t>
      </w:r>
    </w:p>
    <w:p w14:paraId="48953826" w14:textId="77777777" w:rsidR="00D36477" w:rsidRPr="00D36477" w:rsidRDefault="00D36477" w:rsidP="00D36477">
      <w:pPr>
        <w:numPr>
          <w:ilvl w:val="0"/>
          <w:numId w:val="40"/>
        </w:numPr>
        <w:spacing w:line="276" w:lineRule="auto"/>
        <w:rPr>
          <w:rFonts w:ascii="Arial" w:hAnsi="Arial" w:cs="Arial"/>
          <w:lang w:val="en-US"/>
        </w:rPr>
      </w:pPr>
      <w:r w:rsidRPr="00D36477">
        <w:rPr>
          <w:rFonts w:ascii="Arial" w:hAnsi="Arial" w:cs="Arial"/>
          <w:lang w:val="en-US"/>
        </w:rPr>
        <w:t xml:space="preserve">Inappropriate aggression and hostility: This dimension </w:t>
      </w:r>
      <w:proofErr w:type="gramStart"/>
      <w:r w:rsidRPr="00D36477">
        <w:rPr>
          <w:rFonts w:ascii="Arial" w:hAnsi="Arial" w:cs="Arial"/>
          <w:lang w:val="en-US"/>
        </w:rPr>
        <w:t>reflects</w:t>
      </w:r>
      <w:proofErr w:type="gramEnd"/>
      <w:r w:rsidRPr="00D36477">
        <w:rPr>
          <w:rFonts w:ascii="Arial" w:hAnsi="Arial" w:cs="Arial"/>
          <w:lang w:val="en-US"/>
        </w:rPr>
        <w:t xml:space="preserve"> excessively competitive behavior and frequent displays of hostility. It is measured by items 3, 4, 9, and 10. For each </w:t>
      </w:r>
      <w:r w:rsidRPr="00D36477">
        <w:rPr>
          <w:rFonts w:ascii="Arial" w:hAnsi="Arial" w:cs="Arial"/>
          <w:i/>
          <w:iCs/>
          <w:lang w:val="en-US"/>
        </w:rPr>
        <w:t>A</w:t>
      </w:r>
      <w:r w:rsidRPr="00D36477">
        <w:rPr>
          <w:rFonts w:ascii="Arial" w:hAnsi="Arial" w:cs="Arial"/>
          <w:lang w:val="en-US"/>
        </w:rPr>
        <w:t> or </w:t>
      </w:r>
      <w:r w:rsidRPr="00D36477">
        <w:rPr>
          <w:rFonts w:ascii="Arial" w:hAnsi="Arial" w:cs="Arial"/>
          <w:i/>
          <w:iCs/>
          <w:lang w:val="en-US"/>
        </w:rPr>
        <w:t>B</w:t>
      </w:r>
      <w:r w:rsidRPr="00D36477">
        <w:rPr>
          <w:rFonts w:ascii="Arial" w:hAnsi="Arial" w:cs="Arial"/>
          <w:lang w:val="en-US"/>
        </w:rPr>
        <w:t> answer you gave on these questions, give yourself 1 point. Put the total number on the line on the left.</w:t>
      </w:r>
    </w:p>
    <w:p w14:paraId="1F97E093" w14:textId="77777777" w:rsidR="00D36477" w:rsidRPr="00D36477" w:rsidRDefault="00D36477" w:rsidP="00D36477">
      <w:pPr>
        <w:numPr>
          <w:ilvl w:val="0"/>
          <w:numId w:val="40"/>
        </w:numPr>
        <w:spacing w:line="276" w:lineRule="auto"/>
        <w:rPr>
          <w:rFonts w:ascii="Arial" w:hAnsi="Arial" w:cs="Arial"/>
          <w:lang w:val="en-US"/>
        </w:rPr>
      </w:pPr>
      <w:r w:rsidRPr="00D36477">
        <w:rPr>
          <w:rFonts w:ascii="Arial" w:hAnsi="Arial" w:cs="Arial"/>
          <w:lang w:val="en-US"/>
        </w:rPr>
        <w:t>Polyphasic behavior: This is the tendency to undertake several activities simultaneously at inappropriate times. As a result, individuals often end up wasting time instead of saving it, which leads to wasted energy. It is measured by items 6 and 11. For each </w:t>
      </w:r>
      <w:r w:rsidRPr="00D36477">
        <w:rPr>
          <w:rFonts w:ascii="Arial" w:hAnsi="Arial" w:cs="Arial"/>
          <w:i/>
          <w:iCs/>
          <w:lang w:val="en-US"/>
        </w:rPr>
        <w:t>A</w:t>
      </w:r>
      <w:r w:rsidRPr="00D36477">
        <w:rPr>
          <w:rFonts w:ascii="Arial" w:hAnsi="Arial" w:cs="Arial"/>
          <w:lang w:val="en-US"/>
        </w:rPr>
        <w:t> or </w:t>
      </w:r>
      <w:r w:rsidRPr="00D36477">
        <w:rPr>
          <w:rFonts w:ascii="Arial" w:hAnsi="Arial" w:cs="Arial"/>
          <w:i/>
          <w:iCs/>
          <w:lang w:val="en-US"/>
        </w:rPr>
        <w:t>B</w:t>
      </w:r>
      <w:r w:rsidRPr="00D36477">
        <w:rPr>
          <w:rFonts w:ascii="Arial" w:hAnsi="Arial" w:cs="Arial"/>
          <w:lang w:val="en-US"/>
        </w:rPr>
        <w:t> answer you gave on these questions, give yourself 1 point. Put the total number on the line on the left.</w:t>
      </w:r>
    </w:p>
    <w:p w14:paraId="208F27EB" w14:textId="77777777" w:rsidR="00D36477" w:rsidRPr="00D36477" w:rsidRDefault="00D36477" w:rsidP="00D36477">
      <w:pPr>
        <w:numPr>
          <w:ilvl w:val="0"/>
          <w:numId w:val="40"/>
        </w:numPr>
        <w:spacing w:line="276" w:lineRule="auto"/>
        <w:rPr>
          <w:rFonts w:ascii="Arial" w:hAnsi="Arial" w:cs="Arial"/>
          <w:lang w:val="en-US"/>
        </w:rPr>
      </w:pPr>
      <w:r w:rsidRPr="00D36477">
        <w:rPr>
          <w:rFonts w:ascii="Arial" w:hAnsi="Arial" w:cs="Arial"/>
          <w:lang w:val="en-US"/>
        </w:rPr>
        <w:t>Goal directedness without proper planning: This is the tendency to rush into work without knowing how to accomplish the desired result. Consequently, incomplete work or errors are likely to occur. It is measured by items 5 and 7. For each </w:t>
      </w:r>
      <w:r w:rsidRPr="00D36477">
        <w:rPr>
          <w:rFonts w:ascii="Arial" w:hAnsi="Arial" w:cs="Arial"/>
          <w:i/>
          <w:iCs/>
          <w:lang w:val="en-US"/>
        </w:rPr>
        <w:t>A</w:t>
      </w:r>
      <w:r w:rsidRPr="00D36477">
        <w:rPr>
          <w:rFonts w:ascii="Arial" w:hAnsi="Arial" w:cs="Arial"/>
          <w:lang w:val="en-US"/>
        </w:rPr>
        <w:t> or </w:t>
      </w:r>
      <w:r w:rsidRPr="00D36477">
        <w:rPr>
          <w:rFonts w:ascii="Arial" w:hAnsi="Arial" w:cs="Arial"/>
          <w:i/>
          <w:iCs/>
          <w:lang w:val="en-US"/>
        </w:rPr>
        <w:t>B</w:t>
      </w:r>
      <w:r w:rsidRPr="00D36477">
        <w:rPr>
          <w:rFonts w:ascii="Arial" w:hAnsi="Arial" w:cs="Arial"/>
          <w:lang w:val="en-US"/>
        </w:rPr>
        <w:t> answer you gave on these questions, give yourself 1 point. Put the total number on the line on the left.</w:t>
      </w:r>
    </w:p>
    <w:p w14:paraId="12B08E98" w14:textId="77777777" w:rsidR="00D36477" w:rsidRDefault="00D36477" w:rsidP="00D36477">
      <w:pPr>
        <w:spacing w:line="276" w:lineRule="auto"/>
        <w:rPr>
          <w:rFonts w:ascii="Arial" w:hAnsi="Arial" w:cs="Arial"/>
          <w:b/>
          <w:bCs/>
          <w:lang w:val="en-US"/>
        </w:rPr>
      </w:pPr>
    </w:p>
    <w:p w14:paraId="2EFB24E9" w14:textId="71FD04DD" w:rsidR="00D36477" w:rsidRPr="00D36477" w:rsidRDefault="00D36477" w:rsidP="00D36477">
      <w:pPr>
        <w:spacing w:line="276" w:lineRule="auto"/>
        <w:rPr>
          <w:rFonts w:ascii="Arial" w:hAnsi="Arial" w:cs="Arial"/>
          <w:lang w:val="en-US"/>
        </w:rPr>
      </w:pPr>
      <w:r w:rsidRPr="00D36477">
        <w:rPr>
          <w:rFonts w:ascii="Arial" w:hAnsi="Arial" w:cs="Arial"/>
          <w:b/>
          <w:bCs/>
          <w:lang w:val="en-US"/>
        </w:rPr>
        <w:t>Now add up your total score.</w:t>
      </w:r>
    </w:p>
    <w:p w14:paraId="73C3BD82" w14:textId="77777777" w:rsidR="00D36477" w:rsidRPr="00D36477" w:rsidRDefault="00D36477" w:rsidP="00D36477">
      <w:pPr>
        <w:spacing w:line="276" w:lineRule="auto"/>
        <w:rPr>
          <w:rFonts w:ascii="Arial" w:hAnsi="Arial" w:cs="Arial"/>
          <w:lang w:val="en-US"/>
        </w:rPr>
      </w:pPr>
      <w:r w:rsidRPr="00D36477">
        <w:rPr>
          <w:rFonts w:ascii="Arial" w:hAnsi="Arial" w:cs="Arial"/>
          <w:lang w:val="en-US"/>
        </w:rPr>
        <w:t>If you received a total of 5 or greater, you may possess some of the attributes of a Type A personality. How did you do? If you received a high score, what are some things that you can do to reduce your stress level?</w:t>
      </w:r>
    </w:p>
    <w:p w14:paraId="6278DD2F" w14:textId="77777777" w:rsidR="00D36477" w:rsidRDefault="00D36477" w:rsidP="00D36477">
      <w:pPr>
        <w:spacing w:line="276" w:lineRule="auto"/>
        <w:rPr>
          <w:rFonts w:ascii="Arial" w:hAnsi="Arial" w:cs="Arial"/>
          <w:i/>
          <w:iCs/>
          <w:lang w:val="en-US"/>
        </w:rPr>
      </w:pPr>
    </w:p>
    <w:p w14:paraId="27475CF3" w14:textId="75373854" w:rsidR="00CF1C0A" w:rsidRPr="00D36477" w:rsidRDefault="00D36477" w:rsidP="00D36477">
      <w:pPr>
        <w:spacing w:line="276" w:lineRule="auto"/>
        <w:rPr>
          <w:rFonts w:ascii="Arial" w:hAnsi="Arial" w:cs="Arial"/>
          <w:lang w:val="en-US"/>
        </w:rPr>
      </w:pPr>
      <w:r w:rsidRPr="00D36477">
        <w:rPr>
          <w:rFonts w:ascii="Arial" w:hAnsi="Arial" w:cs="Arial"/>
          <w:i/>
          <w:iCs/>
          <w:lang w:val="en-US"/>
        </w:rPr>
        <w:t xml:space="preserve">Source: Adapted from “Are You a Type A?” The Stress Mess Solution: The Causes and Cures of Stress on the Job, by G. S. Everly and D. A. </w:t>
      </w:r>
      <w:proofErr w:type="spellStart"/>
      <w:r w:rsidRPr="00D36477">
        <w:rPr>
          <w:rFonts w:ascii="Arial" w:hAnsi="Arial" w:cs="Arial"/>
          <w:i/>
          <w:iCs/>
          <w:lang w:val="en-US"/>
        </w:rPr>
        <w:t>Girdano</w:t>
      </w:r>
      <w:proofErr w:type="spellEnd"/>
      <w:r w:rsidRPr="00D36477">
        <w:rPr>
          <w:rFonts w:ascii="Arial" w:hAnsi="Arial" w:cs="Arial"/>
          <w:i/>
          <w:iCs/>
          <w:lang w:val="en-US"/>
        </w:rPr>
        <w:t>. Reprinted by permission of the authors.</w:t>
      </w:r>
    </w:p>
    <w:p w14:paraId="7C185789" w14:textId="718F5D30" w:rsidR="005B2D28" w:rsidRPr="001F5824" w:rsidRDefault="005B2D28" w:rsidP="00D36477">
      <w:pPr>
        <w:spacing w:line="276" w:lineRule="auto"/>
        <w:rPr>
          <w:rFonts w:ascii="Arial" w:hAnsi="Arial" w:cs="Arial"/>
        </w:rPr>
      </w:pPr>
    </w:p>
    <w:p w14:paraId="40B0D463" w14:textId="77777777" w:rsidR="001F5824" w:rsidRPr="00E80FD0" w:rsidRDefault="001F5824" w:rsidP="00D36477">
      <w:pPr>
        <w:pStyle w:val="Heading4"/>
        <w:spacing w:line="276" w:lineRule="auto"/>
        <w:rPr>
          <w:rFonts w:ascii="Arial" w:hAnsi="Arial" w:cs="Arial"/>
          <w:lang w:val="en-US"/>
        </w:rPr>
      </w:pPr>
      <w:r w:rsidRPr="00E80FD0">
        <w:rPr>
          <w:rFonts w:ascii="Arial" w:hAnsi="Arial" w:cs="Arial"/>
          <w:lang w:val="en-US"/>
        </w:rPr>
        <w:t>References</w:t>
      </w:r>
    </w:p>
    <w:p w14:paraId="5AD0AD95" w14:textId="150E450C" w:rsidR="001F5824" w:rsidRPr="001F5824" w:rsidRDefault="001F5824" w:rsidP="00D36477">
      <w:pPr>
        <w:spacing w:line="276" w:lineRule="auto"/>
        <w:rPr>
          <w:rFonts w:ascii="Arial" w:hAnsi="Arial" w:cs="Arial"/>
          <w:lang w:val="en-US"/>
        </w:rPr>
      </w:pPr>
      <w:r w:rsidRPr="001F5824">
        <w:rPr>
          <w:rFonts w:ascii="Arial" w:hAnsi="Arial" w:cs="Arial"/>
          <w:lang w:val="en-US"/>
        </w:rPr>
        <w:br/>
        <w:t>This</w:t>
      </w:r>
      <w:r>
        <w:rPr>
          <w:rFonts w:ascii="Arial" w:hAnsi="Arial" w:cs="Arial"/>
          <w:lang w:val="en-US"/>
        </w:rPr>
        <w:t xml:space="preserve"> assessment </w:t>
      </w:r>
      <w:r w:rsidRPr="001F5824">
        <w:rPr>
          <w:rFonts w:ascii="Arial" w:hAnsi="Arial" w:cs="Arial"/>
          <w:lang w:val="en-US"/>
        </w:rPr>
        <w:t>was adapted from:</w:t>
      </w:r>
    </w:p>
    <w:p w14:paraId="01DEDF64" w14:textId="77777777" w:rsidR="00D36477" w:rsidRPr="00D36477" w:rsidRDefault="001F5824" w:rsidP="00D36477">
      <w:pPr>
        <w:spacing w:line="276" w:lineRule="auto"/>
        <w:rPr>
          <w:rFonts w:ascii="Arial" w:hAnsi="Arial" w:cs="Arial"/>
          <w:lang w:val="en-US"/>
        </w:rPr>
      </w:pPr>
      <w:r w:rsidRPr="001F5824">
        <w:rPr>
          <w:rFonts w:ascii="Arial" w:hAnsi="Arial" w:cs="Arial"/>
          <w:lang w:val="en-US"/>
        </w:rPr>
        <w:br/>
      </w:r>
      <w:hyperlink r:id="rId9" w:history="1">
        <w:r w:rsidR="00D36477" w:rsidRPr="00D36477">
          <w:rPr>
            <w:rStyle w:val="Hyperlink"/>
            <w:rFonts w:ascii="Arial" w:hAnsi="Arial" w:cs="Arial"/>
            <w:lang w:val="en-US"/>
          </w:rPr>
          <w:t>Chapter 18: Stress and Well-being</w:t>
        </w:r>
      </w:hyperlink>
      <w:r w:rsidR="00D36477" w:rsidRPr="00D36477">
        <w:rPr>
          <w:rFonts w:ascii="Arial" w:hAnsi="Arial" w:cs="Arial"/>
          <w:lang w:val="en-US"/>
        </w:rPr>
        <w:t xml:space="preserve"> in </w:t>
      </w:r>
      <w:hyperlink r:id="rId10" w:history="1">
        <w:r w:rsidR="00D36477" w:rsidRPr="00D36477">
          <w:rPr>
            <w:rStyle w:val="Hyperlink"/>
            <w:rFonts w:ascii="Arial" w:hAnsi="Arial" w:cs="Arial"/>
            <w:lang w:val="en-US"/>
          </w:rPr>
          <w:t xml:space="preserve">Organizational </w:t>
        </w:r>
        <w:proofErr w:type="spellStart"/>
        <w:r w:rsidR="00D36477" w:rsidRPr="00D36477">
          <w:rPr>
            <w:rStyle w:val="Hyperlink"/>
            <w:rFonts w:ascii="Arial" w:hAnsi="Arial" w:cs="Arial"/>
            <w:lang w:val="en-US"/>
          </w:rPr>
          <w:t>Behaviour</w:t>
        </w:r>
        <w:proofErr w:type="spellEnd"/>
        <w:r w:rsidR="00D36477" w:rsidRPr="00D36477">
          <w:rPr>
            <w:rStyle w:val="Hyperlink"/>
            <w:rFonts w:ascii="Arial" w:hAnsi="Arial" w:cs="Arial"/>
            <w:lang w:val="en-US"/>
          </w:rPr>
          <w:t xml:space="preserve"> </w:t>
        </w:r>
      </w:hyperlink>
      <w:r w:rsidR="00D36477" w:rsidRPr="00D36477">
        <w:rPr>
          <w:rFonts w:ascii="Arial" w:hAnsi="Arial" w:cs="Arial"/>
          <w:lang w:val="en-US"/>
        </w:rPr>
        <w:t xml:space="preserve">by Rice University, OpenStax and is licensed under a </w:t>
      </w:r>
      <w:hyperlink r:id="rId11" w:tgtFrame="_blank" w:history="1">
        <w:r w:rsidR="00D36477" w:rsidRPr="00D36477">
          <w:rPr>
            <w:rStyle w:val="Hyperlink"/>
            <w:rFonts w:ascii="Arial" w:hAnsi="Arial" w:cs="Arial"/>
            <w:lang w:val="en-US"/>
          </w:rPr>
          <w:t>Creative Commons Attribution 4.0 International License,</w:t>
        </w:r>
      </w:hyperlink>
      <w:r w:rsidR="00D36477" w:rsidRPr="00D36477">
        <w:rPr>
          <w:rFonts w:ascii="Arial" w:hAnsi="Arial" w:cs="Arial"/>
          <w:lang w:val="en-US"/>
        </w:rPr>
        <w:t xml:space="preserve"> unless otherwise noted.</w:t>
      </w:r>
    </w:p>
    <w:p w14:paraId="33200791" w14:textId="5E2CC2C3" w:rsidR="00786ED0" w:rsidRPr="00786ED0" w:rsidRDefault="00786ED0" w:rsidP="00786ED0">
      <w:pPr>
        <w:spacing w:line="276" w:lineRule="auto"/>
        <w:rPr>
          <w:rFonts w:ascii="Arial" w:hAnsi="Arial" w:cs="Arial"/>
          <w:lang w:val="en-US"/>
        </w:rPr>
      </w:pPr>
    </w:p>
    <w:p w14:paraId="23F6F399" w14:textId="77777777" w:rsidR="001F5824" w:rsidRPr="001F5824" w:rsidRDefault="001F5824" w:rsidP="00AE6F89">
      <w:pPr>
        <w:rPr>
          <w:rFonts w:ascii="Arial" w:hAnsi="Arial" w:cs="Arial"/>
        </w:rPr>
      </w:pPr>
    </w:p>
    <w:sectPr w:rsidR="001F5824" w:rsidRPr="001F5824" w:rsidSect="009E2820">
      <w:headerReference w:type="default" r:id="rId12"/>
      <w:footerReference w:type="default" r:id="rId13"/>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78D3" w14:textId="77777777" w:rsidR="00193413" w:rsidRDefault="00193413" w:rsidP="004D4217">
      <w:r>
        <w:separator/>
      </w:r>
    </w:p>
  </w:endnote>
  <w:endnote w:type="continuationSeparator" w:id="0">
    <w:p w14:paraId="440A5095" w14:textId="77777777" w:rsidR="00193413" w:rsidRDefault="00193413"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3"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201F" w14:textId="77777777" w:rsidR="00193413" w:rsidRDefault="00193413" w:rsidP="004D4217">
      <w:r>
        <w:separator/>
      </w:r>
    </w:p>
  </w:footnote>
  <w:footnote w:type="continuationSeparator" w:id="0">
    <w:p w14:paraId="12EB5642" w14:textId="77777777" w:rsidR="00193413" w:rsidRDefault="00193413"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320102F3" w:rsidR="004D4217" w:rsidRDefault="00CF1C0A">
    <w:pPr>
      <w:pStyle w:val="Header"/>
    </w:pPr>
    <w:r>
      <w:rPr>
        <w:noProof/>
      </w:rPr>
      <mc:AlternateContent>
        <mc:Choice Requires="wps">
          <w:drawing>
            <wp:anchor distT="0" distB="0" distL="118745" distR="118745" simplePos="0" relativeHeight="251659264" behindDoc="1" locked="0" layoutInCell="1" allowOverlap="0" wp14:anchorId="6BDAFCB1" wp14:editId="4B1CF9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DAFCB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6350"/>
    <w:multiLevelType w:val="hybridMultilevel"/>
    <w:tmpl w:val="445C092C"/>
    <w:lvl w:ilvl="0" w:tplc="E3909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20E37"/>
    <w:multiLevelType w:val="hybridMultilevel"/>
    <w:tmpl w:val="D220C3FC"/>
    <w:lvl w:ilvl="0" w:tplc="C3483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D3465"/>
    <w:multiLevelType w:val="hybridMultilevel"/>
    <w:tmpl w:val="6E9A71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45DD"/>
    <w:multiLevelType w:val="hybridMultilevel"/>
    <w:tmpl w:val="C510957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FEC"/>
    <w:multiLevelType w:val="hybridMultilevel"/>
    <w:tmpl w:val="496E8F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ECA"/>
    <w:multiLevelType w:val="hybridMultilevel"/>
    <w:tmpl w:val="6C0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06092"/>
    <w:multiLevelType w:val="hybridMultilevel"/>
    <w:tmpl w:val="DE84E7F8"/>
    <w:lvl w:ilvl="0" w:tplc="62246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7DED"/>
    <w:multiLevelType w:val="multilevel"/>
    <w:tmpl w:val="857C84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50E26"/>
    <w:multiLevelType w:val="hybridMultilevel"/>
    <w:tmpl w:val="93F49E8A"/>
    <w:lvl w:ilvl="0" w:tplc="0409000F">
      <w:start w:val="1"/>
      <w:numFmt w:val="decimal"/>
      <w:lvlText w:val="%1."/>
      <w:lvlJc w:val="left"/>
    </w:lvl>
    <w:lvl w:ilvl="1" w:tplc="1009000F">
      <w:start w:val="1"/>
      <w:numFmt w:val="decimal"/>
      <w:lvlText w:val="%2."/>
      <w:lvlJc w:val="left"/>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10"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3C73"/>
    <w:multiLevelType w:val="hybridMultilevel"/>
    <w:tmpl w:val="6FE89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C32F7"/>
    <w:multiLevelType w:val="hybridMultilevel"/>
    <w:tmpl w:val="31969834"/>
    <w:lvl w:ilvl="0" w:tplc="7D7A2744">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2364C"/>
    <w:multiLevelType w:val="hybridMultilevel"/>
    <w:tmpl w:val="4FBEA16A"/>
    <w:lvl w:ilvl="0" w:tplc="02002FE8">
      <w:start w:val="1"/>
      <w:numFmt w:val="bullet"/>
      <w:lvlText w:val=""/>
      <w:lvlJc w:val="left"/>
      <w:pPr>
        <w:ind w:left="1440" w:hanging="360"/>
      </w:pPr>
      <w:rPr>
        <w:rFonts w:ascii="Symbol" w:hAnsi="Symbol" w:hint="default"/>
      </w:rPr>
    </w:lvl>
    <w:lvl w:ilvl="1" w:tplc="032870E0">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D4024"/>
    <w:multiLevelType w:val="hybridMultilevel"/>
    <w:tmpl w:val="C17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C20E1"/>
    <w:multiLevelType w:val="hybridMultilevel"/>
    <w:tmpl w:val="DA26976A"/>
    <w:lvl w:ilvl="0" w:tplc="60B4393E">
      <w:start w:val="1"/>
      <w:numFmt w:val="decimal"/>
      <w:lvlText w:val="%1."/>
      <w:lvlJc w:val="left"/>
      <w:pPr>
        <w:ind w:left="279" w:hanging="279"/>
      </w:pPr>
      <w:rPr>
        <w:rFonts w:ascii="Arial" w:eastAsia="Arial" w:hAnsi="Arial" w:cs="Arial" w:hint="default"/>
        <w:b w:val="0"/>
        <w:bCs w:val="0"/>
        <w:spacing w:val="-1"/>
        <w:w w:val="93"/>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065B4"/>
    <w:multiLevelType w:val="hybridMultilevel"/>
    <w:tmpl w:val="DF927340"/>
    <w:lvl w:ilvl="0" w:tplc="EF0E6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7A2293"/>
    <w:multiLevelType w:val="hybridMultilevel"/>
    <w:tmpl w:val="2FB2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704B0"/>
    <w:multiLevelType w:val="hybridMultilevel"/>
    <w:tmpl w:val="75827E1A"/>
    <w:lvl w:ilvl="0" w:tplc="FFFFFFFF">
      <w:start w:val="1"/>
      <w:numFmt w:val="decimal"/>
      <w:lvlText w:val="%1."/>
      <w:lvlJc w:val="left"/>
    </w:lvl>
    <w:lvl w:ilvl="1" w:tplc="FFFFFFFF">
      <w:start w:val="1"/>
      <w:numFmt w:val="decimal"/>
      <w:lvlText w:val="%2."/>
      <w:lvlJc w:val="left"/>
    </w:lvl>
    <w:lvl w:ilvl="2" w:tplc="FFFFFFFF" w:tentative="1">
      <w:start w:val="1"/>
      <w:numFmt w:val="lowerRoman"/>
      <w:lvlText w:val="%3."/>
      <w:lvlJc w:val="right"/>
      <w:pPr>
        <w:ind w:left="1484" w:hanging="180"/>
      </w:pPr>
    </w:lvl>
    <w:lvl w:ilvl="3" w:tplc="FFFFFFFF" w:tentative="1">
      <w:start w:val="1"/>
      <w:numFmt w:val="decimal"/>
      <w:lvlText w:val="%4."/>
      <w:lvlJc w:val="left"/>
      <w:pPr>
        <w:ind w:left="2204" w:hanging="360"/>
      </w:pPr>
    </w:lvl>
    <w:lvl w:ilvl="4" w:tplc="FFFFFFFF" w:tentative="1">
      <w:start w:val="1"/>
      <w:numFmt w:val="lowerLetter"/>
      <w:lvlText w:val="%5."/>
      <w:lvlJc w:val="left"/>
      <w:pPr>
        <w:ind w:left="2924" w:hanging="360"/>
      </w:pPr>
    </w:lvl>
    <w:lvl w:ilvl="5" w:tplc="FFFFFFFF" w:tentative="1">
      <w:start w:val="1"/>
      <w:numFmt w:val="lowerRoman"/>
      <w:lvlText w:val="%6."/>
      <w:lvlJc w:val="right"/>
      <w:pPr>
        <w:ind w:left="3644" w:hanging="180"/>
      </w:pPr>
    </w:lvl>
    <w:lvl w:ilvl="6" w:tplc="FFFFFFFF" w:tentative="1">
      <w:start w:val="1"/>
      <w:numFmt w:val="decimal"/>
      <w:lvlText w:val="%7."/>
      <w:lvlJc w:val="left"/>
      <w:pPr>
        <w:ind w:left="4364" w:hanging="360"/>
      </w:pPr>
    </w:lvl>
    <w:lvl w:ilvl="7" w:tplc="FFFFFFFF" w:tentative="1">
      <w:start w:val="1"/>
      <w:numFmt w:val="lowerLetter"/>
      <w:lvlText w:val="%8."/>
      <w:lvlJc w:val="left"/>
      <w:pPr>
        <w:ind w:left="5084" w:hanging="360"/>
      </w:pPr>
    </w:lvl>
    <w:lvl w:ilvl="8" w:tplc="FFFFFFFF" w:tentative="1">
      <w:start w:val="1"/>
      <w:numFmt w:val="lowerRoman"/>
      <w:lvlText w:val="%9."/>
      <w:lvlJc w:val="right"/>
      <w:pPr>
        <w:ind w:left="5804" w:hanging="180"/>
      </w:pPr>
    </w:lvl>
  </w:abstractNum>
  <w:abstractNum w:abstractNumId="19" w15:restartNumberingAfterBreak="0">
    <w:nsid w:val="33D77233"/>
    <w:multiLevelType w:val="hybridMultilevel"/>
    <w:tmpl w:val="16A8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D83BFF"/>
    <w:multiLevelType w:val="multilevel"/>
    <w:tmpl w:val="C36CBB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E52B2"/>
    <w:multiLevelType w:val="hybridMultilevel"/>
    <w:tmpl w:val="39EC9488"/>
    <w:lvl w:ilvl="0" w:tplc="B158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2449D"/>
    <w:multiLevelType w:val="hybridMultilevel"/>
    <w:tmpl w:val="1F046406"/>
    <w:lvl w:ilvl="0" w:tplc="901AAC34">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803C1C"/>
    <w:multiLevelType w:val="hybridMultilevel"/>
    <w:tmpl w:val="572227EC"/>
    <w:lvl w:ilvl="0" w:tplc="EE0A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D611AE"/>
    <w:multiLevelType w:val="hybridMultilevel"/>
    <w:tmpl w:val="EF68222E"/>
    <w:lvl w:ilvl="0" w:tplc="87BA4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050526"/>
    <w:multiLevelType w:val="hybridMultilevel"/>
    <w:tmpl w:val="120CC938"/>
    <w:lvl w:ilvl="0" w:tplc="1A58F756">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3A491C"/>
    <w:multiLevelType w:val="hybridMultilevel"/>
    <w:tmpl w:val="3C3C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6A7B"/>
    <w:multiLevelType w:val="multilevel"/>
    <w:tmpl w:val="5F7EB9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03A1A28"/>
    <w:multiLevelType w:val="hybridMultilevel"/>
    <w:tmpl w:val="3562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E4B04"/>
    <w:multiLevelType w:val="hybridMultilevel"/>
    <w:tmpl w:val="1752E4BE"/>
    <w:lvl w:ilvl="0" w:tplc="D370EEBE">
      <w:start w:val="1"/>
      <w:numFmt w:val="decimal"/>
      <w:lvlText w:val="%1."/>
      <w:lvlJc w:val="left"/>
      <w:pPr>
        <w:ind w:left="561" w:hanging="341"/>
        <w:jc w:val="right"/>
      </w:pPr>
      <w:rPr>
        <w:rFonts w:hint="default"/>
        <w:b w:val="0"/>
        <w:bCs w:val="0"/>
        <w:spacing w:val="-1"/>
        <w:w w:val="93"/>
        <w:lang w:val="en-US" w:eastAsia="en-US" w:bidi="ar-SA"/>
      </w:rPr>
    </w:lvl>
    <w:lvl w:ilvl="1" w:tplc="35FA00EE">
      <w:numFmt w:val="bullet"/>
      <w:lvlText w:val="•"/>
      <w:lvlJc w:val="left"/>
      <w:pPr>
        <w:ind w:left="1556" w:hanging="341"/>
      </w:pPr>
      <w:rPr>
        <w:rFonts w:hint="default"/>
        <w:lang w:val="en-US" w:eastAsia="en-US" w:bidi="ar-SA"/>
      </w:rPr>
    </w:lvl>
    <w:lvl w:ilvl="2" w:tplc="08A4FD98">
      <w:numFmt w:val="bullet"/>
      <w:lvlText w:val="•"/>
      <w:lvlJc w:val="left"/>
      <w:pPr>
        <w:ind w:left="2552" w:hanging="341"/>
      </w:pPr>
      <w:rPr>
        <w:rFonts w:hint="default"/>
        <w:lang w:val="en-US" w:eastAsia="en-US" w:bidi="ar-SA"/>
      </w:rPr>
    </w:lvl>
    <w:lvl w:ilvl="3" w:tplc="49FC9538">
      <w:numFmt w:val="bullet"/>
      <w:lvlText w:val="•"/>
      <w:lvlJc w:val="left"/>
      <w:pPr>
        <w:ind w:left="3548" w:hanging="341"/>
      </w:pPr>
      <w:rPr>
        <w:rFonts w:hint="default"/>
        <w:lang w:val="en-US" w:eastAsia="en-US" w:bidi="ar-SA"/>
      </w:rPr>
    </w:lvl>
    <w:lvl w:ilvl="4" w:tplc="18BC364E">
      <w:numFmt w:val="bullet"/>
      <w:lvlText w:val="•"/>
      <w:lvlJc w:val="left"/>
      <w:pPr>
        <w:ind w:left="4544" w:hanging="341"/>
      </w:pPr>
      <w:rPr>
        <w:rFonts w:hint="default"/>
        <w:lang w:val="en-US" w:eastAsia="en-US" w:bidi="ar-SA"/>
      </w:rPr>
    </w:lvl>
    <w:lvl w:ilvl="5" w:tplc="BDF85AC4">
      <w:numFmt w:val="bullet"/>
      <w:lvlText w:val="•"/>
      <w:lvlJc w:val="left"/>
      <w:pPr>
        <w:ind w:left="5540" w:hanging="341"/>
      </w:pPr>
      <w:rPr>
        <w:rFonts w:hint="default"/>
        <w:lang w:val="en-US" w:eastAsia="en-US" w:bidi="ar-SA"/>
      </w:rPr>
    </w:lvl>
    <w:lvl w:ilvl="6" w:tplc="A1500DD4">
      <w:numFmt w:val="bullet"/>
      <w:lvlText w:val="•"/>
      <w:lvlJc w:val="left"/>
      <w:pPr>
        <w:ind w:left="6536" w:hanging="341"/>
      </w:pPr>
      <w:rPr>
        <w:rFonts w:hint="default"/>
        <w:lang w:val="en-US" w:eastAsia="en-US" w:bidi="ar-SA"/>
      </w:rPr>
    </w:lvl>
    <w:lvl w:ilvl="7" w:tplc="E8F458E0">
      <w:numFmt w:val="bullet"/>
      <w:lvlText w:val="•"/>
      <w:lvlJc w:val="left"/>
      <w:pPr>
        <w:ind w:left="7532" w:hanging="341"/>
      </w:pPr>
      <w:rPr>
        <w:rFonts w:hint="default"/>
        <w:lang w:val="en-US" w:eastAsia="en-US" w:bidi="ar-SA"/>
      </w:rPr>
    </w:lvl>
    <w:lvl w:ilvl="8" w:tplc="18C2447A">
      <w:numFmt w:val="bullet"/>
      <w:lvlText w:val="•"/>
      <w:lvlJc w:val="left"/>
      <w:pPr>
        <w:ind w:left="8528" w:hanging="341"/>
      </w:pPr>
      <w:rPr>
        <w:rFonts w:hint="default"/>
        <w:lang w:val="en-US" w:eastAsia="en-US" w:bidi="ar-SA"/>
      </w:rPr>
    </w:lvl>
  </w:abstractNum>
  <w:abstractNum w:abstractNumId="31" w15:restartNumberingAfterBreak="0">
    <w:nsid w:val="5A215A39"/>
    <w:multiLevelType w:val="hybridMultilevel"/>
    <w:tmpl w:val="A97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3052"/>
    <w:multiLevelType w:val="hybridMultilevel"/>
    <w:tmpl w:val="827AFDB4"/>
    <w:lvl w:ilvl="0" w:tplc="8D545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016DE"/>
    <w:multiLevelType w:val="hybridMultilevel"/>
    <w:tmpl w:val="8174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87898"/>
    <w:multiLevelType w:val="hybridMultilevel"/>
    <w:tmpl w:val="6ED415A6"/>
    <w:lvl w:ilvl="0" w:tplc="8284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B07DBE"/>
    <w:multiLevelType w:val="hybridMultilevel"/>
    <w:tmpl w:val="272C3AFC"/>
    <w:lvl w:ilvl="0" w:tplc="8F24E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0E0A74"/>
    <w:multiLevelType w:val="multilevel"/>
    <w:tmpl w:val="66C073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645741F"/>
    <w:multiLevelType w:val="multilevel"/>
    <w:tmpl w:val="712870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6810D12"/>
    <w:multiLevelType w:val="multilevel"/>
    <w:tmpl w:val="A3269A32"/>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957A7"/>
    <w:multiLevelType w:val="hybridMultilevel"/>
    <w:tmpl w:val="D126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548942">
    <w:abstractNumId w:val="10"/>
  </w:num>
  <w:num w:numId="2" w16cid:durableId="1273246431">
    <w:abstractNumId w:val="24"/>
  </w:num>
  <w:num w:numId="3" w16cid:durableId="1526600981">
    <w:abstractNumId w:val="0"/>
  </w:num>
  <w:num w:numId="4" w16cid:durableId="417991718">
    <w:abstractNumId w:val="31"/>
  </w:num>
  <w:num w:numId="5" w16cid:durableId="779685389">
    <w:abstractNumId w:val="4"/>
  </w:num>
  <w:num w:numId="6" w16cid:durableId="7755880">
    <w:abstractNumId w:val="30"/>
  </w:num>
  <w:num w:numId="7" w16cid:durableId="1423137665">
    <w:abstractNumId w:val="9"/>
  </w:num>
  <w:num w:numId="8" w16cid:durableId="188033203">
    <w:abstractNumId w:val="3"/>
  </w:num>
  <w:num w:numId="9" w16cid:durableId="910577173">
    <w:abstractNumId w:val="15"/>
  </w:num>
  <w:num w:numId="10" w16cid:durableId="549075841">
    <w:abstractNumId w:val="19"/>
  </w:num>
  <w:num w:numId="11" w16cid:durableId="656304958">
    <w:abstractNumId w:val="18"/>
  </w:num>
  <w:num w:numId="12" w16cid:durableId="1351637379">
    <w:abstractNumId w:val="11"/>
  </w:num>
  <w:num w:numId="13" w16cid:durableId="1649355676">
    <w:abstractNumId w:val="29"/>
  </w:num>
  <w:num w:numId="14" w16cid:durableId="604271455">
    <w:abstractNumId w:val="33"/>
  </w:num>
  <w:num w:numId="15" w16cid:durableId="2174499">
    <w:abstractNumId w:val="6"/>
  </w:num>
  <w:num w:numId="16" w16cid:durableId="1266184640">
    <w:abstractNumId w:val="27"/>
  </w:num>
  <w:num w:numId="17" w16cid:durableId="304283715">
    <w:abstractNumId w:val="13"/>
  </w:num>
  <w:num w:numId="18" w16cid:durableId="703018676">
    <w:abstractNumId w:val="22"/>
  </w:num>
  <w:num w:numId="19" w16cid:durableId="1445807278">
    <w:abstractNumId w:val="26"/>
  </w:num>
  <w:num w:numId="20" w16cid:durableId="1790272459">
    <w:abstractNumId w:val="12"/>
  </w:num>
  <w:num w:numId="21" w16cid:durableId="1059088507">
    <w:abstractNumId w:val="14"/>
  </w:num>
  <w:num w:numId="22" w16cid:durableId="809395533">
    <w:abstractNumId w:val="39"/>
  </w:num>
  <w:num w:numId="23" w16cid:durableId="872692653">
    <w:abstractNumId w:val="16"/>
  </w:num>
  <w:num w:numId="24" w16cid:durableId="1901944195">
    <w:abstractNumId w:val="17"/>
  </w:num>
  <w:num w:numId="25" w16cid:durableId="286398518">
    <w:abstractNumId w:val="5"/>
  </w:num>
  <w:num w:numId="26" w16cid:durableId="2053530897">
    <w:abstractNumId w:val="7"/>
  </w:num>
  <w:num w:numId="27" w16cid:durableId="376904265">
    <w:abstractNumId w:val="25"/>
  </w:num>
  <w:num w:numId="28" w16cid:durableId="666904750">
    <w:abstractNumId w:val="21"/>
  </w:num>
  <w:num w:numId="29" w16cid:durableId="1242452511">
    <w:abstractNumId w:val="1"/>
  </w:num>
  <w:num w:numId="30" w16cid:durableId="1167750934">
    <w:abstractNumId w:val="23"/>
  </w:num>
  <w:num w:numId="31" w16cid:durableId="1200121765">
    <w:abstractNumId w:val="34"/>
  </w:num>
  <w:num w:numId="32" w16cid:durableId="2063282401">
    <w:abstractNumId w:val="35"/>
  </w:num>
  <w:num w:numId="33" w16cid:durableId="1438333723">
    <w:abstractNumId w:val="32"/>
  </w:num>
  <w:num w:numId="34" w16cid:durableId="1133526543">
    <w:abstractNumId w:val="2"/>
  </w:num>
  <w:num w:numId="35" w16cid:durableId="1699575023">
    <w:abstractNumId w:val="8"/>
  </w:num>
  <w:num w:numId="36" w16cid:durableId="991983332">
    <w:abstractNumId w:val="38"/>
  </w:num>
  <w:num w:numId="37" w16cid:durableId="658778194">
    <w:abstractNumId w:val="37"/>
  </w:num>
  <w:num w:numId="38" w16cid:durableId="321933310">
    <w:abstractNumId w:val="36"/>
  </w:num>
  <w:num w:numId="39" w16cid:durableId="2000230052">
    <w:abstractNumId w:val="28"/>
  </w:num>
  <w:num w:numId="40" w16cid:durableId="12760595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B1035"/>
    <w:rsid w:val="000E127E"/>
    <w:rsid w:val="000F2B85"/>
    <w:rsid w:val="00106D31"/>
    <w:rsid w:val="001163D6"/>
    <w:rsid w:val="00126BC5"/>
    <w:rsid w:val="00153AD0"/>
    <w:rsid w:val="00193413"/>
    <w:rsid w:val="001D7945"/>
    <w:rsid w:val="001F5824"/>
    <w:rsid w:val="00214D1D"/>
    <w:rsid w:val="002426D1"/>
    <w:rsid w:val="0024747B"/>
    <w:rsid w:val="0025071A"/>
    <w:rsid w:val="002659EA"/>
    <w:rsid w:val="00283CF3"/>
    <w:rsid w:val="002E2553"/>
    <w:rsid w:val="002E33E0"/>
    <w:rsid w:val="002E5B31"/>
    <w:rsid w:val="002E7AA6"/>
    <w:rsid w:val="003243A8"/>
    <w:rsid w:val="00366641"/>
    <w:rsid w:val="00391FB4"/>
    <w:rsid w:val="003B1084"/>
    <w:rsid w:val="003B4A98"/>
    <w:rsid w:val="003B4C6A"/>
    <w:rsid w:val="003B6624"/>
    <w:rsid w:val="003F02F4"/>
    <w:rsid w:val="00411697"/>
    <w:rsid w:val="00416FE4"/>
    <w:rsid w:val="00436661"/>
    <w:rsid w:val="004749FF"/>
    <w:rsid w:val="004D1F4C"/>
    <w:rsid w:val="004D4217"/>
    <w:rsid w:val="0054572D"/>
    <w:rsid w:val="005479AA"/>
    <w:rsid w:val="00570222"/>
    <w:rsid w:val="00597612"/>
    <w:rsid w:val="005B2D28"/>
    <w:rsid w:val="00604079"/>
    <w:rsid w:val="00605632"/>
    <w:rsid w:val="00622608"/>
    <w:rsid w:val="0065020E"/>
    <w:rsid w:val="00675FA6"/>
    <w:rsid w:val="00680F7B"/>
    <w:rsid w:val="006D7FC9"/>
    <w:rsid w:val="0070413C"/>
    <w:rsid w:val="00743BE5"/>
    <w:rsid w:val="007751EF"/>
    <w:rsid w:val="0078590B"/>
    <w:rsid w:val="00786ED0"/>
    <w:rsid w:val="007F3C03"/>
    <w:rsid w:val="007F658F"/>
    <w:rsid w:val="00800549"/>
    <w:rsid w:val="00802621"/>
    <w:rsid w:val="00833E09"/>
    <w:rsid w:val="00855E36"/>
    <w:rsid w:val="0086753C"/>
    <w:rsid w:val="00872ADE"/>
    <w:rsid w:val="00896C5A"/>
    <w:rsid w:val="008A265C"/>
    <w:rsid w:val="00932E9A"/>
    <w:rsid w:val="00961E8C"/>
    <w:rsid w:val="009A05F4"/>
    <w:rsid w:val="009C5A6A"/>
    <w:rsid w:val="009E2820"/>
    <w:rsid w:val="00A230E9"/>
    <w:rsid w:val="00A5320B"/>
    <w:rsid w:val="00A57091"/>
    <w:rsid w:val="00A57736"/>
    <w:rsid w:val="00AC0399"/>
    <w:rsid w:val="00AC3FBF"/>
    <w:rsid w:val="00AD23CB"/>
    <w:rsid w:val="00AE6F89"/>
    <w:rsid w:val="00AE70F5"/>
    <w:rsid w:val="00AF4DCF"/>
    <w:rsid w:val="00B06220"/>
    <w:rsid w:val="00B13B70"/>
    <w:rsid w:val="00B318FC"/>
    <w:rsid w:val="00B32410"/>
    <w:rsid w:val="00B411C1"/>
    <w:rsid w:val="00B576B5"/>
    <w:rsid w:val="00B65C87"/>
    <w:rsid w:val="00BB12F2"/>
    <w:rsid w:val="00C03C5B"/>
    <w:rsid w:val="00C64F90"/>
    <w:rsid w:val="00C838FD"/>
    <w:rsid w:val="00C90925"/>
    <w:rsid w:val="00CA762F"/>
    <w:rsid w:val="00CD786A"/>
    <w:rsid w:val="00CF1C0A"/>
    <w:rsid w:val="00D36477"/>
    <w:rsid w:val="00DE28EB"/>
    <w:rsid w:val="00DF5817"/>
    <w:rsid w:val="00E204FC"/>
    <w:rsid w:val="00E37725"/>
    <w:rsid w:val="00E462B4"/>
    <w:rsid w:val="00E537A1"/>
    <w:rsid w:val="00E646F4"/>
    <w:rsid w:val="00E6620E"/>
    <w:rsid w:val="00E80FD0"/>
    <w:rsid w:val="00EB33E6"/>
    <w:rsid w:val="00F404E7"/>
    <w:rsid w:val="00F734C6"/>
    <w:rsid w:val="00F7352D"/>
    <w:rsid w:val="00F94F7F"/>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58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54F72"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F582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6852">
      <w:bodyDiv w:val="1"/>
      <w:marLeft w:val="0"/>
      <w:marRight w:val="0"/>
      <w:marTop w:val="0"/>
      <w:marBottom w:val="0"/>
      <w:divBdr>
        <w:top w:val="none" w:sz="0" w:space="0" w:color="auto"/>
        <w:left w:val="none" w:sz="0" w:space="0" w:color="auto"/>
        <w:bottom w:val="none" w:sz="0" w:space="0" w:color="auto"/>
        <w:right w:val="none" w:sz="0" w:space="0" w:color="auto"/>
      </w:divBdr>
    </w:div>
    <w:div w:id="556622987">
      <w:bodyDiv w:val="1"/>
      <w:marLeft w:val="0"/>
      <w:marRight w:val="0"/>
      <w:marTop w:val="0"/>
      <w:marBottom w:val="0"/>
      <w:divBdr>
        <w:top w:val="none" w:sz="0" w:space="0" w:color="auto"/>
        <w:left w:val="none" w:sz="0" w:space="0" w:color="auto"/>
        <w:bottom w:val="none" w:sz="0" w:space="0" w:color="auto"/>
        <w:right w:val="none" w:sz="0" w:space="0" w:color="auto"/>
      </w:divBdr>
    </w:div>
    <w:div w:id="644899546">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1255822164">
      <w:bodyDiv w:val="1"/>
      <w:marLeft w:val="0"/>
      <w:marRight w:val="0"/>
      <w:marTop w:val="0"/>
      <w:marBottom w:val="0"/>
      <w:divBdr>
        <w:top w:val="none" w:sz="0" w:space="0" w:color="auto"/>
        <w:left w:val="none" w:sz="0" w:space="0" w:color="auto"/>
        <w:bottom w:val="none" w:sz="0" w:space="0" w:color="auto"/>
        <w:right w:val="none" w:sz="0" w:space="0" w:color="auto"/>
      </w:divBdr>
    </w:div>
    <w:div w:id="1537161602">
      <w:bodyDiv w:val="1"/>
      <w:marLeft w:val="0"/>
      <w:marRight w:val="0"/>
      <w:marTop w:val="0"/>
      <w:marBottom w:val="0"/>
      <w:divBdr>
        <w:top w:val="none" w:sz="0" w:space="0" w:color="auto"/>
        <w:left w:val="none" w:sz="0" w:space="0" w:color="auto"/>
        <w:bottom w:val="none" w:sz="0" w:space="0" w:color="auto"/>
        <w:right w:val="none" w:sz="0" w:space="0" w:color="auto"/>
      </w:divBdr>
    </w:div>
    <w:div w:id="1895846965">
      <w:bodyDiv w:val="1"/>
      <w:marLeft w:val="0"/>
      <w:marRight w:val="0"/>
      <w:marTop w:val="0"/>
      <w:marBottom w:val="0"/>
      <w:divBdr>
        <w:top w:val="none" w:sz="0" w:space="0" w:color="auto"/>
        <w:left w:val="none" w:sz="0" w:space="0" w:color="auto"/>
        <w:bottom w:val="none" w:sz="0" w:space="0" w:color="auto"/>
        <w:right w:val="none" w:sz="0" w:space="0" w:color="auto"/>
      </w:divBdr>
    </w:div>
    <w:div w:id="2067560076">
      <w:bodyDiv w:val="1"/>
      <w:marLeft w:val="0"/>
      <w:marRight w:val="0"/>
      <w:marTop w:val="0"/>
      <w:marBottom w:val="0"/>
      <w:divBdr>
        <w:top w:val="none" w:sz="0" w:space="0" w:color="auto"/>
        <w:left w:val="none" w:sz="0" w:space="0" w:color="auto"/>
        <w:bottom w:val="none" w:sz="0" w:space="0" w:color="auto"/>
        <w:right w:val="none" w:sz="0" w:space="0" w:color="auto"/>
      </w:divBdr>
    </w:div>
    <w:div w:id="21143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ommunicationpsychology/chapter/8-3-theories-of-persona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stax.org/details/books/organizational-behavior" TargetMode="External"/><Relationship Id="rId4" Type="http://schemas.openxmlformats.org/officeDocument/2006/relationships/settings" Target="settings.xml"/><Relationship Id="rId9" Type="http://schemas.openxmlformats.org/officeDocument/2006/relationships/hyperlink" Target="https://openstax.org/books/organizational-behavior/pages/18-2-organizational-influences-on-stres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9E-3809-419E-9729-1879128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Psychology, Communication, and the Canadian Workplace</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Communication, and the Canadian Workplace</dc:title>
  <dc:subject/>
  <dc:creator>Fanshawe College</dc:creator>
  <cp:keywords/>
  <dc:description/>
  <dcterms:created xsi:type="dcterms:W3CDTF">2022-04-12T14:15:00Z</dcterms:created>
  <dcterms:modified xsi:type="dcterms:W3CDTF">2022-04-12T14:19:00Z</dcterms:modified>
</cp:coreProperties>
</file>