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1D9D6" w14:textId="292029DC" w:rsidR="00FD1D70" w:rsidRDefault="00646B53" w:rsidP="00646B53">
      <w:pPr>
        <w:pStyle w:val="Heading1"/>
        <w:rPr>
          <w:rFonts w:ascii="Arial" w:hAnsi="Arial" w:cs="Arial"/>
        </w:rPr>
      </w:pPr>
      <w:proofErr w:type="spellStart"/>
      <w:r w:rsidRPr="00646B53">
        <w:rPr>
          <w:rFonts w:ascii="Arial" w:hAnsi="Arial" w:cs="Arial"/>
        </w:rPr>
        <w:t>TransitionU</w:t>
      </w:r>
      <w:proofErr w:type="spellEnd"/>
      <w:r w:rsidRPr="00646B53">
        <w:rPr>
          <w:rFonts w:ascii="Arial" w:hAnsi="Arial" w:cs="Arial"/>
        </w:rPr>
        <w:t xml:space="preserve"> – </w:t>
      </w:r>
      <w:r w:rsidR="00740E7F">
        <w:rPr>
          <w:rFonts w:ascii="Arial" w:hAnsi="Arial" w:cs="Arial"/>
        </w:rPr>
        <w:t>Inquiry and Academic Literacy</w:t>
      </w:r>
      <w:r w:rsidRPr="00646B53">
        <w:rPr>
          <w:rFonts w:ascii="Arial" w:hAnsi="Arial" w:cs="Arial"/>
        </w:rPr>
        <w:t xml:space="preserve"> Reflection Responses</w:t>
      </w:r>
    </w:p>
    <w:p w14:paraId="32DC0350" w14:textId="5E0BF472" w:rsidR="00646B53" w:rsidRDefault="00646B53" w:rsidP="00646B53">
      <w:pPr>
        <w:rPr>
          <w:rFonts w:ascii="Consolas" w:hAnsi="Consolas"/>
          <w:color w:val="3C434A"/>
          <w:sz w:val="20"/>
          <w:szCs w:val="20"/>
        </w:rPr>
      </w:pPr>
    </w:p>
    <w:p w14:paraId="762A8B47" w14:textId="5F206895" w:rsidR="00740E7F" w:rsidRPr="00740E7F" w:rsidRDefault="00740E7F" w:rsidP="00646B53">
      <w:pPr>
        <w:pStyle w:val="NormalWeb"/>
        <w:rPr>
          <w:rFonts w:ascii="Arial" w:hAnsi="Arial" w:cs="Arial"/>
          <w:sz w:val="22"/>
          <w:szCs w:val="22"/>
        </w:rPr>
      </w:pPr>
      <w:r w:rsidRPr="00740E7F">
        <w:rPr>
          <w:rFonts w:ascii="Arial" w:hAnsi="Arial" w:cs="Arial"/>
          <w:sz w:val="22"/>
          <w:szCs w:val="22"/>
        </w:rPr>
        <w:t xml:space="preserve">After viewing the resources about the </w:t>
      </w:r>
      <w:r w:rsidRPr="00740E7F">
        <w:rPr>
          <w:rStyle w:val="Emphasis"/>
          <w:rFonts w:ascii="Arial" w:hAnsi="Arial" w:cs="Arial"/>
          <w:sz w:val="22"/>
          <w:szCs w:val="22"/>
        </w:rPr>
        <w:t>Blessed Unrest</w:t>
      </w:r>
      <w:r w:rsidRPr="00740E7F">
        <w:rPr>
          <w:rFonts w:ascii="Arial" w:hAnsi="Arial" w:cs="Arial"/>
          <w:sz w:val="22"/>
          <w:szCs w:val="22"/>
        </w:rPr>
        <w:t xml:space="preserve"> phenomenon described by Paul Hawken in the </w:t>
      </w:r>
      <w:hyperlink r:id="rId5" w:tgtFrame="_blank" w:history="1">
        <w:proofErr w:type="spellStart"/>
        <w:r w:rsidRPr="00740E7F">
          <w:rPr>
            <w:rStyle w:val="Hyperlink"/>
            <w:rFonts w:ascii="Arial" w:hAnsi="Arial" w:cs="Arial"/>
            <w:sz w:val="22"/>
            <w:szCs w:val="22"/>
          </w:rPr>
          <w:t>Bioneers</w:t>
        </w:r>
        <w:proofErr w:type="spellEnd"/>
        <w:r w:rsidRPr="00740E7F">
          <w:rPr>
            <w:rStyle w:val="Hyperlink"/>
            <w:rFonts w:ascii="Arial" w:hAnsi="Arial" w:cs="Arial"/>
            <w:sz w:val="22"/>
            <w:szCs w:val="22"/>
          </w:rPr>
          <w:t xml:space="preserve"> segment</w:t>
        </w:r>
      </w:hyperlink>
      <w:r w:rsidRPr="00740E7F">
        <w:rPr>
          <w:rFonts w:ascii="Arial" w:hAnsi="Arial" w:cs="Arial"/>
          <w:sz w:val="22"/>
          <w:szCs w:val="22"/>
        </w:rPr>
        <w:t xml:space="preserve"> and the </w:t>
      </w:r>
      <w:hyperlink r:id="rId6" w:tgtFrame="_blank" w:history="1">
        <w:r w:rsidRPr="00740E7F">
          <w:rPr>
            <w:rStyle w:val="Hyperlink"/>
            <w:rFonts w:ascii="Arial" w:hAnsi="Arial" w:cs="Arial"/>
            <w:sz w:val="22"/>
            <w:szCs w:val="22"/>
          </w:rPr>
          <w:t>Democracy Now! interview</w:t>
        </w:r>
      </w:hyperlink>
      <w:r w:rsidRPr="00740E7F">
        <w:rPr>
          <w:rFonts w:ascii="Arial" w:hAnsi="Arial" w:cs="Arial"/>
          <w:sz w:val="22"/>
          <w:szCs w:val="22"/>
        </w:rPr>
        <w:t xml:space="preserve"> (both available under "View"  in the Seminar Topic section of the course), </w:t>
      </w:r>
      <w:r>
        <w:rPr>
          <w:rFonts w:ascii="Arial" w:hAnsi="Arial" w:cs="Arial"/>
          <w:sz w:val="22"/>
          <w:szCs w:val="22"/>
        </w:rPr>
        <w:t>write</w:t>
      </w:r>
      <w:r w:rsidRPr="00740E7F">
        <w:rPr>
          <w:rFonts w:ascii="Arial" w:hAnsi="Arial" w:cs="Arial"/>
          <w:sz w:val="22"/>
          <w:szCs w:val="22"/>
        </w:rPr>
        <w:t xml:space="preserve"> a short summary of the key takeaways based on your understanding of the phenomenon. When you have completed your summary, </w:t>
      </w:r>
      <w:r>
        <w:rPr>
          <w:rFonts w:ascii="Arial" w:hAnsi="Arial" w:cs="Arial"/>
          <w:sz w:val="22"/>
          <w:szCs w:val="22"/>
        </w:rPr>
        <w:t>refer</w:t>
      </w:r>
      <w:r w:rsidRPr="00740E7F">
        <w:rPr>
          <w:rFonts w:ascii="Arial" w:hAnsi="Arial" w:cs="Arial"/>
          <w:sz w:val="22"/>
          <w:szCs w:val="22"/>
        </w:rPr>
        <w:t xml:space="preserve"> to your Course Syllabus to determine what tool your class will use for reflection entry response submissions or postings.</w:t>
      </w:r>
    </w:p>
    <w:p w14:paraId="0BAD91FC" w14:textId="77777777" w:rsidR="00646B53" w:rsidRPr="00646B53" w:rsidRDefault="00646B53" w:rsidP="00646B53"/>
    <w:sectPr w:rsidR="00646B53" w:rsidRPr="00646B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21A21"/>
    <w:multiLevelType w:val="hybridMultilevel"/>
    <w:tmpl w:val="3814E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6575E"/>
    <w:multiLevelType w:val="multilevel"/>
    <w:tmpl w:val="0ED69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B53"/>
    <w:rsid w:val="000068BA"/>
    <w:rsid w:val="00646B53"/>
    <w:rsid w:val="00740E7F"/>
    <w:rsid w:val="007D73D1"/>
    <w:rsid w:val="00FD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D349B"/>
  <w15:chartTrackingRefBased/>
  <w15:docId w15:val="{3B1FD3C4-18D2-4649-851C-63E9152A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6B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6B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646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068B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40E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9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emocracynow.org/2007/5/23/author_paul_hawken_on_blessed_unrest" TargetMode="External"/><Relationship Id="rId5" Type="http://schemas.openxmlformats.org/officeDocument/2006/relationships/hyperlink" Target="https://youtu.be/Xkz2OjMOg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Brennan</dc:creator>
  <cp:keywords/>
  <dc:description/>
  <cp:lastModifiedBy>Kelly Brennan</cp:lastModifiedBy>
  <cp:revision>4</cp:revision>
  <dcterms:created xsi:type="dcterms:W3CDTF">2022-02-22T02:20:00Z</dcterms:created>
  <dcterms:modified xsi:type="dcterms:W3CDTF">2022-02-25T21:30:00Z</dcterms:modified>
</cp:coreProperties>
</file>