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96476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Today’s vlog is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more conversation a conversation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actually needs to happen after you watch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this video or maybe it's a debate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>yeah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it's definitely a debate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debate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I've been desperately trying to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with everyone I meet for years no credit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to me but just saying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boy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I'm honored to meet a diverse mix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clients on a daily basis in fact if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were to tell you the mix of heritage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languages among our clients at any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moment you'd get anywhere between 20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30 different languages now my role is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speech pathologist makes me aware daily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of how little I know but also at times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makes me angry and the reason for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is because I perceive all too often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barriers to communication comfort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don't have come down to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intelligence having the right words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say a lot of it comes down to things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that you need to speak up about so 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let's get into it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ere is how we'll do it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lose your eyes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 want you to imagine yourself 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on the steps of Flinders Street Station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right under the clocks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z w:val="24"/>
          <w:szCs w:val="24"/>
        </w:rPr>
        <w:t>look out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the steps imagine you're in normal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circumstances and there's lots of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there and see the crowds crossing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Swanston and Flinders Street maybe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can see as far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Secura</w:t>
      </w:r>
      <w:proofErr w:type="spell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a road to</w:t>
      </w:r>
      <w:r>
        <w:rPr>
          <w:rFonts w:ascii="Times New Roman" w:eastAsia="Times New Roman" w:hAnsi="Times New Roman" w:cs="Times New Roman"/>
          <w:sz w:val="24"/>
          <w:szCs w:val="24"/>
        </w:rPr>
        <w:t>o. L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across the circumference in front of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and tell me look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and listen and tell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is everyone a monolingual mainstream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Australian English speaker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ou know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answer's no now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>tell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me who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 the majority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pretty hard to say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right yeah say it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ho's the majority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what do you hear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anguages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accents we'll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talk about that a little bit more later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now tell me where do you feel chances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are if you're watching this channel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make up the global majority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global majority of people is not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speaker of Main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Australian English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it's not even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 native English speaker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hank God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offense to native English speakers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let's be real 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we need a shift in perspective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he past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seven years at Voice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I've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working with internationals and locals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boost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ommunication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clarity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comfort but deep down I've been doing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something else that I don't often speak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publicly about and it's time to really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open up sure the message underpins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the content that I make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but I really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want to share the position that I'm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coming from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I've been advocating as best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as I can with my privileged position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 native speaker of this notion of 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Australian English is and frankly I've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been challenging you all to see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there's not one way to speak and why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well because until people stop saying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y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ou've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got a strong accent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I'm going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have to keep fighting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ee the 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phrase in itself makes us feel small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it also total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outsiders. 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he speaker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suggests that the way they speak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simplistic I've received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I'm unscathed but I have received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statement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you've got a strong accent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while living abroad speaking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languages and it's okay for me but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is being said against people who are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just living abroad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1FDB96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7BF5E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Question: Do you think she has a strong accent?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Yes?No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B543A1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04019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t's been said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against people who are here in Melbourne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in Australia trying to live in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trying to feel at home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trying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feel accepted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trying to get merit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their hard work and it's not okay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is no such thing as a strong accent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all have an accent so who is to say how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strong it is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f I go and live in London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my strong accent will be registered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there too so how can I keep anyone happy</w:t>
      </w:r>
      <w:r>
        <w:rPr>
          <w:rFonts w:ascii="Times New Roman" w:eastAsia="Times New Roman" w:hAnsi="Times New Roman" w:cs="Times New Roman"/>
          <w:sz w:val="24"/>
          <w:szCs w:val="24"/>
        </w:rPr>
        <w:t>?  I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t's all based on the context of my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listener and I don't have a lot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control over that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so this shows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logically that no accent is superior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another there is no such thing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strong accent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furthermore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the comment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rude and inflammatory saying someone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a strong accent shows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listener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bias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against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trong against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yours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ho are you to judge so 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stop using this phrase and call it 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if you hear it being used it's really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not okay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t's both xenophobic and belittling 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speak up together we need to eliminate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this kind of language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vernacular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D7B2EE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848F9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Question: </w:t>
      </w:r>
      <w:r>
        <w:rPr>
          <w:rFonts w:ascii="Arial" w:hAnsi="Arial" w:cs="Arial"/>
          <w:color w:val="2C2C2C"/>
          <w:sz w:val="23"/>
          <w:szCs w:val="23"/>
          <w:shd w:val="clear" w:color="auto" w:fill="FFFFFF"/>
        </w:rPr>
        <w:t>She says that if you think someone has a strong accent, that you are xenophobic and belittling.  Do you agree? What could you do on your class to counteract this?</w:t>
      </w:r>
    </w:p>
    <w:p w14:paraId="231463AE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0E15A" w14:textId="77777777" w:rsidR="008C33C2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romise me because by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time I meet someone at voice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wanting to work on their strong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accent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it's really much too late for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to be the first person to tell them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this concept simply does not exist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question is how long is that 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being held back because of the false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belief that they English is not good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enough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here is no right way to speak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but there is a right way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listen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good listening involves flexibility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tolerance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effort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diplomacy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good values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and ethics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here is no one way to speak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English and trust me in time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Australian accent won't necessarily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sound like 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 hope sure if you need to be clear 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you want to get your message across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really do need to be clear but I'm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last person here telling you you're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wrong if you sound different from me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 like it you get my positive bias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 accent is superior to another and 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me let you in on a secret if there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really is an accent that is superior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it is an accent that shows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you speak more than one language because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we all know that is the better 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to be in better two or four languages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than 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ight until we get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conversation happening more in Australia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we will continue to see barriers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negative bias in the workplace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shops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socially everywhere we look</w:t>
      </w:r>
      <w:r>
        <w:rPr>
          <w:rFonts w:ascii="Times New Roman" w:eastAsia="Times New Roman" w:hAnsi="Times New Roman" w:cs="Times New Roman"/>
          <w:sz w:val="24"/>
          <w:szCs w:val="24"/>
        </w:rPr>
        <w:t>. I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people </w:t>
      </w:r>
      <w:proofErr w:type="gramStart"/>
      <w:r w:rsidRPr="00BF7E73">
        <w:rPr>
          <w:rFonts w:ascii="Times New Roman" w:eastAsia="Times New Roman" w:hAnsi="Times New Roman" w:cs="Times New Roman"/>
          <w:sz w:val="24"/>
          <w:szCs w:val="24"/>
        </w:rPr>
        <w:t>make reference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to your strong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accent see this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 a chance to educate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someone that the concept frankly 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not exist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lease educate those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who are not as linguistically educated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or insightful as you</w:t>
      </w:r>
      <w:r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on't be held back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peak up</w:t>
      </w:r>
      <w:r>
        <w:rPr>
          <w:rFonts w:ascii="Times New Roman" w:eastAsia="Times New Roman" w:hAnsi="Times New Roman" w:cs="Times New Roman"/>
          <w:sz w:val="24"/>
          <w:szCs w:val="24"/>
        </w:rPr>
        <w:t>. C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all it out</w:t>
      </w:r>
      <w:r>
        <w:rPr>
          <w:rFonts w:ascii="Times New Roman" w:eastAsia="Times New Roman" w:hAnsi="Times New Roman" w:cs="Times New Roman"/>
          <w:sz w:val="24"/>
          <w:szCs w:val="24"/>
        </w:rPr>
        <w:t>. P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romise me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hank you so much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for being here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ake care and remember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your voice and your message ma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immensely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speak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make a difference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your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 words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mpower others</w:t>
      </w:r>
      <w:r>
        <w:rPr>
          <w:rFonts w:ascii="Times New Roman" w:eastAsia="Times New Roman" w:hAnsi="Times New Roman" w:cs="Times New Roman"/>
          <w:sz w:val="24"/>
          <w:szCs w:val="24"/>
        </w:rPr>
        <w:t>. F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ight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 xml:space="preserve">rights </w:t>
      </w:r>
    </w:p>
    <w:p w14:paraId="34121D0D" w14:textId="77777777" w:rsidR="008C33C2" w:rsidRPr="00BF7E73" w:rsidRDefault="008C33C2" w:rsidP="008C33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E73">
        <w:rPr>
          <w:rFonts w:ascii="Times New Roman" w:eastAsia="Times New Roman" w:hAnsi="Times New Roman" w:cs="Times New Roman"/>
          <w:sz w:val="24"/>
          <w:szCs w:val="24"/>
        </w:rPr>
        <w:t>for anyone you see being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E73">
        <w:rPr>
          <w:rFonts w:ascii="Times New Roman" w:eastAsia="Times New Roman" w:hAnsi="Times New Roman" w:cs="Times New Roman"/>
          <w:sz w:val="24"/>
          <w:szCs w:val="24"/>
        </w:rPr>
        <w:t>sidelined and have a great week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8E0C8" w14:textId="63DFDC6D" w:rsidR="00372825" w:rsidRPr="00A94924" w:rsidRDefault="006A02CA" w:rsidP="0019409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4952ED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ACFF0" w14:textId="77777777" w:rsidR="00C259F9" w:rsidRDefault="00C259F9" w:rsidP="006A02CA">
      <w:pPr>
        <w:spacing w:after="0" w:line="240" w:lineRule="auto"/>
      </w:pPr>
      <w:r>
        <w:separator/>
      </w:r>
    </w:p>
  </w:endnote>
  <w:endnote w:type="continuationSeparator" w:id="0">
    <w:p w14:paraId="06C263C0" w14:textId="77777777" w:rsidR="00C259F9" w:rsidRDefault="00C259F9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1C1C9525" w:rsidR="00372825" w:rsidRDefault="00876DE3" w:rsidP="009D13D8">
    <w:pPr>
      <w:pStyle w:val="Footer"/>
      <w:jc w:val="center"/>
    </w:pPr>
    <w:r>
      <w:t xml:space="preserve">Gloria McPherson– Seneca </w:t>
    </w:r>
    <w:proofErr w:type="gramStart"/>
    <w:r>
      <w:t xml:space="preserve">College  </w:t>
    </w:r>
    <w:r>
      <w:rPr>
        <w:rFonts w:cstheme="minorHAnsi"/>
      </w:rPr>
      <w:t>|</w:t>
    </w:r>
    <w:proofErr w:type="gramEnd"/>
    <w:r>
      <w:rPr>
        <w:rFonts w:cstheme="minorHAnsi"/>
      </w:rPr>
      <w:t xml:space="preserve">  </w:t>
    </w:r>
    <w:r>
      <w:t xml:space="preserve">  </w:t>
    </w:r>
    <w:r w:rsidR="006F2652">
      <w:t xml:space="preserve">Catherine Dunn - Humber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5E71" w14:textId="77777777" w:rsidR="00C259F9" w:rsidRDefault="00C259F9" w:rsidP="006A02CA">
      <w:pPr>
        <w:spacing w:after="0" w:line="240" w:lineRule="auto"/>
      </w:pPr>
      <w:r>
        <w:separator/>
      </w:r>
    </w:p>
  </w:footnote>
  <w:footnote w:type="continuationSeparator" w:id="0">
    <w:p w14:paraId="77C97CCA" w14:textId="77777777" w:rsidR="00C259F9" w:rsidRDefault="00C259F9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E1CE7" w14:textId="1AC2F1D1" w:rsidR="00EA3969" w:rsidRPr="008C33C2" w:rsidRDefault="008C33C2" w:rsidP="008C33C2">
    <w:pPr>
      <w:pStyle w:val="Header"/>
    </w:pPr>
    <w:r>
      <w:t>Strong Accent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E63"/>
    <w:multiLevelType w:val="multilevel"/>
    <w:tmpl w:val="41C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6795"/>
    <w:multiLevelType w:val="hybridMultilevel"/>
    <w:tmpl w:val="3CD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5" w15:restartNumberingAfterBreak="0">
    <w:nsid w:val="09B16B7D"/>
    <w:multiLevelType w:val="hybridMultilevel"/>
    <w:tmpl w:val="427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066"/>
    <w:multiLevelType w:val="hybridMultilevel"/>
    <w:tmpl w:val="7F28A322"/>
    <w:lvl w:ilvl="0" w:tplc="E8800236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C40BED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1448C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84631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12AB38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82948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C2089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6D81F0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E1A0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8" w15:restartNumberingAfterBreak="0">
    <w:nsid w:val="17165531"/>
    <w:multiLevelType w:val="hybridMultilevel"/>
    <w:tmpl w:val="45E4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0B4"/>
    <w:multiLevelType w:val="multilevel"/>
    <w:tmpl w:val="D84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420FC"/>
    <w:multiLevelType w:val="hybridMultilevel"/>
    <w:tmpl w:val="1D383D9E"/>
    <w:lvl w:ilvl="0" w:tplc="6632196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75E6C9C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32B0F416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A47A640A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715C70EA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3A702874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396434B4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3B6E528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41D28A8C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1" w15:restartNumberingAfterBreak="0">
    <w:nsid w:val="31E96A0D"/>
    <w:multiLevelType w:val="hybridMultilevel"/>
    <w:tmpl w:val="DFC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4" w15:restartNumberingAfterBreak="0">
    <w:nsid w:val="50B32DAC"/>
    <w:multiLevelType w:val="hybridMultilevel"/>
    <w:tmpl w:val="D3D411AE"/>
    <w:lvl w:ilvl="0" w:tplc="A6B641F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9C6FF8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FABC94D4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02969B52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0DE209A8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C2C81CB8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1C02EB16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734A383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D5780D50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5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36260"/>
    <w:multiLevelType w:val="multilevel"/>
    <w:tmpl w:val="88E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23AE7"/>
    <w:multiLevelType w:val="hybridMultilevel"/>
    <w:tmpl w:val="AAD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19" w15:restartNumberingAfterBreak="0">
    <w:nsid w:val="7FA5364F"/>
    <w:multiLevelType w:val="hybridMultilevel"/>
    <w:tmpl w:val="CBB6B784"/>
    <w:lvl w:ilvl="0" w:tplc="108A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52AF6"/>
    <w:rsid w:val="00083A9F"/>
    <w:rsid w:val="000D7810"/>
    <w:rsid w:val="0019409D"/>
    <w:rsid w:val="001A156B"/>
    <w:rsid w:val="001A3A6C"/>
    <w:rsid w:val="001B1593"/>
    <w:rsid w:val="00205D97"/>
    <w:rsid w:val="00230638"/>
    <w:rsid w:val="002A1DB3"/>
    <w:rsid w:val="002E1DBB"/>
    <w:rsid w:val="00327B51"/>
    <w:rsid w:val="00372825"/>
    <w:rsid w:val="00515FDC"/>
    <w:rsid w:val="005A3933"/>
    <w:rsid w:val="006A02CA"/>
    <w:rsid w:val="006E2DD6"/>
    <w:rsid w:val="006F2652"/>
    <w:rsid w:val="007560CC"/>
    <w:rsid w:val="007E5352"/>
    <w:rsid w:val="00876DE3"/>
    <w:rsid w:val="00883660"/>
    <w:rsid w:val="008C33C2"/>
    <w:rsid w:val="008F1DE5"/>
    <w:rsid w:val="009A6261"/>
    <w:rsid w:val="009D13D8"/>
    <w:rsid w:val="00A86E7E"/>
    <w:rsid w:val="00A94924"/>
    <w:rsid w:val="00B04D44"/>
    <w:rsid w:val="00B45151"/>
    <w:rsid w:val="00C060C7"/>
    <w:rsid w:val="00C259F9"/>
    <w:rsid w:val="00D64F40"/>
    <w:rsid w:val="00D73B35"/>
    <w:rsid w:val="00DE02FF"/>
    <w:rsid w:val="00DE36F7"/>
    <w:rsid w:val="00E50A15"/>
    <w:rsid w:val="00E66948"/>
    <w:rsid w:val="00EA3969"/>
    <w:rsid w:val="00F8588C"/>
    <w:rsid w:val="00F92B7F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E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D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customStyle="1" w:styleId="GTtextbody">
    <w:name w:val="GT text body"/>
    <w:rsid w:val="00876DE3"/>
    <w:pPr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Georgia" w:eastAsia="Tahoma" w:hAnsi="Georgia" w:cs="Tahoma"/>
      <w:color w:val="000000"/>
      <w:kern w:val="3"/>
      <w:sz w:val="20"/>
      <w:szCs w:val="24"/>
    </w:rPr>
  </w:style>
  <w:style w:type="paragraph" w:customStyle="1" w:styleId="GTheading2">
    <w:name w:val="GT heading 2"/>
    <w:basedOn w:val="Normal"/>
    <w:next w:val="GTtextbody"/>
    <w:rsid w:val="00876DE3"/>
    <w:pPr>
      <w:keepNext/>
      <w:widowControl w:val="0"/>
      <w:suppressAutoHyphens/>
      <w:autoSpaceDN w:val="0"/>
      <w:spacing w:before="57" w:after="0" w:line="240" w:lineRule="auto"/>
      <w:ind w:left="283"/>
      <w:textAlignment w:val="baseline"/>
      <w:outlineLvl w:val="1"/>
    </w:pPr>
    <w:rPr>
      <w:rFonts w:ascii="Georgia" w:eastAsia="HG Mincho Light J" w:hAnsi="Georgia" w:cs="Arial Unicode MS"/>
      <w:bCs/>
      <w:color w:val="000080"/>
      <w:kern w:val="3"/>
      <w:sz w:val="24"/>
      <w:szCs w:val="48"/>
    </w:rPr>
  </w:style>
  <w:style w:type="paragraph" w:styleId="NoSpacing">
    <w:name w:val="No Spacing"/>
    <w:uiPriority w:val="1"/>
    <w:qFormat/>
    <w:rsid w:val="00876DE3"/>
    <w:pPr>
      <w:spacing w:after="0" w:line="240" w:lineRule="auto"/>
    </w:pPr>
    <w:rPr>
      <w:rFonts w:ascii="Arial" w:hAnsi="Arial"/>
      <w:sz w:val="24"/>
      <w:lang w:val="en-CA"/>
    </w:rPr>
  </w:style>
  <w:style w:type="paragraph" w:customStyle="1" w:styleId="book-headerauthor">
    <w:name w:val="book-header__author"/>
    <w:basedOn w:val="Normal"/>
    <w:rsid w:val="0023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">
    <w:name w:val="vocab"/>
    <w:basedOn w:val="DefaultParagraphFont"/>
    <w:rsid w:val="00E50A15"/>
  </w:style>
  <w:style w:type="character" w:customStyle="1" w:styleId="hp">
    <w:name w:val="hp"/>
    <w:basedOn w:val="DefaultParagraphFont"/>
    <w:rsid w:val="00E5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11F528A7CB5D4E9806BFA4A3A4B1F8" ma:contentTypeVersion="14" ma:contentTypeDescription="Create a new document." ma:contentTypeScope="" ma:versionID="305a93df84394e1ba94295c9aa103c01">
  <xsd:schema xmlns:xsd="http://www.w3.org/2001/XMLSchema" xmlns:xs="http://www.w3.org/2001/XMLSchema" xmlns:p="http://schemas.microsoft.com/office/2006/metadata/properties" xmlns:ns3="d04e0237-178d-43c0-a876-95063d7f6de2" xmlns:ns4="6b2cdd5b-1101-4a40-9130-7e203b610b4a" targetNamespace="http://schemas.microsoft.com/office/2006/metadata/properties" ma:root="true" ma:fieldsID="a8fb06805540809efa9c84d003556bbd" ns3:_="" ns4:_="">
    <xsd:import namespace="d04e0237-178d-43c0-a876-95063d7f6de2"/>
    <xsd:import namespace="6b2cdd5b-1101-4a40-9130-7e203b610b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0237-178d-43c0-a876-95063d7f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cdd5b-1101-4a40-9130-7e203b610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5ACD4-C7A0-4A0C-B1BE-314CD77F6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DD7D5-69E3-4D44-B060-067DA888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0237-178d-43c0-a876-95063d7f6de2"/>
    <ds:schemaRef ds:uri="6b2cdd5b-1101-4a40-9130-7e203b610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90234-B75E-4239-A37B-4A5FE25416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04e0237-178d-43c0-a876-95063d7f6de2"/>
    <ds:schemaRef ds:uri="http://purl.org/dc/terms/"/>
    <ds:schemaRef ds:uri="6b2cdd5b-1101-4a40-9130-7e203b610b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2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2021-12-09T08:37:00Z</cp:lastPrinted>
  <dcterms:created xsi:type="dcterms:W3CDTF">2021-12-20T19:49:00Z</dcterms:created>
  <dcterms:modified xsi:type="dcterms:W3CDTF">2021-12-20T19:49:00Z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0x010100D711F528A7CB5D4E9806BFA4A3A4B1F8</vt:lpwstr>
  </property>
</Properties>
</file>