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9B103" w14:textId="7510EB50" w:rsidR="001141D0" w:rsidRPr="00D7476A" w:rsidRDefault="00BB5FF0" w:rsidP="001141D0">
      <w:r>
        <w:rPr>
          <w:rFonts w:ascii="Calibri Light" w:eastAsia="Calibri Light" w:hAnsi="Calibri Light" w:cs="Calibri Light"/>
          <w:b/>
          <w:bCs/>
          <w:i/>
          <w:iCs/>
          <w:color w:val="7A2222"/>
        </w:rPr>
        <w:t>Rubrics for O</w:t>
      </w:r>
      <w:r>
        <w:rPr>
          <w:rFonts w:ascii="Calibri Light" w:eastAsia="Calibri Light" w:hAnsi="Calibri Light" w:cs="Calibri Light"/>
          <w:b/>
          <w:bCs/>
          <w:i/>
          <w:iCs/>
          <w:color w:val="7A2222"/>
        </w:rPr>
        <w:t>nline Discussion</w:t>
      </w:r>
      <w:r>
        <w:rPr>
          <w:rFonts w:ascii="Calibri Light" w:eastAsia="Calibri Light" w:hAnsi="Calibri Light" w:cs="Calibri Light"/>
          <w:b/>
          <w:bCs/>
          <w:i/>
          <w:iCs/>
          <w:color w:val="7A2222"/>
        </w:rPr>
        <w:t>s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1"/>
        <w:gridCol w:w="7151"/>
        <w:gridCol w:w="663"/>
        <w:gridCol w:w="45"/>
      </w:tblGrid>
      <w:tr w:rsidR="001141D0" w:rsidRPr="001141D0" w14:paraId="1E54F305" w14:textId="77777777" w:rsidTr="00D4094E">
        <w:trPr>
          <w:gridAfter w:val="1"/>
          <w:tblHeader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6948864C" w14:textId="2CA610EF" w:rsidR="001141D0" w:rsidRPr="00D7476A" w:rsidRDefault="001141D0" w:rsidP="001141D0">
            <w:pPr>
              <w:spacing w:after="0" w:line="240" w:lineRule="auto"/>
              <w:jc w:val="center"/>
              <w:divId w:val="1530338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76A">
              <w:rPr>
                <w:rFonts w:ascii="Times New Roman" w:eastAsia="Times New Roman" w:hAnsi="Times New Roman" w:cs="Times New Roman"/>
                <w:sz w:val="20"/>
                <w:szCs w:val="20"/>
              </w:rPr>
              <w:t>Mini-essay</w:t>
            </w:r>
            <w:r w:rsidR="00D747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747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Initial Post </w:t>
            </w:r>
          </w:p>
        </w:tc>
      </w:tr>
      <w:tr w:rsidR="001141D0" w:rsidRPr="001141D0" w14:paraId="1BB8C4DB" w14:textId="77777777" w:rsidTr="00D4094E">
        <w:trPr>
          <w:gridAfter w:val="1"/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3BFBBF63" w14:textId="77777777" w:rsidR="001141D0" w:rsidRPr="00D7476A" w:rsidRDefault="001141D0" w:rsidP="0011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4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7121" w:type="dxa"/>
            <w:vAlign w:val="center"/>
            <w:hideMark/>
          </w:tcPr>
          <w:p w14:paraId="43EA1820" w14:textId="77777777" w:rsidR="001141D0" w:rsidRPr="00D7476A" w:rsidRDefault="001141D0" w:rsidP="0011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4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Ratings</w:t>
            </w:r>
          </w:p>
        </w:tc>
        <w:tc>
          <w:tcPr>
            <w:tcW w:w="633" w:type="dxa"/>
            <w:vAlign w:val="center"/>
            <w:hideMark/>
          </w:tcPr>
          <w:p w14:paraId="06AC5154" w14:textId="77777777" w:rsidR="001141D0" w:rsidRPr="00D7476A" w:rsidRDefault="001141D0" w:rsidP="0011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4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Pts </w:t>
            </w:r>
          </w:p>
        </w:tc>
      </w:tr>
      <w:tr w:rsidR="001141D0" w:rsidRPr="001141D0" w14:paraId="3216E9C2" w14:textId="77777777" w:rsidTr="00D4094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1A64C806" w14:textId="77777777" w:rsidR="001141D0" w:rsidRPr="00D7476A" w:rsidRDefault="001141D0" w:rsidP="00114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7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This criterion is linked to a Learning Outcome Timeliness </w:t>
            </w:r>
          </w:p>
          <w:p w14:paraId="275A4614" w14:textId="77777777" w:rsidR="001141D0" w:rsidRPr="00D7476A" w:rsidRDefault="001141D0" w:rsidP="00114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76A">
              <w:rPr>
                <w:rFonts w:ascii="Times New Roman" w:eastAsia="Times New Roman" w:hAnsi="Times New Roman" w:cs="Times New Roman"/>
                <w:sz w:val="20"/>
                <w:szCs w:val="20"/>
              </w:rPr>
              <w:t>Timeliness of initial post</w:t>
            </w:r>
          </w:p>
        </w:tc>
        <w:tc>
          <w:tcPr>
            <w:tcW w:w="71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8"/>
              <w:gridCol w:w="2544"/>
              <w:gridCol w:w="1639"/>
            </w:tblGrid>
            <w:tr w:rsidR="001141D0" w:rsidRPr="00D7476A" w14:paraId="4995F3D9" w14:textId="77777777" w:rsidTr="00D4094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4D3F3413" w14:textId="77777777" w:rsidR="001141D0" w:rsidRPr="00D7476A" w:rsidRDefault="001141D0" w:rsidP="00D40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747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5 pts </w:t>
                  </w:r>
                </w:p>
                <w:p w14:paraId="447889D4" w14:textId="77777777" w:rsidR="00D4094E" w:rsidRPr="00D7476A" w:rsidRDefault="00D4094E" w:rsidP="00D40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14:paraId="0CBD8955" w14:textId="7ABD1FC4" w:rsidR="001141D0" w:rsidRPr="00D7476A" w:rsidRDefault="001141D0" w:rsidP="00D40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747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On Time</w:t>
                  </w:r>
                </w:p>
                <w:p w14:paraId="5E4A3FD8" w14:textId="77777777" w:rsidR="001141D0" w:rsidRPr="00D7476A" w:rsidRDefault="001141D0" w:rsidP="00D40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7476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Post was on time, giving other students the expected time to respond and continue the conversation.</w:t>
                  </w:r>
                </w:p>
              </w:tc>
              <w:tc>
                <w:tcPr>
                  <w:tcW w:w="0" w:type="auto"/>
                  <w:hideMark/>
                </w:tcPr>
                <w:p w14:paraId="618023A0" w14:textId="77777777" w:rsidR="001141D0" w:rsidRPr="00D7476A" w:rsidRDefault="001141D0" w:rsidP="00D40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747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2 pts </w:t>
                  </w:r>
                </w:p>
                <w:p w14:paraId="11D60C44" w14:textId="77777777" w:rsidR="00D4094E" w:rsidRPr="00D7476A" w:rsidRDefault="00D4094E" w:rsidP="00D40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14:paraId="0BE38905" w14:textId="5F4C6BF2" w:rsidR="001141D0" w:rsidRPr="00D7476A" w:rsidRDefault="001141D0" w:rsidP="00D40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747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Somewhat late</w:t>
                  </w:r>
                </w:p>
                <w:p w14:paraId="330C3AC4" w14:textId="77777777" w:rsidR="001141D0" w:rsidRPr="00D7476A" w:rsidRDefault="001141D0" w:rsidP="00D40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7476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Post was late; however, it was still in time for at least some response from other students.</w:t>
                  </w:r>
                </w:p>
              </w:tc>
              <w:tc>
                <w:tcPr>
                  <w:tcW w:w="0" w:type="auto"/>
                  <w:hideMark/>
                </w:tcPr>
                <w:p w14:paraId="773742A6" w14:textId="77777777" w:rsidR="001141D0" w:rsidRPr="00D7476A" w:rsidRDefault="001141D0" w:rsidP="00D40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747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0 pts </w:t>
                  </w:r>
                </w:p>
                <w:p w14:paraId="56611CC6" w14:textId="77777777" w:rsidR="00D4094E" w:rsidRPr="00D7476A" w:rsidRDefault="00D4094E" w:rsidP="00D40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14:paraId="1E04C528" w14:textId="5BA14F03" w:rsidR="001141D0" w:rsidRPr="00D7476A" w:rsidRDefault="001141D0" w:rsidP="00D40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747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Very late</w:t>
                  </w:r>
                </w:p>
                <w:p w14:paraId="380C43E8" w14:textId="77777777" w:rsidR="001141D0" w:rsidRPr="00D7476A" w:rsidRDefault="001141D0" w:rsidP="00D40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7476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Post was too late for other students to respond at all.</w:t>
                  </w:r>
                </w:p>
              </w:tc>
            </w:tr>
          </w:tbl>
          <w:p w14:paraId="18B89A23" w14:textId="77777777" w:rsidR="001141D0" w:rsidRPr="00D7476A" w:rsidRDefault="001141D0" w:rsidP="00114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Align w:val="center"/>
            <w:hideMark/>
          </w:tcPr>
          <w:p w14:paraId="7CFDDD12" w14:textId="77777777" w:rsidR="001141D0" w:rsidRPr="00D7476A" w:rsidRDefault="001141D0" w:rsidP="00114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4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pts</w:t>
            </w:r>
          </w:p>
        </w:tc>
      </w:tr>
      <w:tr w:rsidR="001141D0" w:rsidRPr="001141D0" w14:paraId="7D3A94C9" w14:textId="77777777" w:rsidTr="00D4094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41298CF" w14:textId="77777777" w:rsidR="001141D0" w:rsidRPr="00D7476A" w:rsidRDefault="001141D0" w:rsidP="00114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7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This criterion is linked to a Learning Outcome Synthesis </w:t>
            </w:r>
          </w:p>
        </w:tc>
        <w:tc>
          <w:tcPr>
            <w:tcW w:w="71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88"/>
              <w:gridCol w:w="1559"/>
              <w:gridCol w:w="1418"/>
              <w:gridCol w:w="1275"/>
              <w:gridCol w:w="1251"/>
            </w:tblGrid>
            <w:tr w:rsidR="001141D0" w:rsidRPr="00D7476A" w14:paraId="7C733220" w14:textId="77777777" w:rsidTr="00D4094E">
              <w:trPr>
                <w:tblCellSpacing w:w="15" w:type="dxa"/>
              </w:trPr>
              <w:tc>
                <w:tcPr>
                  <w:tcW w:w="1543" w:type="dxa"/>
                  <w:hideMark/>
                </w:tcPr>
                <w:p w14:paraId="487D152A" w14:textId="77777777" w:rsidR="001141D0" w:rsidRPr="00D7476A" w:rsidRDefault="001141D0" w:rsidP="00D40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747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5 pts </w:t>
                  </w:r>
                </w:p>
                <w:p w14:paraId="64104E18" w14:textId="77777777" w:rsidR="00D4094E" w:rsidRPr="00D7476A" w:rsidRDefault="00D4094E" w:rsidP="00D40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14:paraId="01A1CF8B" w14:textId="565DB5B2" w:rsidR="001141D0" w:rsidRPr="00D7476A" w:rsidRDefault="001141D0" w:rsidP="00D40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747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Exemplary</w:t>
                  </w:r>
                </w:p>
                <w:p w14:paraId="37A3AE76" w14:textId="77777777" w:rsidR="001141D0" w:rsidRPr="00D7476A" w:rsidRDefault="001141D0" w:rsidP="00D40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D7476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Mini-essay</w:t>
                  </w:r>
                  <w:proofErr w:type="gramEnd"/>
                  <w:r w:rsidRPr="00D7476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was creative and deeply engaging, sharing salient insight(s) into the author in question, and/or making an especially well-formulated scholarly argument.</w:t>
                  </w:r>
                </w:p>
              </w:tc>
              <w:tc>
                <w:tcPr>
                  <w:tcW w:w="1529" w:type="dxa"/>
                  <w:hideMark/>
                </w:tcPr>
                <w:p w14:paraId="1D68A9BB" w14:textId="77777777" w:rsidR="001141D0" w:rsidRPr="00D7476A" w:rsidRDefault="001141D0" w:rsidP="00D40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747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4 pts </w:t>
                  </w:r>
                </w:p>
                <w:p w14:paraId="31DA548A" w14:textId="77777777" w:rsidR="00D4094E" w:rsidRPr="00D7476A" w:rsidRDefault="00D4094E" w:rsidP="00D40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14:paraId="5344271A" w14:textId="6090E627" w:rsidR="001141D0" w:rsidRPr="00D7476A" w:rsidRDefault="001141D0" w:rsidP="00D40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747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Good</w:t>
                  </w:r>
                </w:p>
                <w:p w14:paraId="789CE4D0" w14:textId="77777777" w:rsidR="001141D0" w:rsidRPr="00D7476A" w:rsidRDefault="001141D0" w:rsidP="00D40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D7476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Mini-essay</w:t>
                  </w:r>
                  <w:proofErr w:type="gramEnd"/>
                  <w:r w:rsidRPr="00D7476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shared engaging insight and/or a scholarly argument that helped readers more fully understand the author(s) being studied.</w:t>
                  </w:r>
                </w:p>
              </w:tc>
              <w:tc>
                <w:tcPr>
                  <w:tcW w:w="1388" w:type="dxa"/>
                  <w:hideMark/>
                </w:tcPr>
                <w:p w14:paraId="3602EDA2" w14:textId="77777777" w:rsidR="001141D0" w:rsidRPr="00D7476A" w:rsidRDefault="001141D0" w:rsidP="00D40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747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3 pts </w:t>
                  </w:r>
                </w:p>
                <w:p w14:paraId="6E4D9E7C" w14:textId="77777777" w:rsidR="00D4094E" w:rsidRPr="00D7476A" w:rsidRDefault="00D4094E" w:rsidP="00D40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14:paraId="29633340" w14:textId="1FE9FAF7" w:rsidR="001141D0" w:rsidRPr="00D7476A" w:rsidRDefault="001141D0" w:rsidP="00D40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747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Acceptable</w:t>
                  </w:r>
                </w:p>
                <w:p w14:paraId="5DB1D818" w14:textId="77777777" w:rsidR="001141D0" w:rsidRPr="00D7476A" w:rsidRDefault="001141D0" w:rsidP="00D40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D7476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Mini-essay</w:t>
                  </w:r>
                  <w:proofErr w:type="gramEnd"/>
                  <w:r w:rsidRPr="00D7476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contained some insight and/or scholarly argument of interest.</w:t>
                  </w:r>
                </w:p>
              </w:tc>
              <w:tc>
                <w:tcPr>
                  <w:tcW w:w="1245" w:type="dxa"/>
                  <w:hideMark/>
                </w:tcPr>
                <w:p w14:paraId="0ABBF341" w14:textId="77777777" w:rsidR="001141D0" w:rsidRPr="00D7476A" w:rsidRDefault="001141D0" w:rsidP="00D40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747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2 pts </w:t>
                  </w:r>
                </w:p>
                <w:p w14:paraId="6CA9E195" w14:textId="77777777" w:rsidR="00D4094E" w:rsidRPr="00D7476A" w:rsidRDefault="00D4094E" w:rsidP="00D40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14:paraId="676FB29E" w14:textId="32C5E333" w:rsidR="001141D0" w:rsidRPr="00D7476A" w:rsidRDefault="001141D0" w:rsidP="00D40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747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Below</w:t>
                  </w:r>
                  <w:r w:rsidRPr="00D7476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D747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Standard</w:t>
                  </w:r>
                </w:p>
                <w:p w14:paraId="43244578" w14:textId="77777777" w:rsidR="001141D0" w:rsidRPr="00D7476A" w:rsidRDefault="001141D0" w:rsidP="00D40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7476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The initial post was entirely summary in nature, adding little or no insight and/or making no scholarly argument.</w:t>
                  </w:r>
                </w:p>
              </w:tc>
              <w:tc>
                <w:tcPr>
                  <w:tcW w:w="1206" w:type="dxa"/>
                  <w:hideMark/>
                </w:tcPr>
                <w:p w14:paraId="6189DFEA" w14:textId="77777777" w:rsidR="001141D0" w:rsidRPr="00D7476A" w:rsidRDefault="001141D0" w:rsidP="00D40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747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0 pts </w:t>
                  </w:r>
                </w:p>
                <w:p w14:paraId="4FF166B1" w14:textId="77777777" w:rsidR="00D4094E" w:rsidRPr="00D7476A" w:rsidRDefault="00D4094E" w:rsidP="00D40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14:paraId="015FED40" w14:textId="4C400AF6" w:rsidR="001141D0" w:rsidRPr="00D7476A" w:rsidRDefault="001141D0" w:rsidP="00D40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747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No Marks</w:t>
                  </w:r>
                </w:p>
                <w:p w14:paraId="581D708A" w14:textId="77777777" w:rsidR="001141D0" w:rsidRPr="00D7476A" w:rsidRDefault="001141D0" w:rsidP="00D40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7476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Student did not post to forum, or initial post was entirely off topic.</w:t>
                  </w:r>
                </w:p>
              </w:tc>
            </w:tr>
          </w:tbl>
          <w:p w14:paraId="6A56F2AE" w14:textId="77777777" w:rsidR="001141D0" w:rsidRPr="00D7476A" w:rsidRDefault="001141D0" w:rsidP="00114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Align w:val="center"/>
            <w:hideMark/>
          </w:tcPr>
          <w:p w14:paraId="24A8DD32" w14:textId="77777777" w:rsidR="001141D0" w:rsidRPr="00D7476A" w:rsidRDefault="001141D0" w:rsidP="00114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76A">
              <w:rPr>
                <w:rFonts w:ascii="Times New Roman" w:eastAsia="Times New Roman" w:hAnsi="Times New Roman" w:cs="Times New Roman"/>
                <w:sz w:val="20"/>
                <w:szCs w:val="20"/>
              </w:rPr>
              <w:t>5 pts</w:t>
            </w:r>
          </w:p>
        </w:tc>
      </w:tr>
      <w:tr w:rsidR="001141D0" w:rsidRPr="00D7476A" w14:paraId="2E8BFA18" w14:textId="77777777" w:rsidTr="00D4094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B6AEA1D" w14:textId="77777777" w:rsidR="001141D0" w:rsidRPr="00D7476A" w:rsidRDefault="001141D0" w:rsidP="00114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7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This criterion is linked to a Learning Outcome Evidence </w:t>
            </w:r>
          </w:p>
        </w:tc>
        <w:tc>
          <w:tcPr>
            <w:tcW w:w="71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88"/>
              <w:gridCol w:w="1559"/>
              <w:gridCol w:w="1418"/>
              <w:gridCol w:w="1275"/>
              <w:gridCol w:w="1251"/>
            </w:tblGrid>
            <w:tr w:rsidR="001141D0" w:rsidRPr="00D7476A" w14:paraId="1B5C9B44" w14:textId="77777777" w:rsidTr="00D4094E">
              <w:trPr>
                <w:tblCellSpacing w:w="15" w:type="dxa"/>
              </w:trPr>
              <w:tc>
                <w:tcPr>
                  <w:tcW w:w="1543" w:type="dxa"/>
                  <w:hideMark/>
                </w:tcPr>
                <w:p w14:paraId="5FA4478E" w14:textId="77777777" w:rsidR="001141D0" w:rsidRPr="00D7476A" w:rsidRDefault="001141D0" w:rsidP="00D40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747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5 pts </w:t>
                  </w:r>
                </w:p>
                <w:p w14:paraId="3950082D" w14:textId="77777777" w:rsidR="00D4094E" w:rsidRPr="00D7476A" w:rsidRDefault="00D4094E" w:rsidP="00D40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14:paraId="3C59F771" w14:textId="3CE85D4C" w:rsidR="001141D0" w:rsidRPr="00D7476A" w:rsidRDefault="001141D0" w:rsidP="00D40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747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Exemplary</w:t>
                  </w:r>
                </w:p>
                <w:p w14:paraId="62767042" w14:textId="77777777" w:rsidR="001141D0" w:rsidRPr="00D7476A" w:rsidRDefault="001141D0" w:rsidP="00D40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7476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Student provided notable and salient evidence for their viewpoint making especially creative or otherwise remarkable use of the texts under discussion.</w:t>
                  </w:r>
                </w:p>
              </w:tc>
              <w:tc>
                <w:tcPr>
                  <w:tcW w:w="1529" w:type="dxa"/>
                  <w:hideMark/>
                </w:tcPr>
                <w:p w14:paraId="74BD7561" w14:textId="77777777" w:rsidR="001141D0" w:rsidRPr="00D7476A" w:rsidRDefault="001141D0" w:rsidP="00D40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747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4 pts </w:t>
                  </w:r>
                </w:p>
                <w:p w14:paraId="64FF7FF2" w14:textId="77777777" w:rsidR="00D4094E" w:rsidRPr="00D7476A" w:rsidRDefault="00D4094E" w:rsidP="00D40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14:paraId="234D0F8A" w14:textId="4E566F7A" w:rsidR="001141D0" w:rsidRPr="00D7476A" w:rsidRDefault="001141D0" w:rsidP="00D40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747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Good</w:t>
                  </w:r>
                </w:p>
                <w:p w14:paraId="5E59DA00" w14:textId="77777777" w:rsidR="001141D0" w:rsidRPr="00D7476A" w:rsidRDefault="001141D0" w:rsidP="00D40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7476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Student provided good, clear evidence for their viewpoint as shared in the </w:t>
                  </w:r>
                  <w:proofErr w:type="gramStart"/>
                  <w:r w:rsidRPr="00D7476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mini-essay</w:t>
                  </w:r>
                  <w:proofErr w:type="gramEnd"/>
                  <w:r w:rsidRPr="00D7476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using the minimum number of direct quotations.</w:t>
                  </w:r>
                </w:p>
              </w:tc>
              <w:tc>
                <w:tcPr>
                  <w:tcW w:w="1388" w:type="dxa"/>
                  <w:hideMark/>
                </w:tcPr>
                <w:p w14:paraId="380D2D08" w14:textId="77777777" w:rsidR="001141D0" w:rsidRPr="00D7476A" w:rsidRDefault="001141D0" w:rsidP="00D40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747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3 pts </w:t>
                  </w:r>
                </w:p>
                <w:p w14:paraId="7A195F51" w14:textId="77777777" w:rsidR="00D4094E" w:rsidRPr="00D7476A" w:rsidRDefault="00D4094E" w:rsidP="00D40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14:paraId="6C856F7C" w14:textId="38DC64F2" w:rsidR="001141D0" w:rsidRPr="00D7476A" w:rsidRDefault="001141D0" w:rsidP="00D40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747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Acceptable</w:t>
                  </w:r>
                </w:p>
                <w:p w14:paraId="5612D13F" w14:textId="77777777" w:rsidR="001141D0" w:rsidRPr="00D7476A" w:rsidRDefault="001141D0" w:rsidP="00D40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7476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Student mentioned reasonable evidence for the views expressed in the </w:t>
                  </w:r>
                  <w:proofErr w:type="gramStart"/>
                  <w:r w:rsidRPr="00D7476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mini-essay</w:t>
                  </w:r>
                  <w:proofErr w:type="gramEnd"/>
                  <w:r w:rsidRPr="00D7476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245" w:type="dxa"/>
                  <w:hideMark/>
                </w:tcPr>
                <w:p w14:paraId="2AF238A0" w14:textId="77777777" w:rsidR="001141D0" w:rsidRPr="00D7476A" w:rsidRDefault="001141D0" w:rsidP="00D40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747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2 pts </w:t>
                  </w:r>
                </w:p>
                <w:p w14:paraId="291F994F" w14:textId="77777777" w:rsidR="00D4094E" w:rsidRPr="00D7476A" w:rsidRDefault="00D4094E" w:rsidP="00D40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14:paraId="29732AB1" w14:textId="3A6AAA9A" w:rsidR="001141D0" w:rsidRPr="00D7476A" w:rsidRDefault="001141D0" w:rsidP="00D40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747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Below</w:t>
                  </w:r>
                  <w:r w:rsidRPr="00D7476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D747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Standard</w:t>
                  </w:r>
                </w:p>
                <w:p w14:paraId="4239969A" w14:textId="77777777" w:rsidR="001141D0" w:rsidRPr="00D7476A" w:rsidRDefault="001141D0" w:rsidP="00D40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7476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Student alluded to some possibly relevant evidence supporting the view expressed in their </w:t>
                  </w:r>
                  <w:proofErr w:type="gramStart"/>
                  <w:r w:rsidRPr="00D7476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mini-essay</w:t>
                  </w:r>
                  <w:proofErr w:type="gramEnd"/>
                  <w:r w:rsidRPr="00D7476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but evidence appeared somewhat vague or ill-defined.</w:t>
                  </w:r>
                </w:p>
              </w:tc>
              <w:tc>
                <w:tcPr>
                  <w:tcW w:w="1206" w:type="dxa"/>
                  <w:hideMark/>
                </w:tcPr>
                <w:p w14:paraId="365364AB" w14:textId="77777777" w:rsidR="001141D0" w:rsidRPr="00D7476A" w:rsidRDefault="001141D0" w:rsidP="00D40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747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0 pts </w:t>
                  </w:r>
                </w:p>
                <w:p w14:paraId="5DEFDF7D" w14:textId="77777777" w:rsidR="00D4094E" w:rsidRPr="00D7476A" w:rsidRDefault="00D4094E" w:rsidP="00D40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14:paraId="3849BBFA" w14:textId="3C492A7D" w:rsidR="001141D0" w:rsidRPr="00D7476A" w:rsidRDefault="001141D0" w:rsidP="00D40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747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No Marks</w:t>
                  </w:r>
                </w:p>
                <w:p w14:paraId="7FBD4713" w14:textId="77777777" w:rsidR="001141D0" w:rsidRPr="00D7476A" w:rsidRDefault="001141D0" w:rsidP="00D40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7476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Student did not post to the </w:t>
                  </w:r>
                  <w:proofErr w:type="gramStart"/>
                  <w:r w:rsidRPr="00D7476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forum, or</w:t>
                  </w:r>
                  <w:proofErr w:type="gramEnd"/>
                  <w:r w:rsidRPr="00D7476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did not appear to have any evidence whatsoever supporting their views.</w:t>
                  </w:r>
                </w:p>
              </w:tc>
            </w:tr>
          </w:tbl>
          <w:p w14:paraId="4ABD40D1" w14:textId="77777777" w:rsidR="001141D0" w:rsidRPr="00D7476A" w:rsidRDefault="001141D0" w:rsidP="00114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Align w:val="center"/>
            <w:hideMark/>
          </w:tcPr>
          <w:p w14:paraId="596C65D8" w14:textId="77777777" w:rsidR="001141D0" w:rsidRPr="00D7476A" w:rsidRDefault="001141D0" w:rsidP="00114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4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pts</w:t>
            </w:r>
          </w:p>
        </w:tc>
      </w:tr>
      <w:tr w:rsidR="001141D0" w:rsidRPr="00D7476A" w14:paraId="0249840B" w14:textId="77777777" w:rsidTr="00D4094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B063067" w14:textId="77777777" w:rsidR="001141D0" w:rsidRPr="00D7476A" w:rsidRDefault="001141D0" w:rsidP="00114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7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This criterion is linked to a Learning Outcome Engagement </w:t>
            </w:r>
          </w:p>
        </w:tc>
        <w:tc>
          <w:tcPr>
            <w:tcW w:w="71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32"/>
              <w:gridCol w:w="1579"/>
              <w:gridCol w:w="1454"/>
              <w:gridCol w:w="1195"/>
              <w:gridCol w:w="1331"/>
            </w:tblGrid>
            <w:tr w:rsidR="001141D0" w:rsidRPr="00D7476A" w14:paraId="5E7B6534" w14:textId="77777777" w:rsidTr="00D4094E">
              <w:trPr>
                <w:tblCellSpacing w:w="15" w:type="dxa"/>
              </w:trPr>
              <w:tc>
                <w:tcPr>
                  <w:tcW w:w="1487" w:type="dxa"/>
                  <w:hideMark/>
                </w:tcPr>
                <w:p w14:paraId="477BB669" w14:textId="0ED1C984" w:rsidR="001141D0" w:rsidRPr="00D7476A" w:rsidRDefault="001141D0" w:rsidP="00D40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747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5 pts </w:t>
                  </w:r>
                </w:p>
                <w:p w14:paraId="212C7E55" w14:textId="77777777" w:rsidR="00D4094E" w:rsidRPr="00D7476A" w:rsidRDefault="00D4094E" w:rsidP="00D40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14:paraId="7011AF8F" w14:textId="77777777" w:rsidR="001141D0" w:rsidRPr="00D7476A" w:rsidRDefault="001141D0" w:rsidP="00D40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747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Exemplary</w:t>
                  </w:r>
                </w:p>
                <w:p w14:paraId="718903D9" w14:textId="77777777" w:rsidR="001141D0" w:rsidRPr="00D7476A" w:rsidRDefault="001141D0" w:rsidP="00D40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D7476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Mini-essay</w:t>
                  </w:r>
                  <w:proofErr w:type="gramEnd"/>
                  <w:r w:rsidRPr="00D7476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was exceptionally well-crafted, and </w:t>
                  </w:r>
                  <w:r w:rsidRPr="00D7476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highly engaging, likely to produce substantial interest from readers and result in a highly relevant and enlightening discussion.</w:t>
                  </w:r>
                </w:p>
              </w:tc>
              <w:tc>
                <w:tcPr>
                  <w:tcW w:w="1549" w:type="dxa"/>
                  <w:hideMark/>
                </w:tcPr>
                <w:p w14:paraId="30658243" w14:textId="77777777" w:rsidR="001141D0" w:rsidRPr="00D7476A" w:rsidRDefault="001141D0" w:rsidP="00D40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747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 xml:space="preserve">4 pts </w:t>
                  </w:r>
                </w:p>
                <w:p w14:paraId="24F5044E" w14:textId="77777777" w:rsidR="00D4094E" w:rsidRPr="00D7476A" w:rsidRDefault="00D4094E" w:rsidP="00D40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14:paraId="41430381" w14:textId="42F75141" w:rsidR="001141D0" w:rsidRPr="00D7476A" w:rsidRDefault="001141D0" w:rsidP="00D40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747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Good</w:t>
                  </w:r>
                </w:p>
                <w:p w14:paraId="42EA4A6C" w14:textId="77777777" w:rsidR="001141D0" w:rsidRPr="00D7476A" w:rsidRDefault="001141D0" w:rsidP="00D40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D7476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Mini-essay</w:t>
                  </w:r>
                  <w:proofErr w:type="gramEnd"/>
                  <w:r w:rsidRPr="00D7476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was well-crafted and could be expected </w:t>
                  </w:r>
                  <w:r w:rsidRPr="00D7476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to produce an interesting conversation about its contents.</w:t>
                  </w:r>
                </w:p>
              </w:tc>
              <w:tc>
                <w:tcPr>
                  <w:tcW w:w="1424" w:type="dxa"/>
                  <w:hideMark/>
                </w:tcPr>
                <w:p w14:paraId="3135F3EB" w14:textId="77777777" w:rsidR="001141D0" w:rsidRPr="00D7476A" w:rsidRDefault="001141D0" w:rsidP="00D40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747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 xml:space="preserve">3 pts </w:t>
                  </w:r>
                </w:p>
                <w:p w14:paraId="787DDC2B" w14:textId="77777777" w:rsidR="00D4094E" w:rsidRPr="00D7476A" w:rsidRDefault="00D4094E" w:rsidP="00D40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14:paraId="7DDB3A4F" w14:textId="66B2E812" w:rsidR="001141D0" w:rsidRPr="00D7476A" w:rsidRDefault="001141D0" w:rsidP="00D40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747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Acceptable</w:t>
                  </w:r>
                </w:p>
                <w:p w14:paraId="5E58F4E3" w14:textId="77777777" w:rsidR="001141D0" w:rsidRPr="00D7476A" w:rsidRDefault="001141D0" w:rsidP="00D40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D7476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Mini-essay</w:t>
                  </w:r>
                  <w:proofErr w:type="gramEnd"/>
                  <w:r w:rsidRPr="00D7476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was well-suited to produce some </w:t>
                  </w:r>
                  <w:r w:rsidRPr="00D7476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meaningful engagement from readers.</w:t>
                  </w:r>
                </w:p>
              </w:tc>
              <w:tc>
                <w:tcPr>
                  <w:tcW w:w="1165" w:type="dxa"/>
                  <w:hideMark/>
                </w:tcPr>
                <w:p w14:paraId="15B7A2FA" w14:textId="77777777" w:rsidR="001141D0" w:rsidRPr="00D7476A" w:rsidRDefault="001141D0" w:rsidP="00D40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747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 xml:space="preserve">2 pts </w:t>
                  </w:r>
                </w:p>
                <w:p w14:paraId="7C65EECF" w14:textId="77777777" w:rsidR="00D4094E" w:rsidRPr="00D7476A" w:rsidRDefault="00D4094E" w:rsidP="00D40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14:paraId="40F4039F" w14:textId="0F745177" w:rsidR="001141D0" w:rsidRPr="00D7476A" w:rsidRDefault="001141D0" w:rsidP="00D40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747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Below Standard</w:t>
                  </w:r>
                </w:p>
                <w:p w14:paraId="6C3BCA71" w14:textId="77777777" w:rsidR="001141D0" w:rsidRPr="00D7476A" w:rsidRDefault="001141D0" w:rsidP="00D40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7476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Overall, the </w:t>
                  </w:r>
                  <w:proofErr w:type="gramStart"/>
                  <w:r w:rsidRPr="00D7476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mini-essay</w:t>
                  </w:r>
                  <w:proofErr w:type="gramEnd"/>
                  <w:r w:rsidRPr="00D7476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D7476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invited minimal engagement, or was likely to produce only simple responses such as "I agree" or "good point."</w:t>
                  </w:r>
                </w:p>
              </w:tc>
              <w:tc>
                <w:tcPr>
                  <w:tcW w:w="0" w:type="auto"/>
                  <w:hideMark/>
                </w:tcPr>
                <w:p w14:paraId="4CD24F87" w14:textId="77777777" w:rsidR="001141D0" w:rsidRPr="00D7476A" w:rsidRDefault="001141D0" w:rsidP="00D40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747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 xml:space="preserve">0 pts </w:t>
                  </w:r>
                </w:p>
                <w:p w14:paraId="02060B33" w14:textId="77777777" w:rsidR="00D4094E" w:rsidRPr="00D7476A" w:rsidRDefault="00D4094E" w:rsidP="00D40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14:paraId="3B41DF43" w14:textId="6D877E52" w:rsidR="001141D0" w:rsidRPr="00D7476A" w:rsidRDefault="001141D0" w:rsidP="00D40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747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No Marks</w:t>
                  </w:r>
                </w:p>
                <w:p w14:paraId="691ED26C" w14:textId="77777777" w:rsidR="001141D0" w:rsidRPr="00D7476A" w:rsidRDefault="001141D0" w:rsidP="00D40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7476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Student did not post a mini-essay, or the </w:t>
                  </w:r>
                  <w:r w:rsidRPr="00D7476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mini-essay seemed to invite no engagement whatsoever.</w:t>
                  </w:r>
                </w:p>
              </w:tc>
            </w:tr>
          </w:tbl>
          <w:p w14:paraId="3EE67247" w14:textId="77777777" w:rsidR="001141D0" w:rsidRPr="00D7476A" w:rsidRDefault="001141D0" w:rsidP="00114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Align w:val="center"/>
            <w:hideMark/>
          </w:tcPr>
          <w:p w14:paraId="29BAE755" w14:textId="77777777" w:rsidR="001141D0" w:rsidRPr="00D7476A" w:rsidRDefault="001141D0" w:rsidP="00114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4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5 pts</w:t>
            </w:r>
          </w:p>
        </w:tc>
      </w:tr>
      <w:tr w:rsidR="001141D0" w:rsidRPr="00D7476A" w14:paraId="6FE4A691" w14:textId="77777777" w:rsidTr="00D4094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595B5D81" w14:textId="77777777" w:rsidR="001141D0" w:rsidRPr="00D7476A" w:rsidRDefault="001141D0" w:rsidP="00114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7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This criterion is linked to a Learning Outcome Quality of Writing </w:t>
            </w:r>
          </w:p>
        </w:tc>
        <w:tc>
          <w:tcPr>
            <w:tcW w:w="71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90"/>
              <w:gridCol w:w="1657"/>
              <w:gridCol w:w="1333"/>
              <w:gridCol w:w="1360"/>
              <w:gridCol w:w="1251"/>
            </w:tblGrid>
            <w:tr w:rsidR="001141D0" w:rsidRPr="00D7476A" w14:paraId="4AEED388" w14:textId="77777777" w:rsidTr="00D4094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211F10F5" w14:textId="77777777" w:rsidR="001141D0" w:rsidRPr="00D7476A" w:rsidRDefault="001141D0" w:rsidP="00D40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747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5 pts </w:t>
                  </w:r>
                </w:p>
                <w:p w14:paraId="5C1B68A1" w14:textId="77777777" w:rsidR="00D4094E" w:rsidRPr="00D7476A" w:rsidRDefault="00D4094E" w:rsidP="00D40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3FDA517C" w14:textId="5B5161A2" w:rsidR="001141D0" w:rsidRPr="00D7476A" w:rsidRDefault="001141D0" w:rsidP="00D40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747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Exemplary</w:t>
                  </w:r>
                </w:p>
                <w:p w14:paraId="3574CAA7" w14:textId="77777777" w:rsidR="001141D0" w:rsidRPr="00D7476A" w:rsidRDefault="001141D0" w:rsidP="00D40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747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Writing</w:t>
                  </w:r>
                  <w:r w:rsidRPr="00D7476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was flawless, clear, and highly engaging. Mini-essay met word-count requirements.</w:t>
                  </w:r>
                </w:p>
              </w:tc>
              <w:tc>
                <w:tcPr>
                  <w:tcW w:w="1627" w:type="dxa"/>
                  <w:hideMark/>
                </w:tcPr>
                <w:p w14:paraId="5C8F42E1" w14:textId="77777777" w:rsidR="001141D0" w:rsidRPr="00D7476A" w:rsidRDefault="001141D0" w:rsidP="00D40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747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4 pts </w:t>
                  </w:r>
                </w:p>
                <w:p w14:paraId="1BB42DE3" w14:textId="77777777" w:rsidR="00D4094E" w:rsidRPr="00D7476A" w:rsidRDefault="00D4094E" w:rsidP="00D40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7F05A640" w14:textId="2289CE18" w:rsidR="001141D0" w:rsidRPr="00D7476A" w:rsidRDefault="001141D0" w:rsidP="00D40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747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Good</w:t>
                  </w:r>
                </w:p>
                <w:p w14:paraId="16C7D066" w14:textId="77777777" w:rsidR="001141D0" w:rsidRPr="00D7476A" w:rsidRDefault="001141D0" w:rsidP="00D40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747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Writing</w:t>
                  </w:r>
                  <w:r w:rsidRPr="00D7476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was clear with few notable grammar problems. Some style improvements could be made. Mini-essay did not exceed maximum word-count.</w:t>
                  </w:r>
                </w:p>
              </w:tc>
              <w:tc>
                <w:tcPr>
                  <w:tcW w:w="1303" w:type="dxa"/>
                  <w:hideMark/>
                </w:tcPr>
                <w:p w14:paraId="0A92A94E" w14:textId="77777777" w:rsidR="001141D0" w:rsidRPr="00D7476A" w:rsidRDefault="001141D0" w:rsidP="00D40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747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3 pts </w:t>
                  </w:r>
                </w:p>
                <w:p w14:paraId="43B8D713" w14:textId="77777777" w:rsidR="00D4094E" w:rsidRPr="00D7476A" w:rsidRDefault="00D4094E" w:rsidP="00D40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3775DD6B" w14:textId="6A5115A9" w:rsidR="001141D0" w:rsidRPr="00D7476A" w:rsidRDefault="001141D0" w:rsidP="00D40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747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Acceptable</w:t>
                  </w:r>
                </w:p>
                <w:p w14:paraId="3FBC21AC" w14:textId="77777777" w:rsidR="001141D0" w:rsidRPr="00D7476A" w:rsidRDefault="001141D0" w:rsidP="00D40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747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Writing</w:t>
                  </w:r>
                  <w:r w:rsidRPr="00D7476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overall was clear, however some grammar and style errors could be seen. </w:t>
                  </w:r>
                  <w:proofErr w:type="gramStart"/>
                  <w:r w:rsidRPr="00D7476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Mini-essay</w:t>
                  </w:r>
                  <w:proofErr w:type="gramEnd"/>
                  <w:r w:rsidRPr="00D7476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may have exceeded word count.</w:t>
                  </w:r>
                </w:p>
              </w:tc>
              <w:tc>
                <w:tcPr>
                  <w:tcW w:w="1330" w:type="dxa"/>
                  <w:hideMark/>
                </w:tcPr>
                <w:p w14:paraId="2F64881F" w14:textId="77777777" w:rsidR="001141D0" w:rsidRPr="00D7476A" w:rsidRDefault="001141D0" w:rsidP="00D40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747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2 pts </w:t>
                  </w:r>
                </w:p>
                <w:p w14:paraId="51699515" w14:textId="77777777" w:rsidR="00D4094E" w:rsidRPr="00D7476A" w:rsidRDefault="00D4094E" w:rsidP="00D40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3EC6CF6C" w14:textId="251FD636" w:rsidR="001141D0" w:rsidRPr="00D7476A" w:rsidRDefault="001141D0" w:rsidP="00D40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747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Below Standard</w:t>
                  </w:r>
                </w:p>
                <w:p w14:paraId="6C104AFB" w14:textId="77777777" w:rsidR="001141D0" w:rsidRPr="00D7476A" w:rsidRDefault="001141D0" w:rsidP="00D40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7476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Writing needs substantial improvement with respect to both grammar and style.</w:t>
                  </w:r>
                </w:p>
              </w:tc>
              <w:tc>
                <w:tcPr>
                  <w:tcW w:w="1206" w:type="dxa"/>
                  <w:hideMark/>
                </w:tcPr>
                <w:p w14:paraId="48197CD7" w14:textId="77777777" w:rsidR="001141D0" w:rsidRPr="00D7476A" w:rsidRDefault="001141D0" w:rsidP="00D40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747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0 pts </w:t>
                  </w:r>
                </w:p>
                <w:p w14:paraId="58D21739" w14:textId="77777777" w:rsidR="00D4094E" w:rsidRPr="00D7476A" w:rsidRDefault="00D4094E" w:rsidP="00D40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14D70F1D" w14:textId="5A891AB2" w:rsidR="001141D0" w:rsidRPr="00D7476A" w:rsidRDefault="001141D0" w:rsidP="00D40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747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No Marks</w:t>
                  </w:r>
                </w:p>
                <w:p w14:paraId="196B7832" w14:textId="77777777" w:rsidR="001141D0" w:rsidRPr="00D7476A" w:rsidRDefault="001141D0" w:rsidP="00D40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7476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Student did not submit a mini-essay, or the writing was extremely poor quality.</w:t>
                  </w:r>
                </w:p>
              </w:tc>
            </w:tr>
          </w:tbl>
          <w:p w14:paraId="4735D92E" w14:textId="77777777" w:rsidR="001141D0" w:rsidRPr="00D7476A" w:rsidRDefault="001141D0" w:rsidP="00114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Align w:val="center"/>
            <w:hideMark/>
          </w:tcPr>
          <w:p w14:paraId="77D98C34" w14:textId="77777777" w:rsidR="001141D0" w:rsidRPr="00D7476A" w:rsidRDefault="001141D0" w:rsidP="00114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4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pts</w:t>
            </w:r>
          </w:p>
        </w:tc>
      </w:tr>
      <w:tr w:rsidR="001141D0" w:rsidRPr="001141D0" w14:paraId="1EB3918F" w14:textId="77777777" w:rsidTr="00D4094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31D6F64C" w14:textId="77777777" w:rsidR="001141D0" w:rsidRPr="00D7476A" w:rsidRDefault="001141D0" w:rsidP="00114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4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 Points: 25</w:t>
            </w:r>
          </w:p>
        </w:tc>
      </w:tr>
    </w:tbl>
    <w:p w14:paraId="0C5951E6" w14:textId="20C63BE8" w:rsidR="00227181" w:rsidRDefault="00227181"/>
    <w:p w14:paraId="6FF50314" w14:textId="25840144" w:rsidR="001141D0" w:rsidRPr="00D7476A" w:rsidRDefault="001141D0">
      <w:pPr>
        <w:rPr>
          <w:sz w:val="20"/>
          <w:szCs w:val="20"/>
        </w:rPr>
      </w:pPr>
      <w:r>
        <w:br w:type="page"/>
      </w:r>
    </w:p>
    <w:p w14:paraId="21CF1149" w14:textId="02AA5A72" w:rsidR="001141D0" w:rsidRPr="00D7476A" w:rsidRDefault="001141D0" w:rsidP="001141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2"/>
        <w:gridCol w:w="7120"/>
        <w:gridCol w:w="663"/>
        <w:gridCol w:w="45"/>
      </w:tblGrid>
      <w:tr w:rsidR="001141D0" w:rsidRPr="00D7476A" w14:paraId="1304EB4E" w14:textId="77777777" w:rsidTr="000406C4">
        <w:trPr>
          <w:gridAfter w:val="1"/>
          <w:tblHeader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1FD6EB13" w14:textId="56221F8C" w:rsidR="001141D0" w:rsidRPr="00D7476A" w:rsidRDefault="001141D0" w:rsidP="001141D0">
            <w:pPr>
              <w:spacing w:after="0" w:line="240" w:lineRule="auto"/>
              <w:jc w:val="center"/>
              <w:divId w:val="14530163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76A">
              <w:rPr>
                <w:rFonts w:ascii="Times New Roman" w:eastAsia="Times New Roman" w:hAnsi="Times New Roman" w:cs="Times New Roman"/>
                <w:sz w:val="20"/>
                <w:szCs w:val="20"/>
              </w:rPr>
              <w:t>Seminar discussions</w:t>
            </w:r>
            <w:r w:rsidR="00EB30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747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responses </w:t>
            </w:r>
          </w:p>
        </w:tc>
      </w:tr>
      <w:tr w:rsidR="001141D0" w:rsidRPr="00D7476A" w14:paraId="500BA898" w14:textId="77777777" w:rsidTr="000406C4">
        <w:trPr>
          <w:gridAfter w:val="1"/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3EC3DA0A" w14:textId="77777777" w:rsidR="001141D0" w:rsidRPr="00D7476A" w:rsidRDefault="001141D0" w:rsidP="0011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4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7090" w:type="dxa"/>
            <w:vAlign w:val="center"/>
            <w:hideMark/>
          </w:tcPr>
          <w:p w14:paraId="7A908F24" w14:textId="77777777" w:rsidR="001141D0" w:rsidRPr="00D7476A" w:rsidRDefault="001141D0" w:rsidP="0011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4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Ratings</w:t>
            </w:r>
          </w:p>
        </w:tc>
        <w:tc>
          <w:tcPr>
            <w:tcW w:w="633" w:type="dxa"/>
            <w:vAlign w:val="center"/>
            <w:hideMark/>
          </w:tcPr>
          <w:p w14:paraId="16D04C4B" w14:textId="77777777" w:rsidR="001141D0" w:rsidRPr="00D7476A" w:rsidRDefault="001141D0" w:rsidP="0011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4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Pts </w:t>
            </w:r>
          </w:p>
        </w:tc>
      </w:tr>
      <w:tr w:rsidR="001141D0" w:rsidRPr="00D7476A" w14:paraId="57766292" w14:textId="77777777" w:rsidTr="000406C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A4FB6C4" w14:textId="77777777" w:rsidR="001141D0" w:rsidRPr="00D7476A" w:rsidRDefault="001141D0" w:rsidP="00114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7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This criterion is linked to a Learning Outcome Timeliness and frequency </w:t>
            </w:r>
          </w:p>
        </w:tc>
        <w:tc>
          <w:tcPr>
            <w:tcW w:w="70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70"/>
              <w:gridCol w:w="2327"/>
              <w:gridCol w:w="2663"/>
            </w:tblGrid>
            <w:tr w:rsidR="001141D0" w:rsidRPr="00D7476A" w14:paraId="34657F1E" w14:textId="77777777" w:rsidTr="000406C4">
              <w:trPr>
                <w:tblCellSpacing w:w="15" w:type="dxa"/>
              </w:trPr>
              <w:tc>
                <w:tcPr>
                  <w:tcW w:w="2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237E75" w14:textId="77777777" w:rsidR="001141D0" w:rsidRPr="00D7476A" w:rsidRDefault="001141D0" w:rsidP="00114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747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5 pts </w:t>
                  </w:r>
                </w:p>
                <w:p w14:paraId="5FB70EA4" w14:textId="5B7C2AF2" w:rsidR="001141D0" w:rsidRPr="00D7476A" w:rsidRDefault="001141D0" w:rsidP="00114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747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Full marks</w:t>
                  </w:r>
                </w:p>
                <w:p w14:paraId="45887854" w14:textId="77777777" w:rsidR="000406C4" w:rsidRPr="00D7476A" w:rsidRDefault="000406C4" w:rsidP="00114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14:paraId="0CB99601" w14:textId="77777777" w:rsidR="001141D0" w:rsidRPr="00D7476A" w:rsidRDefault="001141D0" w:rsidP="00114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7476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Student posted to the forum on </w:t>
                  </w:r>
                  <w:proofErr w:type="gramStart"/>
                  <w:r w:rsidRPr="00D7476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time, and</w:t>
                  </w:r>
                  <w:proofErr w:type="gramEnd"/>
                  <w:r w:rsidRPr="00D7476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met the requirements for number of follow-up posts.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BC5178" w14:textId="77777777" w:rsidR="001141D0" w:rsidRPr="00D7476A" w:rsidRDefault="001141D0" w:rsidP="00114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747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3 pts </w:t>
                  </w:r>
                </w:p>
                <w:p w14:paraId="418E4FC5" w14:textId="1F7D165E" w:rsidR="001141D0" w:rsidRPr="00D7476A" w:rsidRDefault="001141D0" w:rsidP="00114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747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Acceptable</w:t>
                  </w:r>
                </w:p>
                <w:p w14:paraId="1CCFE48D" w14:textId="77777777" w:rsidR="000406C4" w:rsidRPr="00D7476A" w:rsidRDefault="000406C4" w:rsidP="00114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14:paraId="0B9716FB" w14:textId="77777777" w:rsidR="001141D0" w:rsidRPr="00D7476A" w:rsidRDefault="001141D0" w:rsidP="00114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7476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Student made at least one post to the forum in time for others to </w:t>
                  </w:r>
                  <w:proofErr w:type="gramStart"/>
                  <w:r w:rsidRPr="00D7476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engage, but</w:t>
                  </w:r>
                  <w:proofErr w:type="gramEnd"/>
                  <w:r w:rsidRPr="00D7476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did not meet the minimum number of posts.</w:t>
                  </w:r>
                </w:p>
              </w:tc>
              <w:tc>
                <w:tcPr>
                  <w:tcW w:w="2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594991" w14:textId="77777777" w:rsidR="001141D0" w:rsidRPr="00D7476A" w:rsidRDefault="001141D0" w:rsidP="00040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747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0 pts </w:t>
                  </w:r>
                </w:p>
                <w:p w14:paraId="026803DD" w14:textId="6E7FA4E0" w:rsidR="001141D0" w:rsidRPr="00D7476A" w:rsidRDefault="001141D0" w:rsidP="00040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747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Very late</w:t>
                  </w:r>
                </w:p>
                <w:p w14:paraId="31E5134C" w14:textId="77777777" w:rsidR="000406C4" w:rsidRPr="00D7476A" w:rsidRDefault="000406C4" w:rsidP="00040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14:paraId="6B68F3FF" w14:textId="77777777" w:rsidR="001141D0" w:rsidRPr="00D7476A" w:rsidRDefault="001141D0" w:rsidP="00040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7476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Student did not post responses in the seminar, or responses were too late for other students to engage.</w:t>
                  </w:r>
                </w:p>
              </w:tc>
            </w:tr>
          </w:tbl>
          <w:p w14:paraId="34CA67A8" w14:textId="77777777" w:rsidR="001141D0" w:rsidRPr="00D7476A" w:rsidRDefault="001141D0" w:rsidP="00114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Align w:val="center"/>
            <w:hideMark/>
          </w:tcPr>
          <w:p w14:paraId="53F775FE" w14:textId="77777777" w:rsidR="001141D0" w:rsidRPr="00D7476A" w:rsidRDefault="001141D0" w:rsidP="00114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76A">
              <w:rPr>
                <w:rFonts w:ascii="Times New Roman" w:eastAsia="Times New Roman" w:hAnsi="Times New Roman" w:cs="Times New Roman"/>
                <w:sz w:val="20"/>
                <w:szCs w:val="20"/>
              </w:rPr>
              <w:t>5 pts</w:t>
            </w:r>
          </w:p>
        </w:tc>
      </w:tr>
      <w:tr w:rsidR="001141D0" w:rsidRPr="00D7476A" w14:paraId="57829C09" w14:textId="77777777" w:rsidTr="000406C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3B057F3" w14:textId="77777777" w:rsidR="001141D0" w:rsidRPr="00D7476A" w:rsidRDefault="001141D0" w:rsidP="00114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7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This criterion is linked to a Learning Outcome Relevance </w:t>
            </w:r>
          </w:p>
        </w:tc>
        <w:tc>
          <w:tcPr>
            <w:tcW w:w="70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82"/>
              <w:gridCol w:w="1376"/>
              <w:gridCol w:w="1287"/>
              <w:gridCol w:w="1460"/>
              <w:gridCol w:w="1255"/>
            </w:tblGrid>
            <w:tr w:rsidR="001141D0" w:rsidRPr="00D7476A" w14:paraId="68525260" w14:textId="77777777" w:rsidTr="000406C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4F2AE81B" w14:textId="77777777" w:rsidR="001141D0" w:rsidRPr="00D7476A" w:rsidRDefault="001141D0" w:rsidP="00040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747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5 pts </w:t>
                  </w:r>
                </w:p>
                <w:p w14:paraId="3C174420" w14:textId="3C221012" w:rsidR="001141D0" w:rsidRPr="00D7476A" w:rsidRDefault="001141D0" w:rsidP="00040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747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Exemplary</w:t>
                  </w:r>
                </w:p>
                <w:p w14:paraId="01CF44A1" w14:textId="77777777" w:rsidR="000406C4" w:rsidRPr="00D7476A" w:rsidRDefault="000406C4" w:rsidP="00040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14:paraId="639D642D" w14:textId="77777777" w:rsidR="001141D0" w:rsidRPr="00D7476A" w:rsidRDefault="001141D0" w:rsidP="00040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7476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Posts made clear connections with other students' </w:t>
                  </w:r>
                  <w:proofErr w:type="gramStart"/>
                  <w:r w:rsidRPr="00D7476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thoughts, and</w:t>
                  </w:r>
                  <w:proofErr w:type="gramEnd"/>
                  <w:r w:rsidRPr="00D7476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showed deep insight into others' viewpoints both when agreeing or disagreeing.</w:t>
                  </w:r>
                </w:p>
              </w:tc>
              <w:tc>
                <w:tcPr>
                  <w:tcW w:w="0" w:type="auto"/>
                  <w:hideMark/>
                </w:tcPr>
                <w:p w14:paraId="28190969" w14:textId="77777777" w:rsidR="001141D0" w:rsidRPr="00D7476A" w:rsidRDefault="001141D0" w:rsidP="00040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747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4 pts </w:t>
                  </w:r>
                </w:p>
                <w:p w14:paraId="638ACCAC" w14:textId="07888FE9" w:rsidR="001141D0" w:rsidRPr="00D7476A" w:rsidRDefault="001141D0" w:rsidP="00040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747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Good</w:t>
                  </w:r>
                </w:p>
                <w:p w14:paraId="1D0592B3" w14:textId="77777777" w:rsidR="000406C4" w:rsidRPr="00D7476A" w:rsidRDefault="000406C4" w:rsidP="00040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5EDABFEB" w14:textId="77777777" w:rsidR="001141D0" w:rsidRPr="00D7476A" w:rsidRDefault="001141D0" w:rsidP="00040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D7476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Students</w:t>
                  </w:r>
                  <w:proofErr w:type="gramEnd"/>
                  <w:r w:rsidRPr="00D7476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posts were consistently relevant to the conversation.</w:t>
                  </w:r>
                </w:p>
              </w:tc>
              <w:tc>
                <w:tcPr>
                  <w:tcW w:w="0" w:type="auto"/>
                  <w:hideMark/>
                </w:tcPr>
                <w:p w14:paraId="0901879F" w14:textId="77777777" w:rsidR="001141D0" w:rsidRPr="00D7476A" w:rsidRDefault="001141D0" w:rsidP="00040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747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3 pts </w:t>
                  </w:r>
                </w:p>
                <w:p w14:paraId="1ABC8BCC" w14:textId="79D99835" w:rsidR="001141D0" w:rsidRPr="00D7476A" w:rsidRDefault="001141D0" w:rsidP="00040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747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Acceptable</w:t>
                  </w:r>
                </w:p>
                <w:p w14:paraId="2BB12D3E" w14:textId="77777777" w:rsidR="000406C4" w:rsidRPr="00D7476A" w:rsidRDefault="000406C4" w:rsidP="00040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4E4BCAF4" w14:textId="77777777" w:rsidR="001141D0" w:rsidRPr="00D7476A" w:rsidRDefault="001141D0" w:rsidP="00040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7476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Student's posts were generally on-topic in relation to the discussion.</w:t>
                  </w:r>
                </w:p>
              </w:tc>
              <w:tc>
                <w:tcPr>
                  <w:tcW w:w="0" w:type="auto"/>
                  <w:hideMark/>
                </w:tcPr>
                <w:p w14:paraId="4CB5D52C" w14:textId="77777777" w:rsidR="001141D0" w:rsidRPr="00D7476A" w:rsidRDefault="001141D0" w:rsidP="00040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747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2 pts </w:t>
                  </w:r>
                </w:p>
                <w:p w14:paraId="76BFCD5A" w14:textId="472168AF" w:rsidR="001141D0" w:rsidRPr="00D7476A" w:rsidRDefault="001141D0" w:rsidP="00040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747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Below Standard</w:t>
                  </w:r>
                </w:p>
                <w:p w14:paraId="67B9CE26" w14:textId="77777777" w:rsidR="000406C4" w:rsidRPr="00D7476A" w:rsidRDefault="000406C4" w:rsidP="00040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3735E3C4" w14:textId="77777777" w:rsidR="001141D0" w:rsidRPr="00D7476A" w:rsidRDefault="001141D0" w:rsidP="00040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7476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Follow-up posts were most </w:t>
                  </w:r>
                  <w:proofErr w:type="gramStart"/>
                  <w:r w:rsidRPr="00D7476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nominal, and</w:t>
                  </w:r>
                  <w:proofErr w:type="gramEnd"/>
                  <w:r w:rsidRPr="00D7476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did not create clear connections with topics under discussion.</w:t>
                  </w:r>
                </w:p>
              </w:tc>
              <w:tc>
                <w:tcPr>
                  <w:tcW w:w="0" w:type="auto"/>
                  <w:hideMark/>
                </w:tcPr>
                <w:p w14:paraId="296FA99A" w14:textId="77777777" w:rsidR="001141D0" w:rsidRPr="00D7476A" w:rsidRDefault="001141D0" w:rsidP="00040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747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0 pts </w:t>
                  </w:r>
                </w:p>
                <w:p w14:paraId="3BCA32CA" w14:textId="5E267A12" w:rsidR="001141D0" w:rsidRPr="00D7476A" w:rsidRDefault="001141D0" w:rsidP="00040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747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No Marks</w:t>
                  </w:r>
                </w:p>
                <w:p w14:paraId="0525DE75" w14:textId="77777777" w:rsidR="000406C4" w:rsidRPr="00D7476A" w:rsidRDefault="000406C4" w:rsidP="00040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570B51EA" w14:textId="77777777" w:rsidR="001141D0" w:rsidRPr="00D7476A" w:rsidRDefault="001141D0" w:rsidP="00040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7476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Student did not post to the forum, or posts were completely off topic.</w:t>
                  </w:r>
                </w:p>
              </w:tc>
            </w:tr>
          </w:tbl>
          <w:p w14:paraId="392F1AF2" w14:textId="77777777" w:rsidR="001141D0" w:rsidRPr="00D7476A" w:rsidRDefault="001141D0" w:rsidP="00114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Align w:val="center"/>
            <w:hideMark/>
          </w:tcPr>
          <w:p w14:paraId="5F29893C" w14:textId="77777777" w:rsidR="001141D0" w:rsidRPr="00D7476A" w:rsidRDefault="001141D0" w:rsidP="00114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76A">
              <w:rPr>
                <w:rFonts w:ascii="Times New Roman" w:eastAsia="Times New Roman" w:hAnsi="Times New Roman" w:cs="Times New Roman"/>
                <w:sz w:val="20"/>
                <w:szCs w:val="20"/>
              </w:rPr>
              <w:t>5 pts</w:t>
            </w:r>
          </w:p>
        </w:tc>
      </w:tr>
      <w:tr w:rsidR="001141D0" w:rsidRPr="00D7476A" w14:paraId="1FBF5B38" w14:textId="77777777" w:rsidTr="000406C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8A8EBEC" w14:textId="77777777" w:rsidR="001141D0" w:rsidRPr="00D7476A" w:rsidRDefault="001141D0" w:rsidP="00114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7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This criterion is linked to a Learning Outcome Engagement </w:t>
            </w:r>
          </w:p>
        </w:tc>
        <w:tc>
          <w:tcPr>
            <w:tcW w:w="70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89"/>
              <w:gridCol w:w="1266"/>
              <w:gridCol w:w="1273"/>
              <w:gridCol w:w="1372"/>
              <w:gridCol w:w="1460"/>
            </w:tblGrid>
            <w:tr w:rsidR="001141D0" w:rsidRPr="00D7476A" w14:paraId="44CD96F3" w14:textId="77777777" w:rsidTr="000406C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136F90BB" w14:textId="77777777" w:rsidR="001141D0" w:rsidRPr="00D7476A" w:rsidRDefault="001141D0" w:rsidP="00040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747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5 pts </w:t>
                  </w:r>
                </w:p>
                <w:p w14:paraId="3A10212A" w14:textId="18D3E0C9" w:rsidR="001141D0" w:rsidRPr="00D7476A" w:rsidRDefault="001141D0" w:rsidP="00040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747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Exemplary</w:t>
                  </w:r>
                </w:p>
                <w:p w14:paraId="13632DED" w14:textId="77777777" w:rsidR="000406C4" w:rsidRPr="00D7476A" w:rsidRDefault="000406C4" w:rsidP="00040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787CA165" w14:textId="77777777" w:rsidR="001141D0" w:rsidRPr="00D7476A" w:rsidRDefault="001141D0" w:rsidP="00040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7476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Student's posts were deeply engaging, inviting substantial and engaging responses, offering important follow-up questions, and generally driving excellent conversation.</w:t>
                  </w:r>
                </w:p>
                <w:p w14:paraId="59F7B882" w14:textId="77777777" w:rsidR="001141D0" w:rsidRPr="00D7476A" w:rsidRDefault="001141D0" w:rsidP="00040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17D509D3" w14:textId="60488A8A" w:rsidR="001141D0" w:rsidRPr="00D7476A" w:rsidRDefault="001141D0" w:rsidP="00040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62E694A7" w14:textId="77777777" w:rsidR="001141D0" w:rsidRPr="00D7476A" w:rsidRDefault="001141D0" w:rsidP="00040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747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4 pts </w:t>
                  </w:r>
                </w:p>
                <w:p w14:paraId="42E1C2EE" w14:textId="5EE5ABB2" w:rsidR="001141D0" w:rsidRPr="00D7476A" w:rsidRDefault="001141D0" w:rsidP="00040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747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Good</w:t>
                  </w:r>
                </w:p>
                <w:p w14:paraId="2BF8BA43" w14:textId="77777777" w:rsidR="000406C4" w:rsidRPr="00D7476A" w:rsidRDefault="000406C4" w:rsidP="00040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69FFEC64" w14:textId="77777777" w:rsidR="001141D0" w:rsidRPr="00D7476A" w:rsidRDefault="001141D0" w:rsidP="00040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7476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Student posts were consistently likely to lead to further response and discussion.</w:t>
                  </w:r>
                </w:p>
              </w:tc>
              <w:tc>
                <w:tcPr>
                  <w:tcW w:w="0" w:type="auto"/>
                  <w:hideMark/>
                </w:tcPr>
                <w:p w14:paraId="1A1CA08E" w14:textId="77777777" w:rsidR="001141D0" w:rsidRPr="00D7476A" w:rsidRDefault="001141D0" w:rsidP="00040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747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3 pts </w:t>
                  </w:r>
                </w:p>
                <w:p w14:paraId="57483476" w14:textId="000E53B7" w:rsidR="001141D0" w:rsidRPr="00D7476A" w:rsidRDefault="001141D0" w:rsidP="00040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747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Acceptable</w:t>
                  </w:r>
                </w:p>
                <w:p w14:paraId="40AE4FDF" w14:textId="77777777" w:rsidR="000406C4" w:rsidRPr="00D7476A" w:rsidRDefault="000406C4" w:rsidP="00040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08117AA6" w14:textId="77777777" w:rsidR="001141D0" w:rsidRPr="00D7476A" w:rsidRDefault="001141D0" w:rsidP="00040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7476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Student posts were generally likely to create some follow up and thoughtful response.</w:t>
                  </w:r>
                </w:p>
              </w:tc>
              <w:tc>
                <w:tcPr>
                  <w:tcW w:w="0" w:type="auto"/>
                  <w:hideMark/>
                </w:tcPr>
                <w:p w14:paraId="219AD560" w14:textId="77777777" w:rsidR="001141D0" w:rsidRPr="00D7476A" w:rsidRDefault="001141D0" w:rsidP="00040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747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2 pts </w:t>
                  </w:r>
                </w:p>
                <w:p w14:paraId="4BF877A6" w14:textId="7A3B0749" w:rsidR="001141D0" w:rsidRPr="00D7476A" w:rsidRDefault="001141D0" w:rsidP="00040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747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Below Standard</w:t>
                  </w:r>
                </w:p>
                <w:p w14:paraId="45936ADD" w14:textId="77777777" w:rsidR="000406C4" w:rsidRPr="00D7476A" w:rsidRDefault="000406C4" w:rsidP="00040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161308DA" w14:textId="77777777" w:rsidR="001141D0" w:rsidRPr="00D7476A" w:rsidRDefault="001141D0" w:rsidP="00040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7476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Student's posts were generally nominal, only occasionally lending themselves to further discussion.</w:t>
                  </w:r>
                </w:p>
              </w:tc>
              <w:tc>
                <w:tcPr>
                  <w:tcW w:w="0" w:type="auto"/>
                  <w:hideMark/>
                </w:tcPr>
                <w:p w14:paraId="73475C19" w14:textId="77777777" w:rsidR="001141D0" w:rsidRPr="00D7476A" w:rsidRDefault="001141D0" w:rsidP="00040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747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0 pts </w:t>
                  </w:r>
                </w:p>
                <w:p w14:paraId="13A5212C" w14:textId="43777721" w:rsidR="001141D0" w:rsidRPr="00D7476A" w:rsidRDefault="001141D0" w:rsidP="00040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747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No Marks</w:t>
                  </w:r>
                </w:p>
                <w:p w14:paraId="5921F478" w14:textId="77777777" w:rsidR="000406C4" w:rsidRPr="00D7476A" w:rsidRDefault="000406C4" w:rsidP="00040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40F652A7" w14:textId="77777777" w:rsidR="001141D0" w:rsidRPr="00D7476A" w:rsidRDefault="001141D0" w:rsidP="00040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7476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Student did not post, or posts were entirely nominal with no potential to lead to further conversation.</w:t>
                  </w:r>
                </w:p>
              </w:tc>
            </w:tr>
          </w:tbl>
          <w:p w14:paraId="1E24D0A8" w14:textId="77777777" w:rsidR="001141D0" w:rsidRPr="00D7476A" w:rsidRDefault="001141D0" w:rsidP="00114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Align w:val="center"/>
            <w:hideMark/>
          </w:tcPr>
          <w:p w14:paraId="0565717C" w14:textId="77777777" w:rsidR="001141D0" w:rsidRPr="00D7476A" w:rsidRDefault="001141D0" w:rsidP="00114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76A">
              <w:rPr>
                <w:rFonts w:ascii="Times New Roman" w:eastAsia="Times New Roman" w:hAnsi="Times New Roman" w:cs="Times New Roman"/>
                <w:sz w:val="20"/>
                <w:szCs w:val="20"/>
              </w:rPr>
              <w:t>5 pts</w:t>
            </w:r>
          </w:p>
        </w:tc>
      </w:tr>
      <w:tr w:rsidR="00D7476A" w:rsidRPr="00D7476A" w14:paraId="6EEC8FA2" w14:textId="77777777" w:rsidTr="00D7476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B1B3D87" w14:textId="77777777" w:rsidR="00D7476A" w:rsidRPr="00D7476A" w:rsidRDefault="00D7476A" w:rsidP="00D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7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This criterion is linked to a Learning Outcome Netiquette </w:t>
            </w:r>
          </w:p>
        </w:tc>
        <w:tc>
          <w:tcPr>
            <w:tcW w:w="70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98"/>
              <w:gridCol w:w="1185"/>
              <w:gridCol w:w="2417"/>
              <w:gridCol w:w="1460"/>
            </w:tblGrid>
            <w:tr w:rsidR="00D7476A" w:rsidRPr="00D7476A" w14:paraId="6C1C4979" w14:textId="77777777" w:rsidTr="00AA6C9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2AB5F4B5" w14:textId="77777777" w:rsidR="00D7476A" w:rsidRPr="00D7476A" w:rsidRDefault="00D7476A" w:rsidP="00D74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747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5 pts </w:t>
                  </w:r>
                </w:p>
                <w:p w14:paraId="21799F3E" w14:textId="77777777" w:rsidR="00D7476A" w:rsidRPr="00D7476A" w:rsidRDefault="00D7476A" w:rsidP="00D74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747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Exemplary</w:t>
                  </w:r>
                </w:p>
                <w:p w14:paraId="51DEDF0B" w14:textId="77777777" w:rsidR="00D7476A" w:rsidRPr="00D7476A" w:rsidRDefault="00D7476A" w:rsidP="00D74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6E1F9ACF" w14:textId="77777777" w:rsidR="00D7476A" w:rsidRPr="00D7476A" w:rsidRDefault="00D7476A" w:rsidP="00D74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7476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Student was an exemplar of excellent online conversation. polite, supportive, and </w:t>
                  </w:r>
                  <w:proofErr w:type="spellStart"/>
                  <w:r w:rsidRPr="00D7476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and</w:t>
                  </w:r>
                  <w:proofErr w:type="spellEnd"/>
                  <w:r w:rsidRPr="00D7476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patient both when agreeing and disagreeing with other students.</w:t>
                  </w:r>
                </w:p>
              </w:tc>
              <w:tc>
                <w:tcPr>
                  <w:tcW w:w="0" w:type="auto"/>
                  <w:hideMark/>
                </w:tcPr>
                <w:p w14:paraId="4D82F407" w14:textId="77777777" w:rsidR="00D7476A" w:rsidRPr="00D7476A" w:rsidRDefault="00D7476A" w:rsidP="00D74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747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4 pts </w:t>
                  </w:r>
                </w:p>
                <w:p w14:paraId="33D8A20F" w14:textId="77777777" w:rsidR="00D7476A" w:rsidRPr="00D7476A" w:rsidRDefault="00D7476A" w:rsidP="00D74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747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Good</w:t>
                  </w:r>
                </w:p>
                <w:p w14:paraId="18CDFA69" w14:textId="77777777" w:rsidR="00D7476A" w:rsidRPr="00D7476A" w:rsidRDefault="00D7476A" w:rsidP="00D74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310C4345" w14:textId="77777777" w:rsidR="00D7476A" w:rsidRPr="00D7476A" w:rsidRDefault="00D7476A" w:rsidP="00D74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7476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Student was respectful and adhered to netiquette standards.</w:t>
                  </w:r>
                </w:p>
              </w:tc>
              <w:tc>
                <w:tcPr>
                  <w:tcW w:w="0" w:type="auto"/>
                  <w:hideMark/>
                </w:tcPr>
                <w:p w14:paraId="3E7D7F97" w14:textId="77777777" w:rsidR="00D7476A" w:rsidRPr="00D7476A" w:rsidRDefault="00D7476A" w:rsidP="00D74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747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3 pts </w:t>
                  </w:r>
                </w:p>
                <w:p w14:paraId="6F948F4E" w14:textId="77777777" w:rsidR="00D7476A" w:rsidRPr="00D7476A" w:rsidRDefault="00D7476A" w:rsidP="00D74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747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Acceptable</w:t>
                  </w:r>
                </w:p>
                <w:p w14:paraId="314AA02B" w14:textId="77777777" w:rsidR="00D7476A" w:rsidRPr="00D7476A" w:rsidRDefault="00D7476A" w:rsidP="00D74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16EF5CC7" w14:textId="77777777" w:rsidR="00D7476A" w:rsidRPr="00D7476A" w:rsidRDefault="00D7476A" w:rsidP="00D74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7476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Student was generally polite in the </w:t>
                  </w:r>
                  <w:proofErr w:type="gramStart"/>
                  <w:r w:rsidRPr="00D7476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forums,</w:t>
                  </w:r>
                  <w:proofErr w:type="gramEnd"/>
                  <w:r w:rsidRPr="00D7476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however it may be beneficial for the student to take more time to review posts to help reduce the chances that they might be misunderstood as hostile or impolite.</w:t>
                  </w:r>
                </w:p>
              </w:tc>
              <w:tc>
                <w:tcPr>
                  <w:tcW w:w="0" w:type="auto"/>
                  <w:hideMark/>
                </w:tcPr>
                <w:p w14:paraId="77C6F8E2" w14:textId="77777777" w:rsidR="00D7476A" w:rsidRPr="00D7476A" w:rsidRDefault="00D7476A" w:rsidP="00D74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747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0 pts </w:t>
                  </w:r>
                </w:p>
                <w:p w14:paraId="2746F7F4" w14:textId="77777777" w:rsidR="00D7476A" w:rsidRPr="00D7476A" w:rsidRDefault="00D7476A" w:rsidP="00D74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747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No Marks</w:t>
                  </w:r>
                </w:p>
                <w:p w14:paraId="68A31D3C" w14:textId="77777777" w:rsidR="00D7476A" w:rsidRPr="00D7476A" w:rsidRDefault="00D7476A" w:rsidP="00D74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54A57F95" w14:textId="77777777" w:rsidR="00D7476A" w:rsidRPr="00D7476A" w:rsidRDefault="00D7476A" w:rsidP="00D74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7476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Student did not </w:t>
                  </w:r>
                  <w:proofErr w:type="gramStart"/>
                  <w:r w:rsidRPr="00D7476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post, or</w:t>
                  </w:r>
                  <w:proofErr w:type="gramEnd"/>
                  <w:r w:rsidRPr="00D7476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create serious problems in the forum due to a lack of discussion etiquette.</w:t>
                  </w:r>
                </w:p>
              </w:tc>
            </w:tr>
          </w:tbl>
          <w:p w14:paraId="23B37FA9" w14:textId="77777777" w:rsidR="00D7476A" w:rsidRPr="00D7476A" w:rsidRDefault="00D7476A" w:rsidP="00D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Align w:val="center"/>
            <w:hideMark/>
          </w:tcPr>
          <w:p w14:paraId="383546DE" w14:textId="77777777" w:rsidR="00D7476A" w:rsidRPr="00D7476A" w:rsidRDefault="00D7476A" w:rsidP="00D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76A">
              <w:rPr>
                <w:rFonts w:ascii="Times New Roman" w:eastAsia="Times New Roman" w:hAnsi="Times New Roman" w:cs="Times New Roman"/>
                <w:sz w:val="20"/>
                <w:szCs w:val="20"/>
              </w:rPr>
              <w:t>5 pts</w:t>
            </w:r>
          </w:p>
        </w:tc>
      </w:tr>
      <w:tr w:rsidR="00D7476A" w:rsidRPr="001141D0" w14:paraId="6B17836D" w14:textId="77777777" w:rsidTr="000406C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044F23A7" w14:textId="77777777" w:rsidR="00D7476A" w:rsidRPr="00D7476A" w:rsidRDefault="00D7476A" w:rsidP="00D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76A">
              <w:rPr>
                <w:rFonts w:ascii="Times New Roman" w:eastAsia="Times New Roman" w:hAnsi="Times New Roman" w:cs="Times New Roman"/>
                <w:sz w:val="20"/>
                <w:szCs w:val="20"/>
              </w:rPr>
              <w:t>Total Points: 20</w:t>
            </w:r>
          </w:p>
        </w:tc>
      </w:tr>
    </w:tbl>
    <w:p w14:paraId="54314FDD" w14:textId="77777777" w:rsidR="001141D0" w:rsidRDefault="001141D0"/>
    <w:sectPr w:rsidR="001141D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2786F" w14:textId="77777777" w:rsidR="00BB5FF0" w:rsidRDefault="00BB5FF0" w:rsidP="00BB5FF0">
      <w:pPr>
        <w:spacing w:after="0" w:line="240" w:lineRule="auto"/>
      </w:pPr>
      <w:r>
        <w:separator/>
      </w:r>
    </w:p>
  </w:endnote>
  <w:endnote w:type="continuationSeparator" w:id="0">
    <w:p w14:paraId="549C1C25" w14:textId="77777777" w:rsidR="00BB5FF0" w:rsidRDefault="00BB5FF0" w:rsidP="00BB5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077B1" w14:textId="04D88D1E" w:rsidR="00BB5FF0" w:rsidRPr="00BB5FF0" w:rsidRDefault="00BB5FF0">
    <w:pPr>
      <w:pStyle w:val="Footer"/>
      <w:rPr>
        <w:lang w:val="en-CA"/>
      </w:rPr>
    </w:pPr>
    <w:r>
      <w:rPr>
        <w:lang w:val="en-CA"/>
      </w:rPr>
      <w:t xml:space="preserve">Dr. Daniel </w:t>
    </w:r>
    <w:proofErr w:type="spellStart"/>
    <w:r>
      <w:rPr>
        <w:lang w:val="en-CA"/>
      </w:rPr>
      <w:t>Opperwall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E5753" w14:textId="77777777" w:rsidR="00BB5FF0" w:rsidRDefault="00BB5FF0" w:rsidP="00BB5FF0">
      <w:pPr>
        <w:spacing w:after="0" w:line="240" w:lineRule="auto"/>
      </w:pPr>
      <w:r>
        <w:separator/>
      </w:r>
    </w:p>
  </w:footnote>
  <w:footnote w:type="continuationSeparator" w:id="0">
    <w:p w14:paraId="432882A5" w14:textId="77777777" w:rsidR="00BB5FF0" w:rsidRDefault="00BB5FF0" w:rsidP="00BB5F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1D0"/>
    <w:rsid w:val="000406C4"/>
    <w:rsid w:val="001141D0"/>
    <w:rsid w:val="00227181"/>
    <w:rsid w:val="0091491D"/>
    <w:rsid w:val="00BB5FF0"/>
    <w:rsid w:val="00D4094E"/>
    <w:rsid w:val="00D7476A"/>
    <w:rsid w:val="00EB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FBA0D"/>
  <w15:chartTrackingRefBased/>
  <w15:docId w15:val="{80B796F9-B02E-4750-AE62-7BEBCEF0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1">
    <w:name w:val="Title1"/>
    <w:basedOn w:val="DefaultParagraphFont"/>
    <w:rsid w:val="001141D0"/>
  </w:style>
  <w:style w:type="character" w:customStyle="1" w:styleId="outcomesrcontent">
    <w:name w:val="outcome_sr_content"/>
    <w:basedOn w:val="DefaultParagraphFont"/>
    <w:rsid w:val="001141D0"/>
  </w:style>
  <w:style w:type="character" w:customStyle="1" w:styleId="screenreader-only">
    <w:name w:val="screenreader-only"/>
    <w:basedOn w:val="DefaultParagraphFont"/>
    <w:rsid w:val="001141D0"/>
  </w:style>
  <w:style w:type="character" w:customStyle="1" w:styleId="description">
    <w:name w:val="description"/>
    <w:basedOn w:val="DefaultParagraphFont"/>
    <w:rsid w:val="001141D0"/>
  </w:style>
  <w:style w:type="character" w:customStyle="1" w:styleId="nobr">
    <w:name w:val="nobr"/>
    <w:basedOn w:val="DefaultParagraphFont"/>
    <w:rsid w:val="001141D0"/>
  </w:style>
  <w:style w:type="character" w:customStyle="1" w:styleId="points">
    <w:name w:val="points"/>
    <w:basedOn w:val="DefaultParagraphFont"/>
    <w:rsid w:val="001141D0"/>
  </w:style>
  <w:style w:type="character" w:customStyle="1" w:styleId="displaycriterionpoints">
    <w:name w:val="display_criterion_points"/>
    <w:basedOn w:val="DefaultParagraphFont"/>
    <w:rsid w:val="001141D0"/>
  </w:style>
  <w:style w:type="character" w:customStyle="1" w:styleId="rubrictotal">
    <w:name w:val="rubric_total"/>
    <w:basedOn w:val="DefaultParagraphFont"/>
    <w:rsid w:val="001141D0"/>
  </w:style>
  <w:style w:type="paragraph" w:styleId="Header">
    <w:name w:val="header"/>
    <w:basedOn w:val="Normal"/>
    <w:link w:val="HeaderChar"/>
    <w:uiPriority w:val="99"/>
    <w:unhideWhenUsed/>
    <w:rsid w:val="00BB5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FF0"/>
  </w:style>
  <w:style w:type="paragraph" w:styleId="Footer">
    <w:name w:val="footer"/>
    <w:basedOn w:val="Normal"/>
    <w:link w:val="FooterChar"/>
    <w:uiPriority w:val="99"/>
    <w:unhideWhenUsed/>
    <w:rsid w:val="00BB5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8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0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6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6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9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2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2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5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6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3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7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7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7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53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3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2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7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5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6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8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7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56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7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9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2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9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0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0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0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6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9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1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7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1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1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8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9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3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6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0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1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2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3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0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8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4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36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6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5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9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7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6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9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4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5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4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7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6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2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7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2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9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8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0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2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1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8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6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2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1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7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6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8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6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9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4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5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2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5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6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1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5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6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5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3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5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1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3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0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0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7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883</Words>
  <Characters>5039</Characters>
  <Application>Microsoft Office Word</Application>
  <DocSecurity>0</DocSecurity>
  <Lines>41</Lines>
  <Paragraphs>11</Paragraphs>
  <ScaleCrop>false</ScaleCrop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Opperwall</dc:creator>
  <cp:keywords/>
  <dc:description/>
  <cp:lastModifiedBy>Kristin Wilson</cp:lastModifiedBy>
  <cp:revision>7</cp:revision>
  <dcterms:created xsi:type="dcterms:W3CDTF">2021-09-21T20:32:00Z</dcterms:created>
  <dcterms:modified xsi:type="dcterms:W3CDTF">2021-10-28T22:10:00Z</dcterms:modified>
</cp:coreProperties>
</file>