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A7189" w14:textId="5168FC8D" w:rsidR="00D80440" w:rsidRPr="008A3E1A" w:rsidRDefault="00CE312C" w:rsidP="00CE312C">
      <w:pPr>
        <w:pStyle w:val="Title"/>
        <w:jc w:val="center"/>
        <w:rPr>
          <w:rFonts w:ascii="Arial" w:hAnsi="Arial" w:cs="Arial"/>
          <w:sz w:val="52"/>
          <w:szCs w:val="52"/>
        </w:rPr>
      </w:pPr>
      <w:r w:rsidRPr="008A3E1A">
        <w:rPr>
          <w:rFonts w:ascii="Arial" w:hAnsi="Arial" w:cs="Arial"/>
          <w:sz w:val="52"/>
          <w:szCs w:val="52"/>
        </w:rPr>
        <w:t xml:space="preserve">5 Avenue to Learn </w:t>
      </w:r>
      <w:r w:rsidR="008A3E1A">
        <w:rPr>
          <w:rFonts w:ascii="Arial" w:hAnsi="Arial" w:cs="Arial"/>
          <w:sz w:val="52"/>
          <w:szCs w:val="52"/>
        </w:rPr>
        <w:t>F</w:t>
      </w:r>
      <w:r w:rsidRPr="008A3E1A">
        <w:rPr>
          <w:rFonts w:ascii="Arial" w:hAnsi="Arial" w:cs="Arial"/>
          <w:sz w:val="52"/>
          <w:szCs w:val="52"/>
        </w:rPr>
        <w:t xml:space="preserve">unctions </w:t>
      </w:r>
      <w:r w:rsidRPr="008A3E1A">
        <w:rPr>
          <w:rFonts w:ascii="Arial" w:hAnsi="Arial" w:cs="Arial"/>
          <w:sz w:val="52"/>
          <w:szCs w:val="52"/>
        </w:rPr>
        <w:br/>
      </w:r>
      <w:r w:rsidR="008A3E1A">
        <w:rPr>
          <w:rFonts w:ascii="Arial" w:hAnsi="Arial" w:cs="Arial"/>
          <w:sz w:val="52"/>
          <w:szCs w:val="52"/>
        </w:rPr>
        <w:t>y</w:t>
      </w:r>
      <w:r w:rsidRPr="008A3E1A">
        <w:rPr>
          <w:rFonts w:ascii="Arial" w:hAnsi="Arial" w:cs="Arial"/>
          <w:sz w:val="52"/>
          <w:szCs w:val="52"/>
        </w:rPr>
        <w:t>ou may not know about</w:t>
      </w:r>
      <w:r w:rsidR="005114D6">
        <w:rPr>
          <w:rFonts w:ascii="Arial" w:hAnsi="Arial" w:cs="Arial"/>
          <w:sz w:val="52"/>
          <w:szCs w:val="52"/>
        </w:rPr>
        <w:t>!</w:t>
      </w:r>
    </w:p>
    <w:p w14:paraId="03C30679" w14:textId="6BDBF3FF" w:rsidR="00CE312C" w:rsidRPr="008A3E1A" w:rsidRDefault="00CE312C" w:rsidP="00CE312C">
      <w:pPr>
        <w:rPr>
          <w:rFonts w:ascii="Arial" w:hAnsi="Arial" w:cs="Arial"/>
        </w:rPr>
      </w:pPr>
    </w:p>
    <w:sdt>
      <w:sdtPr>
        <w:rPr>
          <w:rFonts w:ascii="Arial" w:eastAsiaTheme="minorHAnsi" w:hAnsi="Arial" w:cs="Arial"/>
          <w:b w:val="0"/>
          <w:bCs w:val="0"/>
          <w:color w:val="auto"/>
          <w:sz w:val="22"/>
          <w:szCs w:val="22"/>
          <w:lang w:val="en-CA"/>
        </w:rPr>
        <w:id w:val="2115092082"/>
        <w:docPartObj>
          <w:docPartGallery w:val="Table of Contents"/>
          <w:docPartUnique/>
        </w:docPartObj>
      </w:sdtPr>
      <w:sdtEndPr>
        <w:rPr>
          <w:noProof/>
        </w:rPr>
      </w:sdtEndPr>
      <w:sdtContent>
        <w:p w14:paraId="0EB692F9" w14:textId="6EDA129E" w:rsidR="008A3E1A" w:rsidRPr="008A3E1A" w:rsidRDefault="008A3E1A">
          <w:pPr>
            <w:pStyle w:val="TOCHeading"/>
            <w:rPr>
              <w:rFonts w:ascii="Arial" w:hAnsi="Arial" w:cs="Arial"/>
              <w:color w:val="851844"/>
            </w:rPr>
          </w:pPr>
          <w:r w:rsidRPr="008A3E1A">
            <w:rPr>
              <w:rFonts w:ascii="Arial" w:hAnsi="Arial" w:cs="Arial"/>
              <w:color w:val="851844"/>
            </w:rPr>
            <w:t>Table of Contents</w:t>
          </w:r>
        </w:p>
        <w:p w14:paraId="692E7E45" w14:textId="4685F0F9" w:rsidR="008A3E1A" w:rsidRPr="008A3E1A" w:rsidRDefault="008A3E1A">
          <w:pPr>
            <w:pStyle w:val="TOC1"/>
            <w:tabs>
              <w:tab w:val="left" w:pos="660"/>
              <w:tab w:val="right" w:leader="dot" w:pos="9350"/>
            </w:tabs>
            <w:rPr>
              <w:rFonts w:ascii="Arial" w:eastAsiaTheme="minorEastAsia" w:hAnsi="Arial" w:cs="Arial"/>
              <w:b w:val="0"/>
              <w:bCs w:val="0"/>
              <w:i/>
              <w:iCs/>
              <w:noProof/>
              <w:kern w:val="2"/>
              <w14:ligatures w14:val="standardContextual"/>
            </w:rPr>
          </w:pPr>
          <w:r w:rsidRPr="008A3E1A">
            <w:rPr>
              <w:rFonts w:ascii="Arial" w:hAnsi="Arial" w:cs="Arial"/>
              <w:b w:val="0"/>
              <w:bCs w:val="0"/>
            </w:rPr>
            <w:fldChar w:fldCharType="begin"/>
          </w:r>
          <w:r w:rsidRPr="008A3E1A">
            <w:rPr>
              <w:rFonts w:ascii="Arial" w:hAnsi="Arial" w:cs="Arial"/>
            </w:rPr>
            <w:instrText xml:space="preserve"> TOC \o "1-3" \h \z \u </w:instrText>
          </w:r>
          <w:r w:rsidRPr="008A3E1A">
            <w:rPr>
              <w:rFonts w:ascii="Arial" w:hAnsi="Arial" w:cs="Arial"/>
              <w:b w:val="0"/>
              <w:bCs w:val="0"/>
            </w:rPr>
            <w:fldChar w:fldCharType="separate"/>
          </w:r>
          <w:hyperlink w:anchor="_Toc134561757" w:history="1">
            <w:r w:rsidRPr="008A3E1A">
              <w:rPr>
                <w:rStyle w:val="Hyperlink"/>
                <w:rFonts w:ascii="Arial" w:hAnsi="Arial" w:cs="Arial"/>
                <w:noProof/>
              </w:rPr>
              <w:t>1.</w:t>
            </w:r>
            <w:r w:rsidRPr="008A3E1A">
              <w:rPr>
                <w:rFonts w:ascii="Arial" w:eastAsiaTheme="minorEastAsia" w:hAnsi="Arial" w:cs="Arial"/>
                <w:b w:val="0"/>
                <w:bCs w:val="0"/>
                <w:i/>
                <w:iCs/>
                <w:noProof/>
                <w:kern w:val="2"/>
                <w14:ligatures w14:val="standardContextual"/>
              </w:rPr>
              <w:tab/>
            </w:r>
            <w:r w:rsidRPr="008A3E1A">
              <w:rPr>
                <w:rStyle w:val="Hyperlink"/>
                <w:rFonts w:ascii="Arial" w:hAnsi="Arial" w:cs="Arial"/>
                <w:noProof/>
              </w:rPr>
              <w:t>Intelligent Agents</w:t>
            </w:r>
            <w:r w:rsidRPr="008A3E1A">
              <w:rPr>
                <w:rFonts w:ascii="Arial" w:hAnsi="Arial" w:cs="Arial"/>
                <w:noProof/>
                <w:webHidden/>
              </w:rPr>
              <w:tab/>
            </w:r>
            <w:r w:rsidRPr="008A3E1A">
              <w:rPr>
                <w:rFonts w:ascii="Arial" w:hAnsi="Arial" w:cs="Arial"/>
                <w:noProof/>
                <w:webHidden/>
              </w:rPr>
              <w:fldChar w:fldCharType="begin"/>
            </w:r>
            <w:r w:rsidRPr="008A3E1A">
              <w:rPr>
                <w:rFonts w:ascii="Arial" w:hAnsi="Arial" w:cs="Arial"/>
                <w:noProof/>
                <w:webHidden/>
              </w:rPr>
              <w:instrText xml:space="preserve"> PAGEREF _Toc134561757 \h </w:instrText>
            </w:r>
            <w:r w:rsidRPr="008A3E1A">
              <w:rPr>
                <w:rFonts w:ascii="Arial" w:hAnsi="Arial" w:cs="Arial"/>
                <w:noProof/>
                <w:webHidden/>
              </w:rPr>
            </w:r>
            <w:r w:rsidRPr="008A3E1A">
              <w:rPr>
                <w:rFonts w:ascii="Arial" w:hAnsi="Arial" w:cs="Arial"/>
                <w:noProof/>
                <w:webHidden/>
              </w:rPr>
              <w:fldChar w:fldCharType="separate"/>
            </w:r>
            <w:r>
              <w:rPr>
                <w:rFonts w:ascii="Arial" w:hAnsi="Arial" w:cs="Arial"/>
                <w:noProof/>
                <w:webHidden/>
              </w:rPr>
              <w:t>2</w:t>
            </w:r>
            <w:r w:rsidRPr="008A3E1A">
              <w:rPr>
                <w:rFonts w:ascii="Arial" w:hAnsi="Arial" w:cs="Arial"/>
                <w:noProof/>
                <w:webHidden/>
              </w:rPr>
              <w:fldChar w:fldCharType="end"/>
            </w:r>
          </w:hyperlink>
        </w:p>
        <w:p w14:paraId="37AF04D8" w14:textId="41459781"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58" w:history="1">
            <w:r w:rsidR="008A3E1A" w:rsidRPr="008A3E1A">
              <w:rPr>
                <w:rStyle w:val="Hyperlink"/>
                <w:rFonts w:ascii="Arial" w:hAnsi="Arial" w:cs="Arial"/>
                <w:noProof/>
              </w:rPr>
              <w:t>What is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_Toc134561758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50599BE6" w14:textId="051E97D3"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59" w:history="1">
            <w:r w:rsidR="008A3E1A" w:rsidRPr="008A3E1A">
              <w:rPr>
                <w:rStyle w:val="Hyperlink"/>
                <w:rFonts w:ascii="Arial" w:hAnsi="Arial" w:cs="Arial"/>
                <w:noProof/>
              </w:rPr>
              <w:t>How might I use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_Toc134561759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18BEA0B2" w14:textId="54553FF3" w:rsidR="008A3E1A" w:rsidRPr="008A3E1A" w:rsidRDefault="00000000">
          <w:pPr>
            <w:pStyle w:val="TOC1"/>
            <w:tabs>
              <w:tab w:val="left" w:pos="660"/>
              <w:tab w:val="right" w:leader="dot" w:pos="9350"/>
            </w:tabs>
            <w:rPr>
              <w:rFonts w:ascii="Arial" w:eastAsiaTheme="minorEastAsia" w:hAnsi="Arial" w:cs="Arial"/>
              <w:b w:val="0"/>
              <w:bCs w:val="0"/>
              <w:i/>
              <w:iCs/>
              <w:noProof/>
              <w:kern w:val="2"/>
              <w14:ligatures w14:val="standardContextual"/>
            </w:rPr>
          </w:pPr>
          <w:hyperlink w:anchor="_Toc134561760" w:history="1">
            <w:r w:rsidR="008A3E1A" w:rsidRPr="008A3E1A">
              <w:rPr>
                <w:rStyle w:val="Hyperlink"/>
                <w:rFonts w:ascii="Arial" w:hAnsi="Arial" w:cs="Arial"/>
                <w:noProof/>
              </w:rPr>
              <w:t>2.</w:t>
            </w:r>
            <w:r w:rsidR="008A3E1A" w:rsidRPr="008A3E1A">
              <w:rPr>
                <w:rFonts w:ascii="Arial" w:eastAsiaTheme="minorEastAsia" w:hAnsi="Arial" w:cs="Arial"/>
                <w:b w:val="0"/>
                <w:bCs w:val="0"/>
                <w:i/>
                <w:iCs/>
                <w:noProof/>
                <w:kern w:val="2"/>
                <w14:ligatures w14:val="standardContextual"/>
              </w:rPr>
              <w:tab/>
            </w:r>
            <w:r w:rsidR="008A3E1A" w:rsidRPr="008A3E1A">
              <w:rPr>
                <w:rStyle w:val="Hyperlink"/>
                <w:rFonts w:ascii="Arial" w:hAnsi="Arial" w:cs="Arial"/>
                <w:noProof/>
              </w:rPr>
              <w:t>Broken Link Checker</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_Toc134561760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642793D8" w14:textId="744F8942"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61" w:history="1">
            <w:r w:rsidR="008A3E1A" w:rsidRPr="008A3E1A">
              <w:rPr>
                <w:rStyle w:val="Hyperlink"/>
                <w:rFonts w:ascii="Arial" w:hAnsi="Arial" w:cs="Arial"/>
                <w:noProof/>
              </w:rPr>
              <w:t>What is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_Toc134561761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5D5FB4BC" w14:textId="19EDFA39"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62" w:history="1">
            <w:r w:rsidR="008A3E1A" w:rsidRPr="008A3E1A">
              <w:rPr>
                <w:rStyle w:val="Hyperlink"/>
                <w:rFonts w:ascii="Arial" w:hAnsi="Arial" w:cs="Arial"/>
                <w:noProof/>
              </w:rPr>
              <w:t>How might I use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_Toc134561762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3BA58662" w14:textId="2C8A4B53" w:rsidR="008A3E1A" w:rsidRPr="008A3E1A" w:rsidRDefault="00000000">
          <w:pPr>
            <w:pStyle w:val="TOC1"/>
            <w:tabs>
              <w:tab w:val="left" w:pos="660"/>
              <w:tab w:val="right" w:leader="dot" w:pos="9350"/>
            </w:tabs>
            <w:rPr>
              <w:rFonts w:ascii="Arial" w:eastAsiaTheme="minorEastAsia" w:hAnsi="Arial" w:cs="Arial"/>
              <w:b w:val="0"/>
              <w:bCs w:val="0"/>
              <w:i/>
              <w:iCs/>
              <w:noProof/>
              <w:kern w:val="2"/>
              <w14:ligatures w14:val="standardContextual"/>
            </w:rPr>
          </w:pPr>
          <w:hyperlink w:anchor="_Toc134561763" w:history="1">
            <w:r w:rsidR="008A3E1A" w:rsidRPr="008A3E1A">
              <w:rPr>
                <w:rStyle w:val="Hyperlink"/>
                <w:rFonts w:ascii="Arial" w:hAnsi="Arial" w:cs="Arial"/>
                <w:noProof/>
              </w:rPr>
              <w:t>3.</w:t>
            </w:r>
            <w:r w:rsidR="008A3E1A" w:rsidRPr="008A3E1A">
              <w:rPr>
                <w:rFonts w:ascii="Arial" w:eastAsiaTheme="minorEastAsia" w:hAnsi="Arial" w:cs="Arial"/>
                <w:b w:val="0"/>
                <w:bCs w:val="0"/>
                <w:i/>
                <w:iCs/>
                <w:noProof/>
                <w:kern w:val="2"/>
                <w14:ligatures w14:val="standardContextual"/>
              </w:rPr>
              <w:tab/>
            </w:r>
            <w:r w:rsidR="008A3E1A" w:rsidRPr="008A3E1A">
              <w:rPr>
                <w:rStyle w:val="Hyperlink"/>
                <w:rFonts w:ascii="Arial" w:hAnsi="Arial" w:cs="Arial"/>
                <w:noProof/>
              </w:rPr>
              <w:t>Instructor Widget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_Toc134561763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582141A1" w14:textId="3A0FB6C0"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64" w:history="1">
            <w:r w:rsidR="008A3E1A" w:rsidRPr="008A3E1A">
              <w:rPr>
                <w:rStyle w:val="Hyperlink"/>
                <w:rFonts w:ascii="Arial" w:hAnsi="Arial" w:cs="Arial"/>
                <w:noProof/>
              </w:rPr>
              <w:t>What is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_Toc134561764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0EDFAA23" w14:textId="1E65547D"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65" w:history="1">
            <w:r w:rsidR="008A3E1A" w:rsidRPr="008A3E1A">
              <w:rPr>
                <w:rStyle w:val="Hyperlink"/>
                <w:rFonts w:ascii="Arial" w:hAnsi="Arial" w:cs="Arial"/>
                <w:noProof/>
              </w:rPr>
              <w:t>How might I use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_Toc134561765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2</w:t>
            </w:r>
            <w:r w:rsidR="008A3E1A" w:rsidRPr="008A3E1A">
              <w:rPr>
                <w:rFonts w:ascii="Arial" w:hAnsi="Arial" w:cs="Arial"/>
                <w:noProof/>
                <w:webHidden/>
              </w:rPr>
              <w:fldChar w:fldCharType="end"/>
            </w:r>
          </w:hyperlink>
        </w:p>
        <w:p w14:paraId="358EC2BA" w14:textId="7CA57069" w:rsidR="008A3E1A" w:rsidRPr="008A3E1A" w:rsidRDefault="00000000">
          <w:pPr>
            <w:pStyle w:val="TOC1"/>
            <w:tabs>
              <w:tab w:val="left" w:pos="660"/>
              <w:tab w:val="right" w:leader="dot" w:pos="9350"/>
            </w:tabs>
            <w:rPr>
              <w:rFonts w:ascii="Arial" w:eastAsiaTheme="minorEastAsia" w:hAnsi="Arial" w:cs="Arial"/>
              <w:b w:val="0"/>
              <w:bCs w:val="0"/>
              <w:i/>
              <w:iCs/>
              <w:noProof/>
              <w:kern w:val="2"/>
              <w14:ligatures w14:val="standardContextual"/>
            </w:rPr>
          </w:pPr>
          <w:hyperlink w:anchor="_Toc134561766" w:history="1">
            <w:r w:rsidR="008A3E1A" w:rsidRPr="008A3E1A">
              <w:rPr>
                <w:rStyle w:val="Hyperlink"/>
                <w:rFonts w:ascii="Arial" w:hAnsi="Arial" w:cs="Arial"/>
                <w:noProof/>
              </w:rPr>
              <w:t>4.</w:t>
            </w:r>
            <w:r w:rsidR="008A3E1A" w:rsidRPr="008A3E1A">
              <w:rPr>
                <w:rFonts w:ascii="Arial" w:eastAsiaTheme="minorEastAsia" w:hAnsi="Arial" w:cs="Arial"/>
                <w:b w:val="0"/>
                <w:bCs w:val="0"/>
                <w:i/>
                <w:iCs/>
                <w:noProof/>
                <w:kern w:val="2"/>
                <w14:ligatures w14:val="standardContextual"/>
              </w:rPr>
              <w:tab/>
            </w:r>
            <w:r w:rsidR="008A3E1A" w:rsidRPr="008A3E1A">
              <w:rPr>
                <w:rStyle w:val="Hyperlink"/>
                <w:rFonts w:ascii="Arial" w:hAnsi="Arial" w:cs="Arial"/>
                <w:noProof/>
              </w:rPr>
              <w:t>“Tools” Toggle Menu</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_Toc134561766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3</w:t>
            </w:r>
            <w:r w:rsidR="008A3E1A" w:rsidRPr="008A3E1A">
              <w:rPr>
                <w:rFonts w:ascii="Arial" w:hAnsi="Arial" w:cs="Arial"/>
                <w:noProof/>
                <w:webHidden/>
              </w:rPr>
              <w:fldChar w:fldCharType="end"/>
            </w:r>
          </w:hyperlink>
        </w:p>
        <w:p w14:paraId="40D13462" w14:textId="4C09ED01"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67" w:history="1">
            <w:r w:rsidR="008A3E1A" w:rsidRPr="008A3E1A">
              <w:rPr>
                <w:rStyle w:val="Hyperlink"/>
                <w:rFonts w:ascii="Arial" w:hAnsi="Arial" w:cs="Arial"/>
                <w:noProof/>
              </w:rPr>
              <w:t>What is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_Toc134561767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3</w:t>
            </w:r>
            <w:r w:rsidR="008A3E1A" w:rsidRPr="008A3E1A">
              <w:rPr>
                <w:rFonts w:ascii="Arial" w:hAnsi="Arial" w:cs="Arial"/>
                <w:noProof/>
                <w:webHidden/>
              </w:rPr>
              <w:fldChar w:fldCharType="end"/>
            </w:r>
          </w:hyperlink>
        </w:p>
        <w:p w14:paraId="34D37323" w14:textId="3849A949"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68" w:history="1">
            <w:r w:rsidR="008A3E1A" w:rsidRPr="008A3E1A">
              <w:rPr>
                <w:rStyle w:val="Hyperlink"/>
                <w:rFonts w:ascii="Arial" w:hAnsi="Arial" w:cs="Arial"/>
                <w:noProof/>
              </w:rPr>
              <w:t>How might I use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_Toc134561768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3</w:t>
            </w:r>
            <w:r w:rsidR="008A3E1A" w:rsidRPr="008A3E1A">
              <w:rPr>
                <w:rFonts w:ascii="Arial" w:hAnsi="Arial" w:cs="Arial"/>
                <w:noProof/>
                <w:webHidden/>
              </w:rPr>
              <w:fldChar w:fldCharType="end"/>
            </w:r>
          </w:hyperlink>
        </w:p>
        <w:p w14:paraId="2EF4CFE5" w14:textId="25FC6698" w:rsidR="008A3E1A" w:rsidRPr="008A3E1A" w:rsidRDefault="00000000">
          <w:pPr>
            <w:pStyle w:val="TOC1"/>
            <w:tabs>
              <w:tab w:val="left" w:pos="660"/>
              <w:tab w:val="right" w:leader="dot" w:pos="9350"/>
            </w:tabs>
            <w:rPr>
              <w:rFonts w:ascii="Arial" w:eastAsiaTheme="minorEastAsia" w:hAnsi="Arial" w:cs="Arial"/>
              <w:b w:val="0"/>
              <w:bCs w:val="0"/>
              <w:i/>
              <w:iCs/>
              <w:noProof/>
              <w:kern w:val="2"/>
              <w14:ligatures w14:val="standardContextual"/>
            </w:rPr>
          </w:pPr>
          <w:hyperlink w:anchor="_Toc134561769" w:history="1">
            <w:r w:rsidR="008A3E1A" w:rsidRPr="008A3E1A">
              <w:rPr>
                <w:rStyle w:val="Hyperlink"/>
                <w:rFonts w:ascii="Arial" w:hAnsi="Arial" w:cs="Arial"/>
                <w:noProof/>
              </w:rPr>
              <w:t>5.</w:t>
            </w:r>
            <w:r w:rsidR="008A3E1A" w:rsidRPr="008A3E1A">
              <w:rPr>
                <w:rFonts w:ascii="Arial" w:eastAsiaTheme="minorEastAsia" w:hAnsi="Arial" w:cs="Arial"/>
                <w:b w:val="0"/>
                <w:bCs w:val="0"/>
                <w:i/>
                <w:iCs/>
                <w:noProof/>
                <w:kern w:val="2"/>
                <w14:ligatures w14:val="standardContextual"/>
              </w:rPr>
              <w:tab/>
            </w:r>
            <w:r w:rsidR="008A3E1A" w:rsidRPr="008A3E1A">
              <w:rPr>
                <w:rStyle w:val="Hyperlink"/>
                <w:rFonts w:ascii="Arial" w:hAnsi="Arial" w:cs="Arial"/>
                <w:noProof/>
              </w:rPr>
              <w:t>Student View</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_Toc134561769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3</w:t>
            </w:r>
            <w:r w:rsidR="008A3E1A" w:rsidRPr="008A3E1A">
              <w:rPr>
                <w:rFonts w:ascii="Arial" w:hAnsi="Arial" w:cs="Arial"/>
                <w:noProof/>
                <w:webHidden/>
              </w:rPr>
              <w:fldChar w:fldCharType="end"/>
            </w:r>
          </w:hyperlink>
        </w:p>
        <w:p w14:paraId="00D8574B" w14:textId="03FC3429"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70" w:history="1">
            <w:r w:rsidR="008A3E1A" w:rsidRPr="008A3E1A">
              <w:rPr>
                <w:rStyle w:val="Hyperlink"/>
                <w:rFonts w:ascii="Arial" w:hAnsi="Arial" w:cs="Arial"/>
                <w:noProof/>
              </w:rPr>
              <w:t>What is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_Toc134561770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3</w:t>
            </w:r>
            <w:r w:rsidR="008A3E1A" w:rsidRPr="008A3E1A">
              <w:rPr>
                <w:rFonts w:ascii="Arial" w:hAnsi="Arial" w:cs="Arial"/>
                <w:noProof/>
                <w:webHidden/>
              </w:rPr>
              <w:fldChar w:fldCharType="end"/>
            </w:r>
          </w:hyperlink>
        </w:p>
        <w:p w14:paraId="06997639" w14:textId="5E3285C0" w:rsidR="008A3E1A" w:rsidRPr="008A3E1A" w:rsidRDefault="00000000">
          <w:pPr>
            <w:pStyle w:val="TOC2"/>
            <w:tabs>
              <w:tab w:val="right" w:leader="dot" w:pos="9350"/>
            </w:tabs>
            <w:rPr>
              <w:rFonts w:ascii="Arial" w:eastAsiaTheme="minorEastAsia" w:hAnsi="Arial" w:cs="Arial"/>
              <w:b w:val="0"/>
              <w:bCs w:val="0"/>
              <w:noProof/>
              <w:kern w:val="2"/>
              <w:sz w:val="24"/>
              <w:szCs w:val="24"/>
              <w14:ligatures w14:val="standardContextual"/>
            </w:rPr>
          </w:pPr>
          <w:hyperlink w:anchor="_Toc134561771" w:history="1">
            <w:r w:rsidR="008A3E1A" w:rsidRPr="008A3E1A">
              <w:rPr>
                <w:rStyle w:val="Hyperlink"/>
                <w:rFonts w:ascii="Arial" w:hAnsi="Arial" w:cs="Arial"/>
                <w:noProof/>
              </w:rPr>
              <w:t>How might I use it?</w:t>
            </w:r>
            <w:r w:rsidR="008A3E1A" w:rsidRPr="008A3E1A">
              <w:rPr>
                <w:rFonts w:ascii="Arial" w:hAnsi="Arial" w:cs="Arial"/>
                <w:noProof/>
                <w:webHidden/>
              </w:rPr>
              <w:tab/>
            </w:r>
            <w:r w:rsidR="008A3E1A" w:rsidRPr="008A3E1A">
              <w:rPr>
                <w:rFonts w:ascii="Arial" w:hAnsi="Arial" w:cs="Arial"/>
                <w:noProof/>
                <w:webHidden/>
              </w:rPr>
              <w:fldChar w:fldCharType="begin"/>
            </w:r>
            <w:r w:rsidR="008A3E1A" w:rsidRPr="008A3E1A">
              <w:rPr>
                <w:rFonts w:ascii="Arial" w:hAnsi="Arial" w:cs="Arial"/>
                <w:noProof/>
                <w:webHidden/>
              </w:rPr>
              <w:instrText xml:space="preserve"> PAGEREF _Toc134561771 \h </w:instrText>
            </w:r>
            <w:r w:rsidR="008A3E1A" w:rsidRPr="008A3E1A">
              <w:rPr>
                <w:rFonts w:ascii="Arial" w:hAnsi="Arial" w:cs="Arial"/>
                <w:noProof/>
                <w:webHidden/>
              </w:rPr>
            </w:r>
            <w:r w:rsidR="008A3E1A" w:rsidRPr="008A3E1A">
              <w:rPr>
                <w:rFonts w:ascii="Arial" w:hAnsi="Arial" w:cs="Arial"/>
                <w:noProof/>
                <w:webHidden/>
              </w:rPr>
              <w:fldChar w:fldCharType="separate"/>
            </w:r>
            <w:r w:rsidR="008A3E1A">
              <w:rPr>
                <w:rFonts w:ascii="Arial" w:hAnsi="Arial" w:cs="Arial"/>
                <w:noProof/>
                <w:webHidden/>
              </w:rPr>
              <w:t>3</w:t>
            </w:r>
            <w:r w:rsidR="008A3E1A" w:rsidRPr="008A3E1A">
              <w:rPr>
                <w:rFonts w:ascii="Arial" w:hAnsi="Arial" w:cs="Arial"/>
                <w:noProof/>
                <w:webHidden/>
              </w:rPr>
              <w:fldChar w:fldCharType="end"/>
            </w:r>
          </w:hyperlink>
        </w:p>
        <w:p w14:paraId="0D3105D8" w14:textId="5DD5D1AF" w:rsidR="008A3E1A" w:rsidRPr="008A3E1A" w:rsidRDefault="008A3E1A">
          <w:pPr>
            <w:rPr>
              <w:rFonts w:ascii="Arial" w:hAnsi="Arial" w:cs="Arial"/>
            </w:rPr>
          </w:pPr>
          <w:r w:rsidRPr="008A3E1A">
            <w:rPr>
              <w:rFonts w:ascii="Arial" w:hAnsi="Arial" w:cs="Arial"/>
              <w:b/>
              <w:bCs/>
              <w:noProof/>
            </w:rPr>
            <w:fldChar w:fldCharType="end"/>
          </w:r>
        </w:p>
      </w:sdtContent>
    </w:sdt>
    <w:p w14:paraId="6BF727BB" w14:textId="77777777" w:rsidR="008A3E1A" w:rsidRDefault="008A3E1A" w:rsidP="00CE312C">
      <w:pPr>
        <w:rPr>
          <w:rFonts w:ascii="Arial" w:hAnsi="Arial" w:cs="Arial"/>
        </w:rPr>
      </w:pPr>
    </w:p>
    <w:p w14:paraId="41AC23CB" w14:textId="77777777" w:rsidR="008A3E1A" w:rsidRDefault="008A3E1A" w:rsidP="00CE312C">
      <w:pPr>
        <w:rPr>
          <w:rFonts w:ascii="Arial" w:hAnsi="Arial" w:cs="Arial"/>
        </w:rPr>
      </w:pPr>
    </w:p>
    <w:p w14:paraId="49616CC0" w14:textId="77777777" w:rsidR="008A3E1A" w:rsidRDefault="008A3E1A" w:rsidP="00CE312C">
      <w:pPr>
        <w:rPr>
          <w:rFonts w:ascii="Arial" w:hAnsi="Arial" w:cs="Arial"/>
        </w:rPr>
      </w:pPr>
    </w:p>
    <w:p w14:paraId="2B9B581E" w14:textId="77777777" w:rsidR="008A3E1A" w:rsidRDefault="008A3E1A" w:rsidP="00CE312C">
      <w:pPr>
        <w:rPr>
          <w:rFonts w:ascii="Arial" w:hAnsi="Arial" w:cs="Arial"/>
        </w:rPr>
      </w:pPr>
    </w:p>
    <w:p w14:paraId="157F567A" w14:textId="77777777" w:rsidR="008A3E1A" w:rsidRPr="008A3E1A" w:rsidRDefault="008A3E1A" w:rsidP="00CE312C">
      <w:pPr>
        <w:rPr>
          <w:rFonts w:ascii="Arial" w:hAnsi="Arial" w:cs="Arial"/>
        </w:rPr>
      </w:pPr>
    </w:p>
    <w:p w14:paraId="702C65A2" w14:textId="4D8F0CF7" w:rsidR="00CE312C" w:rsidRPr="008A3E1A" w:rsidRDefault="00000000" w:rsidP="00CE312C">
      <w:pPr>
        <w:pStyle w:val="Heading1"/>
        <w:numPr>
          <w:ilvl w:val="0"/>
          <w:numId w:val="1"/>
        </w:numPr>
        <w:rPr>
          <w:rFonts w:ascii="Arial" w:hAnsi="Arial" w:cs="Arial"/>
          <w:color w:val="851844"/>
        </w:rPr>
      </w:pPr>
      <w:hyperlink r:id="rId8" w:history="1">
        <w:bookmarkStart w:id="0" w:name="_Toc134561757"/>
        <w:r w:rsidR="00CE312C" w:rsidRPr="008A3E1A">
          <w:rPr>
            <w:rStyle w:val="Hyperlink"/>
            <w:rFonts w:ascii="Arial" w:hAnsi="Arial" w:cs="Arial"/>
            <w:color w:val="851844"/>
          </w:rPr>
          <w:t>Intelligent Agents</w:t>
        </w:r>
        <w:bookmarkEnd w:id="0"/>
      </w:hyperlink>
      <w:r w:rsidR="00CE312C" w:rsidRPr="008A3E1A">
        <w:rPr>
          <w:rFonts w:ascii="Arial" w:hAnsi="Arial" w:cs="Arial"/>
          <w:color w:val="851844"/>
        </w:rPr>
        <w:t xml:space="preserve"> </w:t>
      </w:r>
    </w:p>
    <w:p w14:paraId="1CCFBD20" w14:textId="77777777" w:rsidR="008A3E1A" w:rsidRPr="008A3E1A" w:rsidRDefault="008A3E1A" w:rsidP="008A3E1A"/>
    <w:p w14:paraId="1C86C7C0" w14:textId="02C609FA" w:rsidR="0049189F" w:rsidRPr="008A3E1A" w:rsidRDefault="001E058B" w:rsidP="001E058B">
      <w:pPr>
        <w:pStyle w:val="Heading2"/>
        <w:rPr>
          <w:rFonts w:ascii="Arial" w:hAnsi="Arial" w:cs="Arial"/>
          <w:color w:val="851844"/>
        </w:rPr>
      </w:pPr>
      <w:bookmarkStart w:id="1" w:name="_Toc134561758"/>
      <w:r w:rsidRPr="008A3E1A">
        <w:rPr>
          <w:rFonts w:ascii="Arial" w:hAnsi="Arial" w:cs="Arial"/>
          <w:color w:val="851844"/>
        </w:rPr>
        <w:t>What is it?</w:t>
      </w:r>
      <w:bookmarkEnd w:id="1"/>
      <w:r w:rsidRPr="008A3E1A">
        <w:rPr>
          <w:rFonts w:ascii="Arial" w:hAnsi="Arial" w:cs="Arial"/>
          <w:color w:val="851844"/>
        </w:rPr>
        <w:t xml:space="preserve"> </w:t>
      </w:r>
    </w:p>
    <w:p w14:paraId="0279626A" w14:textId="1382E812" w:rsidR="001E058B" w:rsidRPr="008A3E1A" w:rsidRDefault="00C2399E" w:rsidP="001E058B">
      <w:pPr>
        <w:rPr>
          <w:rFonts w:ascii="Arial" w:hAnsi="Arial" w:cs="Arial"/>
        </w:rPr>
      </w:pPr>
      <w:r w:rsidRPr="008A3E1A">
        <w:rPr>
          <w:rFonts w:ascii="Arial" w:hAnsi="Arial" w:cs="Arial"/>
        </w:rPr>
        <w:t xml:space="preserve">Intelligent Agents monitor your </w:t>
      </w:r>
      <w:r w:rsidR="00945F08" w:rsidRPr="008A3E1A">
        <w:rPr>
          <w:rFonts w:ascii="Arial" w:hAnsi="Arial" w:cs="Arial"/>
        </w:rPr>
        <w:t>Avenue course for conditions that you set to be met, which triggers a pre-set action. For example, Intelligent Agents can monitor for specific Content items to be opened</w:t>
      </w:r>
      <w:r w:rsidR="00845C95" w:rsidRPr="008A3E1A">
        <w:rPr>
          <w:rFonts w:ascii="Arial" w:hAnsi="Arial" w:cs="Arial"/>
        </w:rPr>
        <w:t xml:space="preserve"> or for learners to achieve a certain range of scores o</w:t>
      </w:r>
      <w:r w:rsidR="00F413D3" w:rsidRPr="008A3E1A">
        <w:rPr>
          <w:rFonts w:ascii="Arial" w:hAnsi="Arial" w:cs="Arial"/>
        </w:rPr>
        <w:t>n a quiz. Once a condition has been met, the Intelligent Agen</w:t>
      </w:r>
      <w:r w:rsidR="00540D0F" w:rsidRPr="008A3E1A">
        <w:rPr>
          <w:rFonts w:ascii="Arial" w:hAnsi="Arial" w:cs="Arial"/>
        </w:rPr>
        <w:t xml:space="preserve">t </w:t>
      </w:r>
      <w:r w:rsidR="00FB498F" w:rsidRPr="008A3E1A">
        <w:rPr>
          <w:rFonts w:ascii="Arial" w:hAnsi="Arial" w:cs="Arial"/>
        </w:rPr>
        <w:t xml:space="preserve">can send an email </w:t>
      </w:r>
      <w:r w:rsidR="00036496" w:rsidRPr="008A3E1A">
        <w:rPr>
          <w:rFonts w:ascii="Arial" w:hAnsi="Arial" w:cs="Arial"/>
        </w:rPr>
        <w:t xml:space="preserve">to the learner </w:t>
      </w:r>
      <w:r w:rsidR="00FB498F" w:rsidRPr="008A3E1A">
        <w:rPr>
          <w:rFonts w:ascii="Arial" w:hAnsi="Arial" w:cs="Arial"/>
        </w:rPr>
        <w:t xml:space="preserve">or complete another action </w:t>
      </w:r>
      <w:r w:rsidR="00036496" w:rsidRPr="008A3E1A">
        <w:rPr>
          <w:rFonts w:ascii="Arial" w:hAnsi="Arial" w:cs="Arial"/>
        </w:rPr>
        <w:t>of your choosing.</w:t>
      </w:r>
    </w:p>
    <w:p w14:paraId="55EADDEA" w14:textId="6FE04B6F" w:rsidR="001E058B" w:rsidRPr="008A3E1A" w:rsidRDefault="001E058B" w:rsidP="001E058B">
      <w:pPr>
        <w:pStyle w:val="Heading2"/>
        <w:rPr>
          <w:rFonts w:ascii="Arial" w:hAnsi="Arial" w:cs="Arial"/>
          <w:color w:val="851844"/>
        </w:rPr>
      </w:pPr>
      <w:bookmarkStart w:id="2" w:name="_Toc134561759"/>
      <w:r w:rsidRPr="008A3E1A">
        <w:rPr>
          <w:rFonts w:ascii="Arial" w:hAnsi="Arial" w:cs="Arial"/>
          <w:color w:val="851844"/>
        </w:rPr>
        <w:t>How might I use it?</w:t>
      </w:r>
      <w:bookmarkEnd w:id="2"/>
    </w:p>
    <w:p w14:paraId="4918B2C5" w14:textId="18957F50" w:rsidR="00036496" w:rsidRPr="008A3E1A" w:rsidRDefault="00036496" w:rsidP="00036496">
      <w:pPr>
        <w:rPr>
          <w:rFonts w:ascii="Arial" w:hAnsi="Arial" w:cs="Arial"/>
        </w:rPr>
      </w:pPr>
      <w:r w:rsidRPr="008A3E1A">
        <w:rPr>
          <w:rFonts w:ascii="Arial" w:hAnsi="Arial" w:cs="Arial"/>
        </w:rPr>
        <w:t xml:space="preserve">Intelligent Agents can be useful to provide customized feedback to learners that can guide their learning journey. </w:t>
      </w:r>
      <w:r w:rsidR="00E6356A" w:rsidRPr="008A3E1A">
        <w:rPr>
          <w:rFonts w:ascii="Arial" w:hAnsi="Arial" w:cs="Arial"/>
        </w:rPr>
        <w:t>Try se</w:t>
      </w:r>
      <w:r w:rsidR="008E3A60" w:rsidRPr="008A3E1A">
        <w:rPr>
          <w:rFonts w:ascii="Arial" w:hAnsi="Arial" w:cs="Arial"/>
        </w:rPr>
        <w:t>nding</w:t>
      </w:r>
      <w:r w:rsidR="00077E4B" w:rsidRPr="008A3E1A">
        <w:rPr>
          <w:rFonts w:ascii="Arial" w:hAnsi="Arial" w:cs="Arial"/>
        </w:rPr>
        <w:t xml:space="preserve"> a</w:t>
      </w:r>
      <w:r w:rsidR="00E6356A" w:rsidRPr="008A3E1A">
        <w:rPr>
          <w:rFonts w:ascii="Arial" w:hAnsi="Arial" w:cs="Arial"/>
        </w:rPr>
        <w:t xml:space="preserve"> </w:t>
      </w:r>
      <w:r w:rsidR="007B5F04" w:rsidRPr="008A3E1A">
        <w:rPr>
          <w:rFonts w:ascii="Arial" w:hAnsi="Arial" w:cs="Arial"/>
        </w:rPr>
        <w:t>friendly</w:t>
      </w:r>
      <w:r w:rsidR="0062385F" w:rsidRPr="008A3E1A">
        <w:rPr>
          <w:rFonts w:ascii="Arial" w:hAnsi="Arial" w:cs="Arial"/>
        </w:rPr>
        <w:t xml:space="preserve"> reminder email to students if they haven</w:t>
      </w:r>
      <w:r w:rsidR="00A32605" w:rsidRPr="008A3E1A">
        <w:rPr>
          <w:rFonts w:ascii="Arial" w:hAnsi="Arial" w:cs="Arial"/>
        </w:rPr>
        <w:t>’t submitted a quiz yet</w:t>
      </w:r>
      <w:r w:rsidR="008E3A60" w:rsidRPr="008A3E1A">
        <w:rPr>
          <w:rFonts w:ascii="Arial" w:hAnsi="Arial" w:cs="Arial"/>
        </w:rPr>
        <w:t xml:space="preserve">, or a congratulatory email to any students who achieved 85% or above on an </w:t>
      </w:r>
      <w:r w:rsidR="00AE7460" w:rsidRPr="008A3E1A">
        <w:rPr>
          <w:rFonts w:ascii="Arial" w:hAnsi="Arial" w:cs="Arial"/>
        </w:rPr>
        <w:t>online exam!</w:t>
      </w:r>
    </w:p>
    <w:p w14:paraId="2C1BD936" w14:textId="2BDEDE15" w:rsidR="00CE312C" w:rsidRPr="008A3E1A" w:rsidRDefault="00000000" w:rsidP="00CE312C">
      <w:pPr>
        <w:pStyle w:val="Heading1"/>
        <w:numPr>
          <w:ilvl w:val="0"/>
          <w:numId w:val="1"/>
        </w:numPr>
        <w:rPr>
          <w:rStyle w:val="Hyperlink"/>
          <w:rFonts w:ascii="Arial" w:hAnsi="Arial" w:cs="Arial"/>
          <w:color w:val="851844"/>
        </w:rPr>
      </w:pPr>
      <w:hyperlink r:id="rId9" w:history="1">
        <w:bookmarkStart w:id="3" w:name="_Toc134561760"/>
        <w:r w:rsidR="00CE312C" w:rsidRPr="008A3E1A">
          <w:rPr>
            <w:rStyle w:val="Hyperlink"/>
            <w:rFonts w:ascii="Arial" w:hAnsi="Arial" w:cs="Arial"/>
            <w:color w:val="851844"/>
          </w:rPr>
          <w:t>Broken Link Checker</w:t>
        </w:r>
        <w:bookmarkEnd w:id="3"/>
      </w:hyperlink>
    </w:p>
    <w:p w14:paraId="0CAA7F70" w14:textId="77777777" w:rsidR="008A3E1A" w:rsidRPr="008A3E1A" w:rsidRDefault="008A3E1A" w:rsidP="008A3E1A"/>
    <w:p w14:paraId="414A94EA" w14:textId="13B99653" w:rsidR="001E058B" w:rsidRPr="008A3E1A" w:rsidRDefault="001E058B" w:rsidP="001E058B">
      <w:pPr>
        <w:pStyle w:val="Heading2"/>
        <w:rPr>
          <w:rFonts w:ascii="Arial" w:hAnsi="Arial" w:cs="Arial"/>
          <w:color w:val="851844"/>
        </w:rPr>
      </w:pPr>
      <w:bookmarkStart w:id="4" w:name="_Toc134561761"/>
      <w:r w:rsidRPr="008A3E1A">
        <w:rPr>
          <w:rFonts w:ascii="Arial" w:hAnsi="Arial" w:cs="Arial"/>
          <w:color w:val="851844"/>
        </w:rPr>
        <w:t>What is it?</w:t>
      </w:r>
      <w:bookmarkEnd w:id="4"/>
    </w:p>
    <w:p w14:paraId="51C8B0EA" w14:textId="72D9A927" w:rsidR="00A334C6" w:rsidRPr="008A3E1A" w:rsidRDefault="00A334C6" w:rsidP="00A334C6">
      <w:pPr>
        <w:rPr>
          <w:rFonts w:ascii="Arial" w:hAnsi="Arial" w:cs="Arial"/>
        </w:rPr>
      </w:pPr>
      <w:r w:rsidRPr="008A3E1A">
        <w:rPr>
          <w:rFonts w:ascii="Arial" w:hAnsi="Arial" w:cs="Arial"/>
        </w:rPr>
        <w:t xml:space="preserve">The </w:t>
      </w:r>
      <w:r w:rsidR="0043430A" w:rsidRPr="008A3E1A">
        <w:rPr>
          <w:rFonts w:ascii="Arial" w:hAnsi="Arial" w:cs="Arial"/>
        </w:rPr>
        <w:t xml:space="preserve">Broken Link checker displays a list of all the links within a course that can no longer be accessed. Links may be broken because the original page has been removed, blocked, or otherwise cannot be accessed. </w:t>
      </w:r>
    </w:p>
    <w:p w14:paraId="653FA824" w14:textId="233B343B" w:rsidR="001E058B" w:rsidRPr="008A3E1A" w:rsidRDefault="001E058B" w:rsidP="001E058B">
      <w:pPr>
        <w:pStyle w:val="Heading2"/>
        <w:rPr>
          <w:rFonts w:ascii="Arial" w:hAnsi="Arial" w:cs="Arial"/>
          <w:color w:val="851844"/>
        </w:rPr>
      </w:pPr>
      <w:bookmarkStart w:id="5" w:name="_Toc134561762"/>
      <w:r w:rsidRPr="008A3E1A">
        <w:rPr>
          <w:rFonts w:ascii="Arial" w:hAnsi="Arial" w:cs="Arial"/>
          <w:color w:val="851844"/>
        </w:rPr>
        <w:t>How might I use it?</w:t>
      </w:r>
      <w:bookmarkEnd w:id="5"/>
    </w:p>
    <w:p w14:paraId="37590F5D" w14:textId="24428AA3" w:rsidR="00CE312C" w:rsidRPr="008A3E1A" w:rsidRDefault="0043430A" w:rsidP="00CE312C">
      <w:pPr>
        <w:rPr>
          <w:rFonts w:ascii="Arial" w:hAnsi="Arial" w:cs="Arial"/>
        </w:rPr>
      </w:pPr>
      <w:r w:rsidRPr="008A3E1A">
        <w:rPr>
          <w:rFonts w:ascii="Arial" w:hAnsi="Arial" w:cs="Arial"/>
        </w:rPr>
        <w:t xml:space="preserve">Use this list to show you where learners may face barriers accessing the materials for the course. Best practice would be to check for broken links prior to opening your course for students each semester. Within this tool, you can delete broken links, but </w:t>
      </w:r>
      <w:proofErr w:type="gramStart"/>
      <w:r w:rsidRPr="008A3E1A">
        <w:rPr>
          <w:rFonts w:ascii="Arial" w:hAnsi="Arial" w:cs="Arial"/>
        </w:rPr>
        <w:t>in order to</w:t>
      </w:r>
      <w:proofErr w:type="gramEnd"/>
      <w:r w:rsidRPr="008A3E1A">
        <w:rPr>
          <w:rFonts w:ascii="Arial" w:hAnsi="Arial" w:cs="Arial"/>
        </w:rPr>
        <w:t xml:space="preserve"> replace them with a correct link, you will need to go to that place in your Avenue course. For example, if a video link is broken in Module 1 of your Content, you will need to go to that module to replace the link.</w:t>
      </w:r>
    </w:p>
    <w:p w14:paraId="50EF97BD" w14:textId="3F6F3E66" w:rsidR="00CE312C" w:rsidRPr="008A3E1A" w:rsidRDefault="00000000" w:rsidP="00CE312C">
      <w:pPr>
        <w:pStyle w:val="Heading1"/>
        <w:numPr>
          <w:ilvl w:val="0"/>
          <w:numId w:val="1"/>
        </w:numPr>
        <w:rPr>
          <w:rStyle w:val="Hyperlink"/>
          <w:rFonts w:ascii="Arial" w:hAnsi="Arial" w:cs="Arial"/>
          <w:color w:val="851844"/>
        </w:rPr>
      </w:pPr>
      <w:hyperlink r:id="rId10" w:history="1">
        <w:bookmarkStart w:id="6" w:name="_Toc134561763"/>
        <w:r w:rsidR="00CE312C" w:rsidRPr="008A3E1A">
          <w:rPr>
            <w:rStyle w:val="Hyperlink"/>
            <w:rFonts w:ascii="Arial" w:hAnsi="Arial" w:cs="Arial"/>
            <w:color w:val="851844"/>
          </w:rPr>
          <w:t>Instructor Widget</w:t>
        </w:r>
        <w:bookmarkEnd w:id="6"/>
      </w:hyperlink>
    </w:p>
    <w:p w14:paraId="20B6FBB4" w14:textId="77777777" w:rsidR="008A3E1A" w:rsidRPr="008A3E1A" w:rsidRDefault="008A3E1A" w:rsidP="008A3E1A"/>
    <w:p w14:paraId="5622480A" w14:textId="0E350625" w:rsidR="001E058B" w:rsidRPr="008A3E1A" w:rsidRDefault="001E058B" w:rsidP="001E058B">
      <w:pPr>
        <w:pStyle w:val="Heading2"/>
        <w:rPr>
          <w:rFonts w:ascii="Arial" w:hAnsi="Arial" w:cs="Arial"/>
          <w:color w:val="851844"/>
        </w:rPr>
      </w:pPr>
      <w:bookmarkStart w:id="7" w:name="_Toc134561764"/>
      <w:r w:rsidRPr="008A3E1A">
        <w:rPr>
          <w:rFonts w:ascii="Arial" w:hAnsi="Arial" w:cs="Arial"/>
          <w:color w:val="851844"/>
        </w:rPr>
        <w:t>What is it?</w:t>
      </w:r>
      <w:bookmarkEnd w:id="7"/>
    </w:p>
    <w:p w14:paraId="23398233" w14:textId="7AD8125E" w:rsidR="003B7F6B" w:rsidRPr="008A3E1A" w:rsidRDefault="003B7F6B" w:rsidP="003B7F6B">
      <w:pPr>
        <w:rPr>
          <w:rFonts w:ascii="Arial" w:hAnsi="Arial" w:cs="Arial"/>
        </w:rPr>
      </w:pPr>
      <w:r w:rsidRPr="008A3E1A">
        <w:rPr>
          <w:rFonts w:ascii="Arial" w:hAnsi="Arial" w:cs="Arial"/>
        </w:rPr>
        <w:t>The Instructor Widget can be used on your course homepage to introduce yourself to your learners! The widget includes a photo, name, description, and contact links.</w:t>
      </w:r>
    </w:p>
    <w:p w14:paraId="7C32951A" w14:textId="77777777" w:rsidR="001E058B" w:rsidRPr="008A3E1A" w:rsidRDefault="001E058B" w:rsidP="001E058B">
      <w:pPr>
        <w:pStyle w:val="Heading2"/>
        <w:rPr>
          <w:rFonts w:ascii="Arial" w:hAnsi="Arial" w:cs="Arial"/>
          <w:color w:val="851844"/>
        </w:rPr>
      </w:pPr>
      <w:bookmarkStart w:id="8" w:name="_Toc134561765"/>
      <w:r w:rsidRPr="008A3E1A">
        <w:rPr>
          <w:rFonts w:ascii="Arial" w:hAnsi="Arial" w:cs="Arial"/>
          <w:color w:val="851844"/>
        </w:rPr>
        <w:t>How might I use it?</w:t>
      </w:r>
      <w:bookmarkEnd w:id="8"/>
    </w:p>
    <w:p w14:paraId="4C3CC986" w14:textId="0B62BB0A" w:rsidR="00CE312C" w:rsidRPr="008A3E1A" w:rsidRDefault="003B7F6B" w:rsidP="00CE312C">
      <w:pPr>
        <w:rPr>
          <w:rFonts w:ascii="Arial" w:hAnsi="Arial" w:cs="Arial"/>
        </w:rPr>
      </w:pPr>
      <w:r w:rsidRPr="008A3E1A">
        <w:rPr>
          <w:rFonts w:ascii="Arial" w:hAnsi="Arial" w:cs="Arial"/>
        </w:rPr>
        <w:t xml:space="preserve">Use this widget to humanize your course and make it easier for learners to connect with you. Having a person’s face associated with the course promotes human connection and engagement. Providing a brief profile of your experience to build credibility with learners </w:t>
      </w:r>
      <w:r w:rsidR="00CE3246" w:rsidRPr="008A3E1A">
        <w:rPr>
          <w:rFonts w:ascii="Arial" w:hAnsi="Arial" w:cs="Arial"/>
        </w:rPr>
        <w:t>and including your contact information will help learners get in touch with you for support throughout the semester.</w:t>
      </w:r>
    </w:p>
    <w:p w14:paraId="0B5F1471" w14:textId="076FBB16" w:rsidR="00CE312C" w:rsidRPr="008A3E1A" w:rsidRDefault="00000000" w:rsidP="00CE312C">
      <w:pPr>
        <w:pStyle w:val="Heading1"/>
        <w:numPr>
          <w:ilvl w:val="0"/>
          <w:numId w:val="1"/>
        </w:numPr>
        <w:rPr>
          <w:rStyle w:val="Hyperlink"/>
          <w:rFonts w:ascii="Arial" w:hAnsi="Arial" w:cs="Arial"/>
          <w:color w:val="851844"/>
        </w:rPr>
      </w:pPr>
      <w:hyperlink r:id="rId11" w:history="1">
        <w:bookmarkStart w:id="9" w:name="_Toc134561766"/>
        <w:r w:rsidR="00CE312C" w:rsidRPr="008A3E1A">
          <w:rPr>
            <w:rStyle w:val="Hyperlink"/>
            <w:rFonts w:ascii="Arial" w:hAnsi="Arial" w:cs="Arial"/>
            <w:color w:val="851844"/>
          </w:rPr>
          <w:t>“Tools” Toggle Menu</w:t>
        </w:r>
        <w:bookmarkEnd w:id="9"/>
      </w:hyperlink>
    </w:p>
    <w:p w14:paraId="67B509D8" w14:textId="77777777" w:rsidR="008A3E1A" w:rsidRPr="008A3E1A" w:rsidRDefault="008A3E1A" w:rsidP="008A3E1A"/>
    <w:p w14:paraId="3B8EEEBF" w14:textId="507C07ED" w:rsidR="001E058B" w:rsidRPr="008A3E1A" w:rsidRDefault="001E058B" w:rsidP="001E058B">
      <w:pPr>
        <w:pStyle w:val="Heading2"/>
        <w:rPr>
          <w:rFonts w:ascii="Arial" w:hAnsi="Arial" w:cs="Arial"/>
          <w:color w:val="851844"/>
        </w:rPr>
      </w:pPr>
      <w:bookmarkStart w:id="10" w:name="_Toc134561767"/>
      <w:r w:rsidRPr="008A3E1A">
        <w:rPr>
          <w:rFonts w:ascii="Arial" w:hAnsi="Arial" w:cs="Arial"/>
          <w:color w:val="851844"/>
        </w:rPr>
        <w:t>What is it?</w:t>
      </w:r>
      <w:bookmarkEnd w:id="10"/>
    </w:p>
    <w:p w14:paraId="4148E74A" w14:textId="77331EC6" w:rsidR="00A334C6" w:rsidRPr="008A3E1A" w:rsidRDefault="00A334C6" w:rsidP="00A334C6">
      <w:pPr>
        <w:rPr>
          <w:rFonts w:ascii="Arial" w:hAnsi="Arial" w:cs="Arial"/>
        </w:rPr>
      </w:pPr>
      <w:r w:rsidRPr="008A3E1A">
        <w:rPr>
          <w:rFonts w:ascii="Arial" w:hAnsi="Arial" w:cs="Arial"/>
        </w:rPr>
        <w:t>The “Tools” menu under Course Admin allows you to control which items are visible in the dropdown menus of your Avenue course. Simplifying which tools are visible to learners can help streamline your course experience and make navigation simpler!</w:t>
      </w:r>
    </w:p>
    <w:p w14:paraId="7569E93B" w14:textId="77777777" w:rsidR="001E058B" w:rsidRPr="008A3E1A" w:rsidRDefault="001E058B" w:rsidP="001E058B">
      <w:pPr>
        <w:pStyle w:val="Heading2"/>
        <w:rPr>
          <w:rFonts w:ascii="Arial" w:hAnsi="Arial" w:cs="Arial"/>
          <w:color w:val="851844"/>
        </w:rPr>
      </w:pPr>
      <w:bookmarkStart w:id="11" w:name="_Toc134561768"/>
      <w:r w:rsidRPr="008A3E1A">
        <w:rPr>
          <w:rFonts w:ascii="Arial" w:hAnsi="Arial" w:cs="Arial"/>
          <w:color w:val="851844"/>
        </w:rPr>
        <w:t>How might I use it?</w:t>
      </w:r>
      <w:bookmarkEnd w:id="11"/>
    </w:p>
    <w:p w14:paraId="3DAA418E" w14:textId="5A5EAE59" w:rsidR="0049189F" w:rsidRPr="008A3E1A" w:rsidRDefault="00A334C6" w:rsidP="00CE312C">
      <w:pPr>
        <w:rPr>
          <w:rFonts w:ascii="Arial" w:hAnsi="Arial" w:cs="Arial"/>
        </w:rPr>
      </w:pPr>
      <w:r w:rsidRPr="008A3E1A">
        <w:rPr>
          <w:rFonts w:ascii="Arial" w:hAnsi="Arial" w:cs="Arial"/>
        </w:rPr>
        <w:t>Toggle off tools that you aren’t using in your course to simplify the view for learners and make it easier to find the relevant aspects of the course. For example, if you’re not using the Blog tool, toggle it off and it won’t be visible in the Communications dropdown menu.</w:t>
      </w:r>
    </w:p>
    <w:p w14:paraId="39EE7D2D" w14:textId="7247B9F8" w:rsidR="00CE312C" w:rsidRPr="008A3E1A" w:rsidRDefault="00000000" w:rsidP="00CE312C">
      <w:pPr>
        <w:pStyle w:val="Heading1"/>
        <w:numPr>
          <w:ilvl w:val="0"/>
          <w:numId w:val="1"/>
        </w:numPr>
        <w:rPr>
          <w:rStyle w:val="Hyperlink"/>
          <w:rFonts w:ascii="Arial" w:hAnsi="Arial" w:cs="Arial"/>
          <w:color w:val="851844"/>
        </w:rPr>
      </w:pPr>
      <w:hyperlink r:id="rId12" w:history="1">
        <w:bookmarkStart w:id="12" w:name="_Toc134561769"/>
        <w:r w:rsidR="00CE312C" w:rsidRPr="008A3E1A">
          <w:rPr>
            <w:rStyle w:val="Hyperlink"/>
            <w:rFonts w:ascii="Arial" w:hAnsi="Arial" w:cs="Arial"/>
            <w:color w:val="851844"/>
          </w:rPr>
          <w:t>Student View</w:t>
        </w:r>
        <w:bookmarkEnd w:id="12"/>
      </w:hyperlink>
    </w:p>
    <w:p w14:paraId="00EBFFD8" w14:textId="77777777" w:rsidR="008A3E1A" w:rsidRPr="008A3E1A" w:rsidRDefault="008A3E1A" w:rsidP="008A3E1A"/>
    <w:p w14:paraId="7A351B49" w14:textId="1E57AAB2" w:rsidR="001E058B" w:rsidRPr="008A3E1A" w:rsidRDefault="001E058B" w:rsidP="001E058B">
      <w:pPr>
        <w:pStyle w:val="Heading2"/>
        <w:rPr>
          <w:rFonts w:ascii="Arial" w:hAnsi="Arial" w:cs="Arial"/>
          <w:color w:val="851844"/>
        </w:rPr>
      </w:pPr>
      <w:bookmarkStart w:id="13" w:name="_Toc134561770"/>
      <w:r w:rsidRPr="008A3E1A">
        <w:rPr>
          <w:rFonts w:ascii="Arial" w:hAnsi="Arial" w:cs="Arial"/>
          <w:color w:val="851844"/>
        </w:rPr>
        <w:t>What is it?</w:t>
      </w:r>
      <w:bookmarkEnd w:id="13"/>
    </w:p>
    <w:p w14:paraId="243C28A9" w14:textId="4311848A" w:rsidR="00CE3246" w:rsidRPr="008A3E1A" w:rsidRDefault="00CE3246" w:rsidP="00CE3246">
      <w:pPr>
        <w:rPr>
          <w:rFonts w:ascii="Arial" w:hAnsi="Arial" w:cs="Arial"/>
        </w:rPr>
      </w:pPr>
      <w:r w:rsidRPr="008A3E1A">
        <w:rPr>
          <w:rFonts w:ascii="Arial" w:hAnsi="Arial" w:cs="Arial"/>
        </w:rPr>
        <w:t xml:space="preserve">Student View previews the course as it would be viewable to a student </w:t>
      </w:r>
      <w:r w:rsidR="00A035AD">
        <w:rPr>
          <w:rFonts w:ascii="Arial" w:hAnsi="Arial" w:cs="Arial"/>
        </w:rPr>
        <w:t>in that</w:t>
      </w:r>
      <w:r w:rsidRPr="008A3E1A">
        <w:rPr>
          <w:rFonts w:ascii="Arial" w:hAnsi="Arial" w:cs="Arial"/>
        </w:rPr>
        <w:t xml:space="preserve"> moment. If certain items are hidden or set to release </w:t>
      </w:r>
      <w:proofErr w:type="gramStart"/>
      <w:r w:rsidRPr="008A3E1A">
        <w:rPr>
          <w:rFonts w:ascii="Arial" w:hAnsi="Arial" w:cs="Arial"/>
        </w:rPr>
        <w:t>at a later date</w:t>
      </w:r>
      <w:proofErr w:type="gramEnd"/>
      <w:r w:rsidRPr="008A3E1A">
        <w:rPr>
          <w:rFonts w:ascii="Arial" w:hAnsi="Arial" w:cs="Arial"/>
        </w:rPr>
        <w:t xml:space="preserve">, these items will not be visible from Student View. </w:t>
      </w:r>
    </w:p>
    <w:p w14:paraId="6264C7F6" w14:textId="2A8DE528" w:rsidR="001E058B" w:rsidRPr="008A3E1A" w:rsidRDefault="001E058B" w:rsidP="001E058B">
      <w:pPr>
        <w:pStyle w:val="Heading2"/>
        <w:rPr>
          <w:rFonts w:ascii="Arial" w:hAnsi="Arial" w:cs="Arial"/>
          <w:color w:val="851844"/>
        </w:rPr>
      </w:pPr>
      <w:bookmarkStart w:id="14" w:name="_Toc134561771"/>
      <w:r w:rsidRPr="008A3E1A">
        <w:rPr>
          <w:rFonts w:ascii="Arial" w:hAnsi="Arial" w:cs="Arial"/>
          <w:color w:val="851844"/>
        </w:rPr>
        <w:t>How might I use it?</w:t>
      </w:r>
      <w:bookmarkEnd w:id="14"/>
    </w:p>
    <w:p w14:paraId="0473277C" w14:textId="04E46A1D" w:rsidR="001E058B" w:rsidRPr="008A3E1A" w:rsidRDefault="00FD13F0" w:rsidP="001E058B">
      <w:pPr>
        <w:tabs>
          <w:tab w:val="left" w:pos="6312"/>
        </w:tabs>
        <w:rPr>
          <w:rFonts w:ascii="Arial" w:hAnsi="Arial" w:cs="Arial"/>
        </w:rPr>
      </w:pPr>
      <w:r w:rsidRPr="008A3E1A">
        <w:rPr>
          <w:rFonts w:ascii="Arial" w:hAnsi="Arial" w:cs="Arial"/>
        </w:rPr>
        <w:t>Use Student View prior to opening your course to students each semester</w:t>
      </w:r>
      <w:r w:rsidR="00A3341F" w:rsidRPr="008A3E1A">
        <w:rPr>
          <w:rFonts w:ascii="Arial" w:hAnsi="Arial" w:cs="Arial"/>
        </w:rPr>
        <w:t>. This is a means of doing quality assurance testing for learners, by allowing yourself to take note of anything that should be visible to student</w:t>
      </w:r>
      <w:r w:rsidR="009224DA" w:rsidRPr="008A3E1A">
        <w:rPr>
          <w:rFonts w:ascii="Arial" w:hAnsi="Arial" w:cs="Arial"/>
        </w:rPr>
        <w:t>s but is not</w:t>
      </w:r>
      <w:r w:rsidR="00765849" w:rsidRPr="008A3E1A">
        <w:rPr>
          <w:rFonts w:ascii="Arial" w:hAnsi="Arial" w:cs="Arial"/>
        </w:rPr>
        <w:t xml:space="preserve">. Generally, it’s a good idea to see your course through your learners’ eyes to </w:t>
      </w:r>
      <w:r w:rsidR="008D1488" w:rsidRPr="008A3E1A">
        <w:rPr>
          <w:rFonts w:ascii="Arial" w:hAnsi="Arial" w:cs="Arial"/>
        </w:rPr>
        <w:t>better understand their needs or experiences.</w:t>
      </w:r>
      <w:r w:rsidR="006E5AE8" w:rsidRPr="008A3E1A">
        <w:rPr>
          <w:rFonts w:ascii="Arial" w:hAnsi="Arial" w:cs="Arial"/>
        </w:rPr>
        <w:t xml:space="preserve"> Ask yourself: Is it easy to find everything I need to get started in this course? </w:t>
      </w:r>
      <w:r w:rsidR="007774CD" w:rsidRPr="008A3E1A">
        <w:rPr>
          <w:rFonts w:ascii="Arial" w:hAnsi="Arial" w:cs="Arial"/>
        </w:rPr>
        <w:t>If I were a student, would I know what’s expected of me?</w:t>
      </w:r>
    </w:p>
    <w:sectPr w:rsidR="001E058B" w:rsidRPr="008A3E1A">
      <w:headerReference w:type="defaul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3A6B0B" w14:textId="77777777" w:rsidR="00E53B07" w:rsidRDefault="00E53B07" w:rsidP="008A3E1A">
      <w:pPr>
        <w:spacing w:after="0" w:line="240" w:lineRule="auto"/>
      </w:pPr>
      <w:r>
        <w:separator/>
      </w:r>
    </w:p>
  </w:endnote>
  <w:endnote w:type="continuationSeparator" w:id="0">
    <w:p w14:paraId="4399ABF6" w14:textId="77777777" w:rsidR="00E53B07" w:rsidRDefault="00E53B07" w:rsidP="008A3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707D8" w14:textId="77777777" w:rsidR="00E53B07" w:rsidRDefault="00E53B07" w:rsidP="008A3E1A">
      <w:pPr>
        <w:spacing w:after="0" w:line="240" w:lineRule="auto"/>
      </w:pPr>
      <w:r>
        <w:separator/>
      </w:r>
    </w:p>
  </w:footnote>
  <w:footnote w:type="continuationSeparator" w:id="0">
    <w:p w14:paraId="0E473AFA" w14:textId="77777777" w:rsidR="00E53B07" w:rsidRDefault="00E53B07" w:rsidP="008A3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C67BDB" w14:textId="6B5199D6" w:rsidR="008A3E1A" w:rsidRDefault="008A3E1A">
    <w:pPr>
      <w:pStyle w:val="Header"/>
    </w:pPr>
    <w:r>
      <w:rPr>
        <w:noProof/>
      </w:rPr>
      <w:drawing>
        <wp:anchor distT="0" distB="0" distL="114300" distR="114300" simplePos="0" relativeHeight="251659264" behindDoc="0" locked="0" layoutInCell="1" allowOverlap="1" wp14:anchorId="24126F04" wp14:editId="708EC467">
          <wp:simplePos x="0" y="0"/>
          <wp:positionH relativeFrom="column">
            <wp:posOffset>4930775</wp:posOffset>
          </wp:positionH>
          <wp:positionV relativeFrom="paragraph">
            <wp:posOffset>-279400</wp:posOffset>
          </wp:positionV>
          <wp:extent cx="1047750" cy="580390"/>
          <wp:effectExtent l="0" t="0" r="0" b="0"/>
          <wp:wrapNone/>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47750" cy="58039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86B771E" wp14:editId="6E55E713">
          <wp:simplePos x="0" y="0"/>
          <wp:positionH relativeFrom="column">
            <wp:posOffset>0</wp:posOffset>
          </wp:positionH>
          <wp:positionV relativeFrom="paragraph">
            <wp:posOffset>-158916</wp:posOffset>
          </wp:positionV>
          <wp:extent cx="1049572" cy="581862"/>
          <wp:effectExtent l="0" t="0" r="508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49572" cy="58186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439E1"/>
    <w:multiLevelType w:val="hybridMultilevel"/>
    <w:tmpl w:val="1A8855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159524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12C"/>
    <w:rsid w:val="00036496"/>
    <w:rsid w:val="00077E4B"/>
    <w:rsid w:val="000C1F05"/>
    <w:rsid w:val="001E058B"/>
    <w:rsid w:val="003B7F6B"/>
    <w:rsid w:val="0043430A"/>
    <w:rsid w:val="0049189F"/>
    <w:rsid w:val="005114D6"/>
    <w:rsid w:val="00540D0F"/>
    <w:rsid w:val="0062385F"/>
    <w:rsid w:val="006E5AE8"/>
    <w:rsid w:val="00765849"/>
    <w:rsid w:val="007774CD"/>
    <w:rsid w:val="007B5F04"/>
    <w:rsid w:val="007C30FD"/>
    <w:rsid w:val="00845C95"/>
    <w:rsid w:val="008A3E1A"/>
    <w:rsid w:val="008D1488"/>
    <w:rsid w:val="008E3A60"/>
    <w:rsid w:val="009224DA"/>
    <w:rsid w:val="00945F08"/>
    <w:rsid w:val="009A31CB"/>
    <w:rsid w:val="00A035AD"/>
    <w:rsid w:val="00A32605"/>
    <w:rsid w:val="00A3341F"/>
    <w:rsid w:val="00A334C6"/>
    <w:rsid w:val="00AE7460"/>
    <w:rsid w:val="00C2399E"/>
    <w:rsid w:val="00C44F98"/>
    <w:rsid w:val="00C72BA1"/>
    <w:rsid w:val="00CE312C"/>
    <w:rsid w:val="00CE3246"/>
    <w:rsid w:val="00DA48DA"/>
    <w:rsid w:val="00E53B07"/>
    <w:rsid w:val="00E6356A"/>
    <w:rsid w:val="00F413D3"/>
    <w:rsid w:val="00FB498F"/>
    <w:rsid w:val="00FD13F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7E5E25"/>
  <w15:chartTrackingRefBased/>
  <w15:docId w15:val="{65A89B12-AF58-479B-BD53-0A78A9707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312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E312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312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E312C"/>
    <w:rPr>
      <w:rFonts w:asciiTheme="majorHAnsi" w:eastAsiaTheme="majorEastAsia" w:hAnsiTheme="majorHAnsi" w:cstheme="majorBidi"/>
      <w:color w:val="2F5496" w:themeColor="accent1" w:themeShade="BF"/>
      <w:sz w:val="26"/>
      <w:szCs w:val="26"/>
    </w:rPr>
  </w:style>
  <w:style w:type="paragraph" w:styleId="Title">
    <w:name w:val="Title"/>
    <w:basedOn w:val="Normal"/>
    <w:next w:val="Normal"/>
    <w:link w:val="TitleChar"/>
    <w:uiPriority w:val="10"/>
    <w:qFormat/>
    <w:rsid w:val="00CE312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312C"/>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CE312C"/>
    <w:rPr>
      <w:color w:val="0563C1" w:themeColor="hyperlink"/>
      <w:u w:val="single"/>
    </w:rPr>
  </w:style>
  <w:style w:type="character" w:styleId="UnresolvedMention">
    <w:name w:val="Unresolved Mention"/>
    <w:basedOn w:val="DefaultParagraphFont"/>
    <w:uiPriority w:val="99"/>
    <w:semiHidden/>
    <w:unhideWhenUsed/>
    <w:rsid w:val="00CE312C"/>
    <w:rPr>
      <w:color w:val="605E5C"/>
      <w:shd w:val="clear" w:color="auto" w:fill="E1DFDD"/>
    </w:rPr>
  </w:style>
  <w:style w:type="paragraph" w:styleId="Header">
    <w:name w:val="header"/>
    <w:basedOn w:val="Normal"/>
    <w:link w:val="HeaderChar"/>
    <w:uiPriority w:val="99"/>
    <w:unhideWhenUsed/>
    <w:rsid w:val="008A3E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3E1A"/>
  </w:style>
  <w:style w:type="paragraph" w:styleId="Footer">
    <w:name w:val="footer"/>
    <w:basedOn w:val="Normal"/>
    <w:link w:val="FooterChar"/>
    <w:uiPriority w:val="99"/>
    <w:unhideWhenUsed/>
    <w:rsid w:val="008A3E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3E1A"/>
  </w:style>
  <w:style w:type="character" w:styleId="FollowedHyperlink">
    <w:name w:val="FollowedHyperlink"/>
    <w:basedOn w:val="DefaultParagraphFont"/>
    <w:uiPriority w:val="99"/>
    <w:semiHidden/>
    <w:unhideWhenUsed/>
    <w:rsid w:val="008A3E1A"/>
    <w:rPr>
      <w:color w:val="954F72" w:themeColor="followedHyperlink"/>
      <w:u w:val="single"/>
    </w:rPr>
  </w:style>
  <w:style w:type="paragraph" w:styleId="TOCHeading">
    <w:name w:val="TOC Heading"/>
    <w:basedOn w:val="Heading1"/>
    <w:next w:val="Normal"/>
    <w:uiPriority w:val="39"/>
    <w:unhideWhenUsed/>
    <w:qFormat/>
    <w:rsid w:val="008A3E1A"/>
    <w:pPr>
      <w:spacing w:before="480" w:line="276" w:lineRule="auto"/>
      <w:outlineLvl w:val="9"/>
    </w:pPr>
    <w:rPr>
      <w:b/>
      <w:bCs/>
      <w:sz w:val="28"/>
      <w:szCs w:val="28"/>
      <w:lang w:val="en-US"/>
    </w:rPr>
  </w:style>
  <w:style w:type="paragraph" w:styleId="TOC1">
    <w:name w:val="toc 1"/>
    <w:basedOn w:val="Normal"/>
    <w:next w:val="Normal"/>
    <w:autoRedefine/>
    <w:uiPriority w:val="39"/>
    <w:unhideWhenUsed/>
    <w:rsid w:val="008A3E1A"/>
    <w:pPr>
      <w:spacing w:before="360" w:after="360"/>
    </w:pPr>
    <w:rPr>
      <w:rFonts w:cstheme="minorHAnsi"/>
      <w:b/>
      <w:bCs/>
      <w:caps/>
      <w:u w:val="single"/>
    </w:rPr>
  </w:style>
  <w:style w:type="paragraph" w:styleId="TOC2">
    <w:name w:val="toc 2"/>
    <w:basedOn w:val="Normal"/>
    <w:next w:val="Normal"/>
    <w:autoRedefine/>
    <w:uiPriority w:val="39"/>
    <w:unhideWhenUsed/>
    <w:rsid w:val="008A3E1A"/>
    <w:pPr>
      <w:spacing w:after="0"/>
    </w:pPr>
    <w:rPr>
      <w:rFonts w:cstheme="minorHAnsi"/>
      <w:b/>
      <w:bCs/>
      <w:smallCaps/>
    </w:rPr>
  </w:style>
  <w:style w:type="paragraph" w:styleId="TOC3">
    <w:name w:val="toc 3"/>
    <w:basedOn w:val="Normal"/>
    <w:next w:val="Normal"/>
    <w:autoRedefine/>
    <w:uiPriority w:val="39"/>
    <w:semiHidden/>
    <w:unhideWhenUsed/>
    <w:rsid w:val="008A3E1A"/>
    <w:pPr>
      <w:spacing w:after="0"/>
    </w:pPr>
    <w:rPr>
      <w:rFonts w:cstheme="minorHAnsi"/>
      <w:smallCaps/>
    </w:rPr>
  </w:style>
  <w:style w:type="paragraph" w:styleId="TOC4">
    <w:name w:val="toc 4"/>
    <w:basedOn w:val="Normal"/>
    <w:next w:val="Normal"/>
    <w:autoRedefine/>
    <w:uiPriority w:val="39"/>
    <w:semiHidden/>
    <w:unhideWhenUsed/>
    <w:rsid w:val="008A3E1A"/>
    <w:pPr>
      <w:spacing w:after="0"/>
    </w:pPr>
    <w:rPr>
      <w:rFonts w:cstheme="minorHAnsi"/>
    </w:rPr>
  </w:style>
  <w:style w:type="paragraph" w:styleId="TOC5">
    <w:name w:val="toc 5"/>
    <w:basedOn w:val="Normal"/>
    <w:next w:val="Normal"/>
    <w:autoRedefine/>
    <w:uiPriority w:val="39"/>
    <w:semiHidden/>
    <w:unhideWhenUsed/>
    <w:rsid w:val="008A3E1A"/>
    <w:pPr>
      <w:spacing w:after="0"/>
    </w:pPr>
    <w:rPr>
      <w:rFonts w:cstheme="minorHAnsi"/>
    </w:rPr>
  </w:style>
  <w:style w:type="paragraph" w:styleId="TOC6">
    <w:name w:val="toc 6"/>
    <w:basedOn w:val="Normal"/>
    <w:next w:val="Normal"/>
    <w:autoRedefine/>
    <w:uiPriority w:val="39"/>
    <w:semiHidden/>
    <w:unhideWhenUsed/>
    <w:rsid w:val="008A3E1A"/>
    <w:pPr>
      <w:spacing w:after="0"/>
    </w:pPr>
    <w:rPr>
      <w:rFonts w:cstheme="minorHAnsi"/>
    </w:rPr>
  </w:style>
  <w:style w:type="paragraph" w:styleId="TOC7">
    <w:name w:val="toc 7"/>
    <w:basedOn w:val="Normal"/>
    <w:next w:val="Normal"/>
    <w:autoRedefine/>
    <w:uiPriority w:val="39"/>
    <w:semiHidden/>
    <w:unhideWhenUsed/>
    <w:rsid w:val="008A3E1A"/>
    <w:pPr>
      <w:spacing w:after="0"/>
    </w:pPr>
    <w:rPr>
      <w:rFonts w:cstheme="minorHAnsi"/>
    </w:rPr>
  </w:style>
  <w:style w:type="paragraph" w:styleId="TOC8">
    <w:name w:val="toc 8"/>
    <w:basedOn w:val="Normal"/>
    <w:next w:val="Normal"/>
    <w:autoRedefine/>
    <w:uiPriority w:val="39"/>
    <w:semiHidden/>
    <w:unhideWhenUsed/>
    <w:rsid w:val="008A3E1A"/>
    <w:pPr>
      <w:spacing w:after="0"/>
    </w:pPr>
    <w:rPr>
      <w:rFonts w:cstheme="minorHAnsi"/>
    </w:rPr>
  </w:style>
  <w:style w:type="paragraph" w:styleId="TOC9">
    <w:name w:val="toc 9"/>
    <w:basedOn w:val="Normal"/>
    <w:next w:val="Normal"/>
    <w:autoRedefine/>
    <w:uiPriority w:val="39"/>
    <w:semiHidden/>
    <w:unhideWhenUsed/>
    <w:rsid w:val="008A3E1A"/>
    <w:pPr>
      <w:spacing w:after="0"/>
    </w:pPr>
    <w:rPr>
      <w:rFonts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umentation.brightspace.com/EN/le/intelligent_agents/instructor/create_agent.htm?Highlight=intelligent%20agent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venuehelp.mcmaster.ca/exec/role-swit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cumentation.brightspace.com/EN/le/course_administration/instructor/change_status_of_tool.htm?Highlight=tool%20toggl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venuehelp.mcmaster.ca/exec/instructor-profile-widget/" TargetMode="External"/><Relationship Id="rId4" Type="http://schemas.openxmlformats.org/officeDocument/2006/relationships/settings" Target="settings.xml"/><Relationship Id="rId9" Type="http://schemas.openxmlformats.org/officeDocument/2006/relationships/hyperlink" Target="https://documentation.brightspace.com/EN/le/broken_link_viewer/admin/broken_link_viewer_intro.htm?tocpath=Administrators%7CBrightspace%7CSystem%20administration%7CFind%20and%20resolve%20broken%20links%7C_____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3E0179-FB5A-BE46-8520-10745EDC5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802</Words>
  <Characters>4577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Pachai, Amy</dc:creator>
  <cp:keywords/>
  <dc:description/>
  <cp:lastModifiedBy>Microsoft Office User</cp:lastModifiedBy>
  <cp:revision>28</cp:revision>
  <dcterms:created xsi:type="dcterms:W3CDTF">2023-05-05T18:11:00Z</dcterms:created>
  <dcterms:modified xsi:type="dcterms:W3CDTF">2023-05-10T02:04:00Z</dcterms:modified>
</cp:coreProperties>
</file>