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DBBD" w14:textId="31C40D3C" w:rsidR="00574FFE" w:rsidRPr="00ED2E1B" w:rsidRDefault="00ED2E1B" w:rsidP="00ED2E1B">
      <w:pPr>
        <w:pStyle w:val="Title"/>
        <w:spacing w:before="0"/>
        <w:rPr>
          <w:rFonts w:ascii="Arial" w:eastAsia="Arial" w:hAnsi="Arial" w:cs="Arial"/>
          <w:sz w:val="36"/>
          <w:szCs w:val="36"/>
        </w:rPr>
      </w:pPr>
      <w:r w:rsidRPr="00ED2E1B">
        <w:rPr>
          <w:sz w:val="36"/>
          <w:szCs w:val="36"/>
        </w:rPr>
        <w:t xml:space="preserve">College Communications (ENG1002) </w:t>
      </w:r>
      <w:r w:rsidR="00BA7983">
        <w:rPr>
          <w:sz w:val="36"/>
          <w:szCs w:val="36"/>
        </w:rPr>
        <w:t>–</w:t>
      </w:r>
      <w:r w:rsidRPr="00ED2E1B">
        <w:rPr>
          <w:sz w:val="36"/>
          <w:szCs w:val="36"/>
        </w:rPr>
        <w:t xml:space="preserve"> </w:t>
      </w:r>
      <w:r w:rsidR="00BA7983">
        <w:rPr>
          <w:sz w:val="36"/>
          <w:szCs w:val="36"/>
        </w:rPr>
        <w:t>Course Schedule</w:t>
      </w:r>
    </w:p>
    <w:tbl>
      <w:tblPr>
        <w:tblStyle w:val="a0"/>
        <w:tblW w:w="1439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23"/>
        <w:gridCol w:w="3389"/>
        <w:gridCol w:w="3040"/>
        <w:gridCol w:w="2626"/>
        <w:gridCol w:w="1775"/>
        <w:gridCol w:w="890"/>
        <w:gridCol w:w="1114"/>
      </w:tblGrid>
      <w:tr w:rsidR="00ED2E1B" w14:paraId="6733C9DB" w14:textId="77777777" w:rsidTr="00ED2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0A53BCC7" w14:textId="6D61E7ED" w:rsidR="00ED2E1B" w:rsidRPr="00ED2E1B" w:rsidRDefault="00BA79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week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497DCCF9" w14:textId="77777777" w:rsidR="00ED2E1B" w:rsidRPr="00ED2E1B" w:rsidRDefault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3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31F39330" w14:textId="77777777" w:rsidR="00ED2E1B" w:rsidRPr="00ED2E1B" w:rsidRDefault="00ED2E1B" w:rsidP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Instructional Materials for In-Class + Synchronous Students</w:t>
            </w:r>
          </w:p>
          <w:p w14:paraId="36DD388C" w14:textId="6862622A" w:rsidR="00ED2E1B" w:rsidRPr="00ED2E1B" w:rsidRDefault="00ED2E1B" w:rsidP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(Lessons)</w:t>
            </w:r>
          </w:p>
        </w:tc>
        <w:tc>
          <w:tcPr>
            <w:tcW w:w="3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14:paraId="08CE9365" w14:textId="49B235A5" w:rsidR="00ED2E1B" w:rsidRPr="00ED2E1B" w:rsidRDefault="00ED2E1B" w:rsidP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Instructional Materials for Asynchronous Students</w:t>
            </w:r>
          </w:p>
          <w:p w14:paraId="3696D8D4" w14:textId="77F94B54" w:rsidR="00ED2E1B" w:rsidRPr="00ED2E1B" w:rsidRDefault="00ED2E1B" w:rsidP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(Lessons)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48147225" w14:textId="5D62E923" w:rsidR="00ED2E1B" w:rsidRPr="00ED2E1B" w:rsidRDefault="00ED2E1B" w:rsidP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Learning Activities</w:t>
            </w:r>
          </w:p>
          <w:p w14:paraId="4CA04218" w14:textId="28D09835" w:rsidR="00ED2E1B" w:rsidRPr="00ED2E1B" w:rsidRDefault="00ED2E1B" w:rsidP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(Ungraded Practice)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FCF2F8B" w14:textId="01985923" w:rsidR="00ED2E1B" w:rsidRPr="00ED2E1B" w:rsidRDefault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Assessments</w:t>
            </w:r>
          </w:p>
          <w:p w14:paraId="2A5FDBC9" w14:textId="77777777" w:rsidR="00ED2E1B" w:rsidRPr="00ED2E1B" w:rsidRDefault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(Graded)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3A7F8443" w14:textId="77777777" w:rsidR="00ED2E1B" w:rsidRPr="00ED2E1B" w:rsidRDefault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Learning Outcome(s)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4901DACD" w14:textId="77777777" w:rsidR="00ED2E1B" w:rsidRPr="00ED2E1B" w:rsidRDefault="00ED2E1B">
            <w:pPr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D2E1B">
              <w:rPr>
                <w:color w:val="FFFFFF" w:themeColor="background1"/>
                <w:sz w:val="18"/>
                <w:szCs w:val="18"/>
              </w:rPr>
              <w:t>Learning Objectives</w:t>
            </w:r>
          </w:p>
        </w:tc>
      </w:tr>
      <w:tr w:rsidR="00ED2E1B" w14:paraId="0B28D685" w14:textId="77777777" w:rsidTr="0053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48D3B92A" w14:textId="77777777" w:rsidR="00ED2E1B" w:rsidRDefault="00ED2E1B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shd w:val="clear" w:color="auto" w:fill="DBE5F1" w:themeFill="accent1" w:themeFillTint="33"/>
            <w:vAlign w:val="center"/>
          </w:tcPr>
          <w:p w14:paraId="7D735B98" w14:textId="331D4B19" w:rsidR="00ED2E1B" w:rsidRDefault="00222D2F" w:rsidP="008F259B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Course</w:t>
            </w: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4D8DC02B" w14:textId="77777777" w:rsidR="00ED2E1B" w:rsidRDefault="00BA7983" w:rsidP="00ED2E1B">
            <w:pPr>
              <w:numPr>
                <w:ilvl w:val="0"/>
                <w:numId w:val="6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hyperlink r:id="rId7">
              <w:r w:rsidR="00ED2E1B">
                <w:rPr>
                  <w:color w:val="1155CC"/>
                  <w:sz w:val="18"/>
                  <w:szCs w:val="18"/>
                  <w:u w:val="single"/>
                </w:rPr>
                <w:t>How to Use Grammarly</w:t>
              </w:r>
            </w:hyperlink>
          </w:p>
          <w:p w14:paraId="52120577" w14:textId="162AF8D7" w:rsidR="00ED2E1B" w:rsidRPr="00ED2E1B" w:rsidRDefault="00ED2E1B" w:rsidP="00ED2E1B">
            <w:pPr>
              <w:numPr>
                <w:ilvl w:val="0"/>
                <w:numId w:val="6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Activities (small groups) [Google Docs]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43BDD8FB" w14:textId="77777777" w:rsidR="001910C5" w:rsidRDefault="00BA7983" w:rsidP="001910C5">
            <w:pPr>
              <w:numPr>
                <w:ilvl w:val="0"/>
                <w:numId w:val="6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hyperlink r:id="rId8">
              <w:r w:rsidR="001910C5">
                <w:rPr>
                  <w:color w:val="1155CC"/>
                  <w:sz w:val="18"/>
                  <w:szCs w:val="18"/>
                  <w:u w:val="single"/>
                </w:rPr>
                <w:t>How to Use Grammarly</w:t>
              </w:r>
            </w:hyperlink>
          </w:p>
          <w:p w14:paraId="7B31C790" w14:textId="33970594" w:rsidR="00ED2E1B" w:rsidRPr="001910C5" w:rsidRDefault="001910C5" w:rsidP="001910C5">
            <w:pPr>
              <w:numPr>
                <w:ilvl w:val="0"/>
                <w:numId w:val="6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910C5">
              <w:rPr>
                <w:sz w:val="18"/>
                <w:szCs w:val="18"/>
              </w:rPr>
              <w:t>Opening Activities (small groups) [Google Docs]</w:t>
            </w:r>
          </w:p>
        </w:tc>
        <w:tc>
          <w:tcPr>
            <w:tcW w:w="2626" w:type="dxa"/>
            <w:shd w:val="clear" w:color="auto" w:fill="DBE5F1" w:themeFill="accent1" w:themeFillTint="33"/>
            <w:vAlign w:val="center"/>
          </w:tcPr>
          <w:p w14:paraId="53AB6AF0" w14:textId="5409132F" w:rsidR="00ED2E1B" w:rsidRDefault="00ED2E1B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Introductions (Padlet)</w:t>
            </w:r>
          </w:p>
          <w:p w14:paraId="6938CAA7" w14:textId="77777777" w:rsidR="00ED2E1B" w:rsidRDefault="00ED2E1B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C168A3F" w14:textId="63AC6F5A" w:rsidR="00ED2E1B" w:rsidRDefault="00ED2E1B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Download Grammarly; upload one of your previous writing assignments and notice the suggestions Grammarly provides you. Is this a useful tool?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186889E3" w14:textId="3B147D45" w:rsidR="00ED2E1B" w:rsidRDefault="00ED2E1B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7D7E9344" w14:textId="77777777" w:rsidR="00ED2E1B" w:rsidRDefault="00ED2E1B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CLO 1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7BE494AE" w14:textId="77777777" w:rsidR="00ED2E1B" w:rsidRDefault="00ED2E1B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LO 1.3</w:t>
            </w:r>
          </w:p>
        </w:tc>
      </w:tr>
      <w:tr w:rsidR="00ED2E1B" w14:paraId="35E1BB16" w14:textId="77777777" w:rsidTr="00722442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F2F2F2" w:themeFill="background1" w:themeFillShade="F2"/>
            <w:vAlign w:val="center"/>
          </w:tcPr>
          <w:p w14:paraId="38BA50CF" w14:textId="77777777" w:rsidR="00ED2E1B" w:rsidRDefault="00ED2E1B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5EBADA48" w14:textId="629B5186" w:rsidR="00ED2E1B" w:rsidRDefault="00222D2F" w:rsidP="008F259B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Close Reading and Email Etiquette</w:t>
            </w:r>
          </w:p>
        </w:tc>
        <w:tc>
          <w:tcPr>
            <w:tcW w:w="3389" w:type="dxa"/>
            <w:shd w:val="clear" w:color="auto" w:fill="F2F2F2" w:themeFill="background1" w:themeFillShade="F2"/>
            <w:vAlign w:val="center"/>
          </w:tcPr>
          <w:p w14:paraId="4154E821" w14:textId="4B3AFE0A" w:rsidR="00ED2E1B" w:rsidRDefault="00ED2E1B" w:rsidP="00ED2E1B">
            <w:pPr>
              <w:numPr>
                <w:ilvl w:val="0"/>
                <w:numId w:val="9"/>
              </w:numPr>
              <w:spacing w:line="252" w:lineRule="auto"/>
              <w:ind w:left="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and Close Reading of Information Texts</w:t>
            </w:r>
            <w:r w:rsidR="001910C5">
              <w:rPr>
                <w:sz w:val="18"/>
                <w:szCs w:val="18"/>
              </w:rPr>
              <w:t xml:space="preserve"> [slides/lesson]</w:t>
            </w:r>
          </w:p>
          <w:p w14:paraId="263EEEA2" w14:textId="554DF715" w:rsidR="00ED2E1B" w:rsidRDefault="00ED2E1B" w:rsidP="00ED2E1B">
            <w:pPr>
              <w:numPr>
                <w:ilvl w:val="0"/>
                <w:numId w:val="9"/>
              </w:numPr>
              <w:spacing w:line="252" w:lineRule="auto"/>
              <w:ind w:left="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etiquette, format, and professionalism</w:t>
            </w:r>
            <w:r w:rsidR="001910C5">
              <w:rPr>
                <w:sz w:val="18"/>
                <w:szCs w:val="18"/>
              </w:rPr>
              <w:t xml:space="preserve"> [textbook chapter]</w:t>
            </w:r>
          </w:p>
        </w:tc>
        <w:tc>
          <w:tcPr>
            <w:tcW w:w="3040" w:type="dxa"/>
            <w:shd w:val="clear" w:color="auto" w:fill="F2F2F2" w:themeFill="background1" w:themeFillShade="F2"/>
            <w:vAlign w:val="center"/>
          </w:tcPr>
          <w:p w14:paraId="1947F6E0" w14:textId="51330D23" w:rsidR="001910C5" w:rsidRDefault="001910C5" w:rsidP="001910C5">
            <w:pPr>
              <w:numPr>
                <w:ilvl w:val="0"/>
                <w:numId w:val="9"/>
              </w:numPr>
              <w:spacing w:line="252" w:lineRule="auto"/>
              <w:ind w:left="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and Close Reading of Information Texts [slides/video lesson]</w:t>
            </w:r>
          </w:p>
          <w:p w14:paraId="0D1B6BF2" w14:textId="7816AF17" w:rsidR="00ED2E1B" w:rsidRPr="001910C5" w:rsidRDefault="001910C5" w:rsidP="001910C5">
            <w:pPr>
              <w:numPr>
                <w:ilvl w:val="0"/>
                <w:numId w:val="9"/>
              </w:numPr>
              <w:spacing w:line="252" w:lineRule="auto"/>
              <w:ind w:left="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910C5">
              <w:rPr>
                <w:sz w:val="18"/>
                <w:szCs w:val="18"/>
              </w:rPr>
              <w:t>Email etiquette, format, and professionalism [textbook chapter]</w:t>
            </w:r>
          </w:p>
        </w:tc>
        <w:tc>
          <w:tcPr>
            <w:tcW w:w="2626" w:type="dxa"/>
            <w:shd w:val="clear" w:color="auto" w:fill="F2F2F2" w:themeFill="background1" w:themeFillShade="F2"/>
            <w:vAlign w:val="center"/>
          </w:tcPr>
          <w:p w14:paraId="67CF38E1" w14:textId="62848A5D" w:rsidR="00ED2E1B" w:rsidRDefault="001910C5" w:rsidP="001910C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 professional email with your name and send a professionally formatted email to the professor. You choose the topic. 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575572B9" w14:textId="7D110B2D" w:rsidR="00ED2E1B" w:rsidRDefault="00ED2E1B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of the Week #1 [Padlet]</w:t>
            </w:r>
          </w:p>
          <w:p w14:paraId="041F140E" w14:textId="77777777" w:rsidR="00ED2E1B" w:rsidRDefault="00ED2E1B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2%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3750FF54" w14:textId="77777777" w:rsidR="00ED2E1B" w:rsidRDefault="00ED2E1B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396013BB" w14:textId="77777777" w:rsidR="00ED2E1B" w:rsidRDefault="00ED2E1B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</w:t>
            </w:r>
          </w:p>
        </w:tc>
      </w:tr>
      <w:tr w:rsidR="00ED2E1B" w14:paraId="0CF9CE7D" w14:textId="77777777" w:rsidTr="0053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2FD2FFC7" w14:textId="77777777" w:rsidR="00ED2E1B" w:rsidRDefault="00ED2E1B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shd w:val="clear" w:color="auto" w:fill="DBE5F1" w:themeFill="accent1" w:themeFillTint="33"/>
            <w:vAlign w:val="center"/>
          </w:tcPr>
          <w:p w14:paraId="4CAB4564" w14:textId="582B1B94" w:rsidR="00ED2E1B" w:rsidRDefault="00222D2F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Summary + Paraphrasing</w:t>
            </w: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6191EDD6" w14:textId="445AEA74" w:rsidR="00ED2E1B" w:rsidRDefault="00ED2E1B" w:rsidP="00ED2E1B">
            <w:pPr>
              <w:numPr>
                <w:ilvl w:val="0"/>
                <w:numId w:val="6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 summary/paraphrasing</w:t>
            </w:r>
            <w:r w:rsidR="001910C5">
              <w:rPr>
                <w:sz w:val="18"/>
                <w:szCs w:val="18"/>
              </w:rPr>
              <w:t xml:space="preserve"> [slides/lesson]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1ED62356" w14:textId="76A59E76" w:rsidR="00ED2E1B" w:rsidRPr="001910C5" w:rsidRDefault="001910C5" w:rsidP="001910C5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10C5">
              <w:rPr>
                <w:sz w:val="18"/>
                <w:szCs w:val="18"/>
              </w:rPr>
              <w:t>Writing a summary/paraphrasing [slides/</w:t>
            </w:r>
            <w:r>
              <w:rPr>
                <w:sz w:val="18"/>
                <w:szCs w:val="18"/>
              </w:rPr>
              <w:t>video lesson</w:t>
            </w:r>
            <w:r w:rsidRPr="001910C5">
              <w:rPr>
                <w:sz w:val="18"/>
                <w:szCs w:val="18"/>
              </w:rPr>
              <w:t>]</w:t>
            </w:r>
          </w:p>
        </w:tc>
        <w:tc>
          <w:tcPr>
            <w:tcW w:w="2626" w:type="dxa"/>
            <w:shd w:val="clear" w:color="auto" w:fill="DBE5F1" w:themeFill="accent1" w:themeFillTint="33"/>
            <w:vAlign w:val="center"/>
          </w:tcPr>
          <w:p w14:paraId="2E6478FC" w14:textId="1BB3BF47" w:rsidR="00ED2E1B" w:rsidRDefault="001910C5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[insert video link]. Write a summary of this video content. Share in discussion forum.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365E02C9" w14:textId="18986E6B" w:rsidR="00ED2E1B" w:rsidRDefault="00ED2E1B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of the Week #2 [Padlet]</w:t>
            </w:r>
          </w:p>
          <w:p w14:paraId="4F9D9CE7" w14:textId="77777777" w:rsidR="00ED2E1B" w:rsidRDefault="00ED2E1B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2%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6C99397C" w14:textId="77777777" w:rsidR="00ED2E1B" w:rsidRDefault="00ED2E1B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4D3F35A5" w14:textId="77777777" w:rsidR="00ED2E1B" w:rsidRDefault="00ED2E1B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</w:t>
            </w:r>
          </w:p>
        </w:tc>
      </w:tr>
      <w:tr w:rsidR="001910C5" w14:paraId="0341818F" w14:textId="77777777" w:rsidTr="005041AD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vAlign w:val="center"/>
          </w:tcPr>
          <w:p w14:paraId="66735930" w14:textId="77777777" w:rsidR="001910C5" w:rsidRDefault="001910C5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8" w:type="dxa"/>
            <w:gridSpan w:val="4"/>
            <w:vAlign w:val="center"/>
          </w:tcPr>
          <w:p w14:paraId="20ABAF9F" w14:textId="11A419BC" w:rsidR="001910C5" w:rsidRDefault="001910C5" w:rsidP="001910C5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 xml:space="preserve">Test 1 - Complete test #1 in class or in Moodle. </w:t>
            </w:r>
          </w:p>
        </w:tc>
        <w:tc>
          <w:tcPr>
            <w:tcW w:w="1775" w:type="dxa"/>
            <w:vAlign w:val="center"/>
          </w:tcPr>
          <w:p w14:paraId="763722AC" w14:textId="5F823157" w:rsidR="001910C5" w:rsidRDefault="001910C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Reading Test 1</w:t>
            </w:r>
          </w:p>
          <w:p w14:paraId="3C3A0650" w14:textId="77777777" w:rsidR="001910C5" w:rsidRDefault="001910C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10%</w:t>
            </w:r>
          </w:p>
        </w:tc>
        <w:tc>
          <w:tcPr>
            <w:tcW w:w="890" w:type="dxa"/>
            <w:vAlign w:val="center"/>
          </w:tcPr>
          <w:p w14:paraId="1910FF36" w14:textId="77777777" w:rsidR="001910C5" w:rsidRDefault="00191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3</w:t>
            </w:r>
          </w:p>
        </w:tc>
        <w:tc>
          <w:tcPr>
            <w:tcW w:w="1114" w:type="dxa"/>
            <w:vAlign w:val="center"/>
          </w:tcPr>
          <w:p w14:paraId="3C1B6D6B" w14:textId="77777777" w:rsidR="001910C5" w:rsidRDefault="00191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3.2, 3.3, 3.4</w:t>
            </w:r>
          </w:p>
        </w:tc>
      </w:tr>
      <w:tr w:rsidR="00ED2E1B" w14:paraId="438E42C1" w14:textId="77777777" w:rsidTr="0053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0313FCB5" w14:textId="77777777" w:rsidR="00ED2E1B" w:rsidRDefault="00ED2E1B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shd w:val="clear" w:color="auto" w:fill="DBE5F1" w:themeFill="accent1" w:themeFillTint="33"/>
            <w:vAlign w:val="center"/>
          </w:tcPr>
          <w:p w14:paraId="30D2503F" w14:textId="542062B2" w:rsidR="00ED2E1B" w:rsidRDefault="00222D2F" w:rsidP="00DF07F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Selecting a research topic and locating credible sources</w:t>
            </w: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78104ADA" w14:textId="77777777" w:rsidR="00ED2E1B" w:rsidRDefault="001910C5" w:rsidP="001910C5">
            <w:pPr>
              <w:numPr>
                <w:ilvl w:val="0"/>
                <w:numId w:val="3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generate a research topic and how to conduct research including where to find sources and how to identify credible sources [slides/lesson]</w:t>
            </w:r>
          </w:p>
          <w:p w14:paraId="23FC707C" w14:textId="77777777" w:rsidR="0054248F" w:rsidRDefault="0054248F" w:rsidP="001910C5">
            <w:pPr>
              <w:numPr>
                <w:ilvl w:val="0"/>
                <w:numId w:val="3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9" w:history="1">
              <w:r w:rsidRPr="0054248F">
                <w:rPr>
                  <w:rStyle w:val="Hyperlink"/>
                  <w:sz w:val="18"/>
                  <w:szCs w:val="18"/>
                </w:rPr>
                <w:t>Chapter One of The Process of Research Writing</w:t>
              </w:r>
            </w:hyperlink>
            <w:r>
              <w:rPr>
                <w:sz w:val="18"/>
                <w:szCs w:val="18"/>
              </w:rPr>
              <w:t xml:space="preserve"> [text]</w:t>
            </w:r>
          </w:p>
          <w:p w14:paraId="3D1D171F" w14:textId="39C0A349" w:rsidR="0054248F" w:rsidRDefault="0054248F" w:rsidP="001910C5">
            <w:pPr>
              <w:numPr>
                <w:ilvl w:val="0"/>
                <w:numId w:val="3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10" w:history="1">
              <w:r w:rsidRPr="0054248F">
                <w:rPr>
                  <w:rStyle w:val="Hyperlink"/>
                  <w:sz w:val="18"/>
                  <w:szCs w:val="18"/>
                </w:rPr>
                <w:t xml:space="preserve">Chapter </w:t>
              </w:r>
              <w:r>
                <w:rPr>
                  <w:rStyle w:val="Hyperlink"/>
                  <w:sz w:val="18"/>
                  <w:szCs w:val="18"/>
                </w:rPr>
                <w:t>Two</w:t>
              </w:r>
              <w:r w:rsidRPr="0054248F">
                <w:rPr>
                  <w:rStyle w:val="Hyperlink"/>
                  <w:sz w:val="18"/>
                  <w:szCs w:val="18"/>
                </w:rPr>
                <w:t xml:space="preserve"> of The Process of Research Writing</w:t>
              </w:r>
            </w:hyperlink>
            <w:r>
              <w:rPr>
                <w:sz w:val="18"/>
                <w:szCs w:val="18"/>
              </w:rPr>
              <w:t xml:space="preserve"> [text]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12AF6C07" w14:textId="77777777" w:rsidR="00ED2E1B" w:rsidRDefault="001910C5" w:rsidP="001910C5">
            <w:pPr>
              <w:numPr>
                <w:ilvl w:val="0"/>
                <w:numId w:val="3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generate a research topic and how to conduct research including where to find sources and how to identify credible sources [slides/video lesson]</w:t>
            </w:r>
          </w:p>
          <w:p w14:paraId="229B6336" w14:textId="77777777" w:rsidR="0054248F" w:rsidRDefault="0054248F" w:rsidP="001910C5">
            <w:pPr>
              <w:numPr>
                <w:ilvl w:val="0"/>
                <w:numId w:val="3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11" w:history="1">
              <w:r w:rsidRPr="0054248F">
                <w:rPr>
                  <w:rStyle w:val="Hyperlink"/>
                  <w:sz w:val="18"/>
                  <w:szCs w:val="18"/>
                </w:rPr>
                <w:t>Chapter One of The Process of Research Writing</w:t>
              </w:r>
            </w:hyperlink>
            <w:r>
              <w:rPr>
                <w:sz w:val="18"/>
                <w:szCs w:val="18"/>
              </w:rPr>
              <w:t xml:space="preserve"> [text]</w:t>
            </w:r>
          </w:p>
          <w:p w14:paraId="2503B285" w14:textId="3E39CC49" w:rsidR="0054248F" w:rsidRPr="001910C5" w:rsidRDefault="0054248F" w:rsidP="001910C5">
            <w:pPr>
              <w:numPr>
                <w:ilvl w:val="0"/>
                <w:numId w:val="3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12" w:history="1">
              <w:r w:rsidRPr="0054248F">
                <w:rPr>
                  <w:rStyle w:val="Hyperlink"/>
                  <w:sz w:val="18"/>
                  <w:szCs w:val="18"/>
                </w:rPr>
                <w:t xml:space="preserve">Chapter </w:t>
              </w:r>
              <w:r>
                <w:rPr>
                  <w:rStyle w:val="Hyperlink"/>
                  <w:sz w:val="18"/>
                  <w:szCs w:val="18"/>
                </w:rPr>
                <w:t>Two</w:t>
              </w:r>
              <w:r w:rsidRPr="0054248F">
                <w:rPr>
                  <w:rStyle w:val="Hyperlink"/>
                  <w:sz w:val="18"/>
                  <w:szCs w:val="18"/>
                </w:rPr>
                <w:t xml:space="preserve"> of The Process of Research Writing</w:t>
              </w:r>
            </w:hyperlink>
            <w:r>
              <w:rPr>
                <w:sz w:val="18"/>
                <w:szCs w:val="18"/>
              </w:rPr>
              <w:t xml:space="preserve"> [text]</w:t>
            </w:r>
          </w:p>
        </w:tc>
        <w:tc>
          <w:tcPr>
            <w:tcW w:w="2626" w:type="dxa"/>
            <w:shd w:val="clear" w:color="auto" w:fill="DBE5F1" w:themeFill="accent1" w:themeFillTint="33"/>
            <w:vAlign w:val="center"/>
          </w:tcPr>
          <w:p w14:paraId="1800F6B3" w14:textId="77777777" w:rsidR="00ED2E1B" w:rsidRDefault="0054248F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 research topic.</w:t>
            </w:r>
          </w:p>
          <w:p w14:paraId="5FEDB395" w14:textId="56FF79A4" w:rsidR="0054248F" w:rsidRDefault="0054248F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Conduct preliminary research. 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200CD5E8" w14:textId="757D3881" w:rsidR="00ED2E1B" w:rsidRDefault="00ED2E1B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2776F05C" w14:textId="77777777" w:rsidR="00ED2E1B" w:rsidRDefault="00ED2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18EFD36A" w14:textId="77777777" w:rsidR="00ED2E1B" w:rsidRDefault="00ED2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1.3, 2.1, 2.2, 3.1, 3.2</w:t>
            </w:r>
          </w:p>
        </w:tc>
      </w:tr>
      <w:tr w:rsidR="00ED2E1B" w14:paraId="76AD0882" w14:textId="77777777" w:rsidTr="00722442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F2F2F2" w:themeFill="background1" w:themeFillShade="F2"/>
            <w:vAlign w:val="center"/>
          </w:tcPr>
          <w:p w14:paraId="43A3B743" w14:textId="77777777" w:rsidR="00ED2E1B" w:rsidRDefault="00ED2E1B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7ABA5450" w14:textId="20EED8D0" w:rsidR="00ED2E1B" w:rsidRDefault="00222D2F" w:rsidP="00DF07F9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Formatting a research paper</w:t>
            </w:r>
          </w:p>
        </w:tc>
        <w:tc>
          <w:tcPr>
            <w:tcW w:w="3389" w:type="dxa"/>
            <w:shd w:val="clear" w:color="auto" w:fill="F2F2F2" w:themeFill="background1" w:themeFillShade="F2"/>
            <w:vAlign w:val="center"/>
          </w:tcPr>
          <w:p w14:paraId="417F6358" w14:textId="77777777" w:rsidR="00ED2E1B" w:rsidRPr="0054248F" w:rsidRDefault="0054248F" w:rsidP="0054248F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248F">
              <w:rPr>
                <w:sz w:val="18"/>
                <w:szCs w:val="18"/>
              </w:rPr>
              <w:t xml:space="preserve">How to format a research paper, how to use </w:t>
            </w:r>
            <w:r w:rsidR="00ED2E1B" w:rsidRPr="0054248F">
              <w:rPr>
                <w:sz w:val="18"/>
                <w:szCs w:val="18"/>
              </w:rPr>
              <w:t>APA format</w:t>
            </w:r>
            <w:r w:rsidRPr="0054248F">
              <w:rPr>
                <w:sz w:val="18"/>
                <w:szCs w:val="18"/>
              </w:rPr>
              <w:t xml:space="preserve"> [slides/lesson] </w:t>
            </w:r>
          </w:p>
          <w:p w14:paraId="48B3F2A3" w14:textId="30D831B2" w:rsidR="0054248F" w:rsidRPr="0054248F" w:rsidRDefault="0054248F" w:rsidP="0054248F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248F">
              <w:rPr>
                <w:sz w:val="18"/>
                <w:szCs w:val="18"/>
              </w:rPr>
              <w:t xml:space="preserve">Read </w:t>
            </w:r>
            <w:hyperlink r:id="rId13" w:history="1">
              <w:r w:rsidRPr="0054248F">
                <w:rPr>
                  <w:rStyle w:val="Hyperlink"/>
                  <w:sz w:val="18"/>
                  <w:szCs w:val="18"/>
                </w:rPr>
                <w:t>Chapter Ten of The Process of Research Writing</w:t>
              </w:r>
            </w:hyperlink>
            <w:r w:rsidRPr="0054248F">
              <w:rPr>
                <w:sz w:val="18"/>
                <w:szCs w:val="18"/>
              </w:rPr>
              <w:t xml:space="preserve"> [text]</w:t>
            </w:r>
          </w:p>
        </w:tc>
        <w:tc>
          <w:tcPr>
            <w:tcW w:w="3040" w:type="dxa"/>
            <w:shd w:val="clear" w:color="auto" w:fill="F2F2F2" w:themeFill="background1" w:themeFillShade="F2"/>
            <w:vAlign w:val="center"/>
          </w:tcPr>
          <w:p w14:paraId="14BE0010" w14:textId="20203C8E" w:rsidR="0054248F" w:rsidRPr="0054248F" w:rsidRDefault="0054248F" w:rsidP="0054248F">
            <w:pPr>
              <w:pStyle w:val="ListParagraph"/>
              <w:numPr>
                <w:ilvl w:val="0"/>
                <w:numId w:val="7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248F">
              <w:rPr>
                <w:sz w:val="18"/>
                <w:szCs w:val="18"/>
              </w:rPr>
              <w:t xml:space="preserve">How to format a research paper, how to use APA format [slides/video lesson] </w:t>
            </w:r>
          </w:p>
          <w:p w14:paraId="0FBFC4E4" w14:textId="4AF1263C" w:rsidR="0054248F" w:rsidRPr="0054248F" w:rsidRDefault="0054248F" w:rsidP="0054248F">
            <w:pPr>
              <w:pStyle w:val="ListParagraph"/>
              <w:numPr>
                <w:ilvl w:val="0"/>
                <w:numId w:val="7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248F">
              <w:rPr>
                <w:sz w:val="18"/>
                <w:szCs w:val="18"/>
              </w:rPr>
              <w:t xml:space="preserve">Read </w:t>
            </w:r>
            <w:hyperlink r:id="rId14" w:history="1">
              <w:r w:rsidRPr="0054248F">
                <w:rPr>
                  <w:rStyle w:val="Hyperlink"/>
                  <w:sz w:val="18"/>
                  <w:szCs w:val="18"/>
                </w:rPr>
                <w:t>Chapter Ten of The Process of Research Writing</w:t>
              </w:r>
            </w:hyperlink>
            <w:r w:rsidRPr="0054248F">
              <w:rPr>
                <w:sz w:val="18"/>
                <w:szCs w:val="18"/>
              </w:rPr>
              <w:t xml:space="preserve"> [text]</w:t>
            </w:r>
          </w:p>
          <w:p w14:paraId="6853245C" w14:textId="77777777" w:rsidR="00ED2E1B" w:rsidRDefault="00ED2E1B" w:rsidP="00ED2E1B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F2F2F2" w:themeFill="background1" w:themeFillShade="F2"/>
            <w:vAlign w:val="center"/>
          </w:tcPr>
          <w:p w14:paraId="0ED9B874" w14:textId="76C1DFE8" w:rsidR="00ED2E1B" w:rsidRDefault="0054248F" w:rsidP="001910C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an outline for your research essay. Email to instructor for feedback.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3A70455C" w14:textId="175FD142" w:rsidR="00ED2E1B" w:rsidRDefault="00ED2E1B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of the Week #3 [Padlet]</w:t>
            </w:r>
          </w:p>
          <w:p w14:paraId="0021B4B7" w14:textId="77777777" w:rsidR="00ED2E1B" w:rsidRDefault="00ED2E1B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2%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281E7F3D" w14:textId="77777777" w:rsidR="00ED2E1B" w:rsidRDefault="00ED2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350407D3" w14:textId="77777777" w:rsidR="00ED2E1B" w:rsidRDefault="00ED2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1.3, 2.1, 2.2, 3.1, 3.2</w:t>
            </w:r>
          </w:p>
        </w:tc>
      </w:tr>
      <w:tr w:rsidR="00ED2E1B" w14:paraId="634B7B7A" w14:textId="77777777" w:rsidTr="0053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672C61C7" w14:textId="77777777" w:rsidR="00ED2E1B" w:rsidRDefault="00ED2E1B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23" w:type="dxa"/>
            <w:shd w:val="clear" w:color="auto" w:fill="DBE5F1" w:themeFill="accent1" w:themeFillTint="33"/>
            <w:vAlign w:val="center"/>
          </w:tcPr>
          <w:p w14:paraId="2CB0078E" w14:textId="1CF406D6" w:rsidR="00ED2E1B" w:rsidRDefault="00722442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APA format and citations</w:t>
            </w: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7BD0DDF7" w14:textId="77777777" w:rsidR="00ED2E1B" w:rsidRPr="0054248F" w:rsidRDefault="0054248F" w:rsidP="00ED2E1B">
            <w:pPr>
              <w:numPr>
                <w:ilvl w:val="0"/>
                <w:numId w:val="1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the section </w:t>
            </w:r>
            <w:hyperlink r:id="rId15" w:history="1">
              <w:r w:rsidRPr="0054248F">
                <w:rPr>
                  <w:rStyle w:val="Hyperlink"/>
                  <w:sz w:val="18"/>
                  <w:szCs w:val="18"/>
                </w:rPr>
                <w:t>Revising &amp; Editing a Research Paper</w:t>
              </w:r>
            </w:hyperlink>
            <w:r>
              <w:rPr>
                <w:sz w:val="18"/>
                <w:szCs w:val="18"/>
              </w:rPr>
              <w:t xml:space="preserve"> by Excelsior online Writing Lab [website]</w:t>
            </w:r>
          </w:p>
          <w:p w14:paraId="781E9A84" w14:textId="7D01BE4F" w:rsidR="0054248F" w:rsidRDefault="0054248F" w:rsidP="00ED2E1B">
            <w:pPr>
              <w:numPr>
                <w:ilvl w:val="0"/>
                <w:numId w:val="1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16" w:history="1">
              <w:r w:rsidRPr="0054248F">
                <w:rPr>
                  <w:rStyle w:val="Hyperlink"/>
                  <w:sz w:val="18"/>
                  <w:szCs w:val="18"/>
                </w:rPr>
                <w:t>20.1 Revising Your Research Paper</w:t>
              </w:r>
            </w:hyperlink>
            <w:r>
              <w:rPr>
                <w:sz w:val="18"/>
                <w:szCs w:val="18"/>
              </w:rPr>
              <w:t xml:space="preserve"> [text]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14:paraId="6600CA40" w14:textId="77777777" w:rsidR="0054248F" w:rsidRDefault="0054248F" w:rsidP="0054248F">
            <w:pPr>
              <w:numPr>
                <w:ilvl w:val="0"/>
                <w:numId w:val="1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the section </w:t>
            </w:r>
            <w:hyperlink r:id="rId17" w:history="1">
              <w:r w:rsidRPr="0054248F">
                <w:rPr>
                  <w:rStyle w:val="Hyperlink"/>
                  <w:sz w:val="18"/>
                  <w:szCs w:val="18"/>
                </w:rPr>
                <w:t>Revising &amp; Editing a Research Paper</w:t>
              </w:r>
            </w:hyperlink>
            <w:r>
              <w:rPr>
                <w:sz w:val="18"/>
                <w:szCs w:val="18"/>
              </w:rPr>
              <w:t xml:space="preserve"> by Excelsior online Writing Lab [website]</w:t>
            </w:r>
          </w:p>
          <w:p w14:paraId="149C9448" w14:textId="0F846AC5" w:rsidR="00ED2E1B" w:rsidRPr="0054248F" w:rsidRDefault="0054248F" w:rsidP="0054248F">
            <w:pPr>
              <w:numPr>
                <w:ilvl w:val="0"/>
                <w:numId w:val="1"/>
              </w:numPr>
              <w:spacing w:line="252" w:lineRule="auto"/>
              <w:ind w:left="4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4248F">
              <w:rPr>
                <w:sz w:val="18"/>
                <w:szCs w:val="18"/>
              </w:rPr>
              <w:t xml:space="preserve">Read </w:t>
            </w:r>
            <w:hyperlink r:id="rId18" w:history="1">
              <w:r w:rsidRPr="0054248F">
                <w:rPr>
                  <w:rStyle w:val="Hyperlink"/>
                  <w:sz w:val="18"/>
                  <w:szCs w:val="18"/>
                </w:rPr>
                <w:t>20.1 Revising Your Research Paper</w:t>
              </w:r>
            </w:hyperlink>
            <w:r w:rsidRPr="0054248F">
              <w:rPr>
                <w:sz w:val="18"/>
                <w:szCs w:val="18"/>
              </w:rPr>
              <w:t xml:space="preserve"> [text]</w:t>
            </w:r>
          </w:p>
        </w:tc>
        <w:tc>
          <w:tcPr>
            <w:tcW w:w="2626" w:type="dxa"/>
            <w:shd w:val="clear" w:color="auto" w:fill="DBE5F1" w:themeFill="accent1" w:themeFillTint="33"/>
            <w:vAlign w:val="center"/>
          </w:tcPr>
          <w:p w14:paraId="1BE24216" w14:textId="001008EF" w:rsidR="00ED2E1B" w:rsidRDefault="0054248F" w:rsidP="001910C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Exchange papers with peers </w:t>
            </w:r>
            <w:r w:rsidR="00970241">
              <w:rPr>
                <w:sz w:val="18"/>
                <w:szCs w:val="18"/>
              </w:rPr>
              <w:t>to gather feedback and make revisions. Submit paper to Moodle Workshop to be anonymously distributed to a peer.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491AA22E" w14:textId="26552AA4" w:rsidR="00ED2E1B" w:rsidRDefault="00ED2E1B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of the Week #4 [Padlet]</w:t>
            </w:r>
          </w:p>
          <w:p w14:paraId="1DCC8BAA" w14:textId="77777777" w:rsidR="00ED2E1B" w:rsidRDefault="00ED2E1B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2%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4B16C123" w14:textId="77777777" w:rsidR="00ED2E1B" w:rsidRDefault="00ED2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42FC4763" w14:textId="77777777" w:rsidR="00ED2E1B" w:rsidRDefault="00ED2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1.3, 2.1, 2.2, 3.1, 3.2</w:t>
            </w:r>
          </w:p>
        </w:tc>
      </w:tr>
      <w:tr w:rsidR="00ED2E1B" w14:paraId="0BEDC7A3" w14:textId="77777777" w:rsidTr="0034301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8"/>
            <w:shd w:val="clear" w:color="auto" w:fill="000000"/>
          </w:tcPr>
          <w:p w14:paraId="61CCE158" w14:textId="55F1570F" w:rsidR="00ED2E1B" w:rsidRDefault="00ED2E1B" w:rsidP="00ED2E1B">
            <w:pPr>
              <w:spacing w:line="252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FALL BREAK</w:t>
            </w:r>
          </w:p>
        </w:tc>
      </w:tr>
      <w:tr w:rsidR="00970241" w14:paraId="378EBE47" w14:textId="77777777" w:rsidTr="0093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FFFFFF" w:themeFill="background1"/>
            <w:vAlign w:val="center"/>
          </w:tcPr>
          <w:p w14:paraId="3C106373" w14:textId="77777777" w:rsidR="00970241" w:rsidRDefault="00970241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78" w:type="dxa"/>
            <w:gridSpan w:val="4"/>
            <w:shd w:val="clear" w:color="auto" w:fill="FFFFFF" w:themeFill="background1"/>
            <w:vAlign w:val="center"/>
          </w:tcPr>
          <w:p w14:paraId="6425665F" w14:textId="60DBA256" w:rsidR="00970241" w:rsidRDefault="00970241" w:rsidP="0097024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2 - Complete test #2 in class or in Moodle.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7ABA27C0" w14:textId="4AD4E36B" w:rsidR="00970241" w:rsidRDefault="00970241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Reading Test 2</w:t>
            </w:r>
          </w:p>
          <w:p w14:paraId="5293E69D" w14:textId="77777777" w:rsidR="00970241" w:rsidRDefault="00970241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10%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F02E43D" w14:textId="77777777" w:rsidR="00970241" w:rsidRDefault="00970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3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7CFAAB68" w14:textId="77777777" w:rsidR="00970241" w:rsidRDefault="00970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3.2, 3.3, 3.4</w:t>
            </w:r>
          </w:p>
        </w:tc>
      </w:tr>
      <w:tr w:rsidR="00ED2E1B" w14:paraId="7D3D8317" w14:textId="77777777" w:rsidTr="0053475D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7A266941" w14:textId="77777777" w:rsidR="00ED2E1B" w:rsidRDefault="00ED2E1B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3" w:type="dxa"/>
            <w:shd w:val="clear" w:color="auto" w:fill="DBE5F1" w:themeFill="accent1" w:themeFillTint="33"/>
            <w:vAlign w:val="center"/>
          </w:tcPr>
          <w:p w14:paraId="2EA0DD0C" w14:textId="76ABAC78" w:rsidR="00ED2E1B" w:rsidRDefault="00722442" w:rsidP="00033CD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is social justice?</w:t>
            </w: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6C4CE7B4" w14:textId="5B0BBA2C" w:rsidR="00ED2E1B" w:rsidRDefault="00ED2E1B">
            <w:pPr>
              <w:numPr>
                <w:ilvl w:val="0"/>
                <w:numId w:val="5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social justice? How can we change/challenge injustices?</w:t>
            </w:r>
          </w:p>
          <w:p w14:paraId="6BF2125B" w14:textId="77189BF3" w:rsidR="00451EEE" w:rsidRDefault="00451EEE" w:rsidP="00451EEE">
            <w:pPr>
              <w:numPr>
                <w:ilvl w:val="1"/>
                <w:numId w:val="5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19" w:history="1">
              <w:r w:rsidRPr="00451EEE">
                <w:rPr>
                  <w:rStyle w:val="Hyperlink"/>
                  <w:sz w:val="18"/>
                  <w:szCs w:val="18"/>
                </w:rPr>
                <w:t>The Beginner’s Guide to Social Justice</w:t>
              </w:r>
            </w:hyperlink>
            <w:r>
              <w:rPr>
                <w:sz w:val="18"/>
                <w:szCs w:val="18"/>
              </w:rPr>
              <w:t xml:space="preserve"> by World Vision</w:t>
            </w:r>
          </w:p>
          <w:p w14:paraId="26ED8F7E" w14:textId="77777777" w:rsidR="00ED2E1B" w:rsidRDefault="00ED2E1B" w:rsidP="00451EEE">
            <w:pPr>
              <w:numPr>
                <w:ilvl w:val="0"/>
                <w:numId w:val="5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Truth and Reconciliation Calls to Action, UN Sustainable Development Goals</w:t>
            </w:r>
          </w:p>
          <w:p w14:paraId="5E08DF89" w14:textId="77777777" w:rsidR="00451EEE" w:rsidRDefault="00451EEE" w:rsidP="00451EEE">
            <w:pPr>
              <w:numPr>
                <w:ilvl w:val="0"/>
                <w:numId w:val="5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 </w:t>
            </w:r>
            <w:hyperlink r:id="rId20" w:history="1">
              <w:r w:rsidRPr="00451EEE">
                <w:rPr>
                  <w:rStyle w:val="Hyperlink"/>
                  <w:sz w:val="18"/>
                  <w:szCs w:val="18"/>
                </w:rPr>
                <w:t>The Power and Promise of Social Justice Activism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  <w:p w14:paraId="0D60A601" w14:textId="64C74E2B" w:rsidR="00451EEE" w:rsidRPr="00451EEE" w:rsidRDefault="00451EEE" w:rsidP="00451EEE">
            <w:pPr>
              <w:numPr>
                <w:ilvl w:val="0"/>
                <w:numId w:val="5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</w:t>
            </w:r>
            <w:hyperlink r:id="rId21" w:history="1">
              <w:r w:rsidRPr="00451EEE">
                <w:rPr>
                  <w:rStyle w:val="Hyperlink"/>
                  <w:sz w:val="18"/>
                  <w:szCs w:val="18"/>
                </w:rPr>
                <w:t>Allyship is the Key to Social Justice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</w:tc>
        <w:tc>
          <w:tcPr>
            <w:tcW w:w="3040" w:type="dxa"/>
            <w:shd w:val="clear" w:color="auto" w:fill="DBE5F1" w:themeFill="accent1" w:themeFillTint="33"/>
          </w:tcPr>
          <w:p w14:paraId="693FB04B" w14:textId="77777777" w:rsidR="00451EEE" w:rsidRDefault="00451EEE" w:rsidP="00451EEE">
            <w:pPr>
              <w:numPr>
                <w:ilvl w:val="0"/>
                <w:numId w:val="5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social justice? How can we change/challenge injustices?</w:t>
            </w:r>
          </w:p>
          <w:p w14:paraId="4B5B2ECC" w14:textId="77777777" w:rsidR="00451EEE" w:rsidRDefault="00451EEE" w:rsidP="00451EEE">
            <w:pPr>
              <w:numPr>
                <w:ilvl w:val="1"/>
                <w:numId w:val="5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hyperlink r:id="rId22" w:history="1">
              <w:r w:rsidRPr="00451EEE">
                <w:rPr>
                  <w:rStyle w:val="Hyperlink"/>
                  <w:sz w:val="18"/>
                  <w:szCs w:val="18"/>
                </w:rPr>
                <w:t>The Beginner’s Guide to Social Justice</w:t>
              </w:r>
            </w:hyperlink>
            <w:r>
              <w:rPr>
                <w:sz w:val="18"/>
                <w:szCs w:val="18"/>
              </w:rPr>
              <w:t xml:space="preserve"> by World Vision</w:t>
            </w:r>
          </w:p>
          <w:p w14:paraId="041F2420" w14:textId="77777777" w:rsidR="00451EEE" w:rsidRDefault="00451EEE" w:rsidP="00451EEE">
            <w:pPr>
              <w:numPr>
                <w:ilvl w:val="0"/>
                <w:numId w:val="5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Truth and Reconciliation Calls to Action, UN Sustainable Development Goals</w:t>
            </w:r>
          </w:p>
          <w:p w14:paraId="70A745EB" w14:textId="77777777" w:rsidR="00451EEE" w:rsidRDefault="00451EEE" w:rsidP="00451EEE">
            <w:pPr>
              <w:numPr>
                <w:ilvl w:val="0"/>
                <w:numId w:val="5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 </w:t>
            </w:r>
            <w:hyperlink r:id="rId23" w:history="1">
              <w:r w:rsidRPr="00451EEE">
                <w:rPr>
                  <w:rStyle w:val="Hyperlink"/>
                  <w:sz w:val="18"/>
                  <w:szCs w:val="18"/>
                </w:rPr>
                <w:t>The Power and Promise of Social Justice Activism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  <w:p w14:paraId="3A436F39" w14:textId="6AD10B31" w:rsidR="00ED2E1B" w:rsidRPr="00451EEE" w:rsidRDefault="00451EEE" w:rsidP="00451EEE">
            <w:pPr>
              <w:numPr>
                <w:ilvl w:val="0"/>
                <w:numId w:val="5"/>
              </w:numPr>
              <w:spacing w:line="252" w:lineRule="auto"/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1EEE">
              <w:rPr>
                <w:sz w:val="18"/>
                <w:szCs w:val="18"/>
              </w:rPr>
              <w:t xml:space="preserve">Watch </w:t>
            </w:r>
            <w:hyperlink r:id="rId24" w:history="1">
              <w:r w:rsidRPr="00451EEE">
                <w:rPr>
                  <w:rStyle w:val="Hyperlink"/>
                  <w:sz w:val="18"/>
                  <w:szCs w:val="18"/>
                </w:rPr>
                <w:t>Allyship is the Key to Social Justice</w:t>
              </w:r>
            </w:hyperlink>
            <w:r w:rsidRPr="00451EEE">
              <w:rPr>
                <w:sz w:val="18"/>
                <w:szCs w:val="18"/>
              </w:rPr>
              <w:t xml:space="preserve"> [video]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7F275370" w14:textId="77777777" w:rsidR="00ED2E1B" w:rsidRDefault="00451EEE" w:rsidP="00451EE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 a list of social justice issues (locally, nationally, globally) using Padlet</w:t>
            </w:r>
          </w:p>
          <w:p w14:paraId="2DFCD6F3" w14:textId="77777777" w:rsidR="00451EEE" w:rsidRDefault="00451EEE" w:rsidP="00451EE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DE4A815" w14:textId="77777777" w:rsidR="00451EEE" w:rsidRDefault="00451EEE" w:rsidP="00451EE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the Truth and Reconciliation Commission’s 94 Calls to Action and the United Nations Sustainable Development Goals be see as addressing social justice issues? [discuss/forum]</w:t>
            </w:r>
          </w:p>
          <w:p w14:paraId="3060F7E1" w14:textId="77777777" w:rsidR="00451EEE" w:rsidRDefault="00451EEE" w:rsidP="00451EE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610E82" w14:textId="13123FC5" w:rsidR="00451EEE" w:rsidRPr="00451EEE" w:rsidRDefault="00451EEE" w:rsidP="00451EE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how you might want to communicate your social justice piece? Audio, video, written?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4FCD2B0F" w14:textId="09D54267" w:rsidR="00ED2E1B" w:rsidRDefault="00ED2E1B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Paper</w:t>
            </w:r>
          </w:p>
          <w:p w14:paraId="0CF9CF38" w14:textId="77777777" w:rsidR="00ED2E1B" w:rsidRDefault="00ED2E1B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20%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668F58FB" w14:textId="77777777" w:rsidR="00ED2E1B" w:rsidRDefault="00ED2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24557385" w14:textId="77777777" w:rsidR="00ED2E1B" w:rsidRDefault="00ED2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1.3, 2.1, 2.2, 3.1</w:t>
            </w:r>
          </w:p>
        </w:tc>
      </w:tr>
      <w:tr w:rsidR="00ED2E1B" w14:paraId="0F023C0D" w14:textId="77777777" w:rsidTr="00722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F2F2F2" w:themeFill="background1" w:themeFillShade="F2"/>
            <w:vAlign w:val="center"/>
          </w:tcPr>
          <w:p w14:paraId="3BDAF806" w14:textId="77777777" w:rsidR="00ED2E1B" w:rsidRDefault="00ED2E1B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5A69E2F5" w14:textId="1D6A1AC5" w:rsidR="00ED2E1B" w:rsidRDefault="00722442" w:rsidP="00033CDF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for Social Justice</w:t>
            </w:r>
          </w:p>
        </w:tc>
        <w:tc>
          <w:tcPr>
            <w:tcW w:w="3389" w:type="dxa"/>
            <w:shd w:val="clear" w:color="auto" w:fill="F2F2F2" w:themeFill="background1" w:themeFillShade="F2"/>
            <w:vAlign w:val="center"/>
          </w:tcPr>
          <w:p w14:paraId="6B15D3F4" w14:textId="77777777" w:rsidR="00ED2E1B" w:rsidRDefault="00293A8F" w:rsidP="00293A8F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7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write about social justice issues [slides/lesson]</w:t>
            </w:r>
          </w:p>
          <w:p w14:paraId="498281A7" w14:textId="39BEE8C8" w:rsidR="00293A8F" w:rsidRPr="00293A8F" w:rsidRDefault="00293A8F" w:rsidP="00293A8F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7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at least three different podcasts from these </w:t>
            </w:r>
            <w:hyperlink r:id="rId25" w:history="1">
              <w:r w:rsidRPr="00293A8F">
                <w:rPr>
                  <w:rStyle w:val="Hyperlink"/>
                  <w:sz w:val="18"/>
                  <w:szCs w:val="18"/>
                </w:rPr>
                <w:t>5 different podcast shows</w:t>
              </w:r>
            </w:hyperlink>
            <w:r>
              <w:rPr>
                <w:sz w:val="18"/>
                <w:szCs w:val="18"/>
              </w:rPr>
              <w:t xml:space="preserve"> [podcast]</w:t>
            </w:r>
          </w:p>
        </w:tc>
        <w:tc>
          <w:tcPr>
            <w:tcW w:w="3040" w:type="dxa"/>
            <w:shd w:val="clear" w:color="auto" w:fill="F2F2F2" w:themeFill="background1" w:themeFillShade="F2"/>
            <w:vAlign w:val="center"/>
          </w:tcPr>
          <w:p w14:paraId="3628DB5D" w14:textId="77777777" w:rsidR="00ED2E1B" w:rsidRDefault="00293A8F" w:rsidP="00293A8F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A8F">
              <w:rPr>
                <w:sz w:val="18"/>
                <w:szCs w:val="18"/>
              </w:rPr>
              <w:t>How to write about social justice issues [slides/lesson]</w:t>
            </w:r>
          </w:p>
          <w:p w14:paraId="787EBDB3" w14:textId="58745241" w:rsidR="00293A8F" w:rsidRPr="00293A8F" w:rsidRDefault="00293A8F" w:rsidP="00293A8F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at least three different podcasts from these </w:t>
            </w:r>
            <w:hyperlink r:id="rId26" w:history="1">
              <w:r w:rsidRPr="00293A8F">
                <w:rPr>
                  <w:rStyle w:val="Hyperlink"/>
                  <w:sz w:val="18"/>
                  <w:szCs w:val="18"/>
                </w:rPr>
                <w:t>5 different podcast shows</w:t>
              </w:r>
            </w:hyperlink>
            <w:r>
              <w:rPr>
                <w:sz w:val="18"/>
                <w:szCs w:val="18"/>
              </w:rPr>
              <w:t xml:space="preserve"> [podcast]</w:t>
            </w:r>
          </w:p>
        </w:tc>
        <w:tc>
          <w:tcPr>
            <w:tcW w:w="2626" w:type="dxa"/>
            <w:shd w:val="clear" w:color="auto" w:fill="F2F2F2" w:themeFill="background1" w:themeFillShade="F2"/>
          </w:tcPr>
          <w:p w14:paraId="6474E2AA" w14:textId="3386A0BD" w:rsidR="00ED2E1B" w:rsidRDefault="00293A8F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small groups, discuss your social justice issue and what type of format you think would be best for showcasing your work towards social justice [discussion/forum]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681EA727" w14:textId="5905D0CC" w:rsidR="00ED2E1B" w:rsidRDefault="00ED2E1B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7AFF797A" w14:textId="77777777" w:rsidR="00ED2E1B" w:rsidRDefault="00ED2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35E43641" w14:textId="77777777" w:rsidR="00ED2E1B" w:rsidRDefault="00ED2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1.3, 2.1, 2.2, 3.1</w:t>
            </w:r>
          </w:p>
        </w:tc>
      </w:tr>
      <w:tr w:rsidR="00293A8F" w14:paraId="767B98C0" w14:textId="77777777" w:rsidTr="00AF7B2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63C6696E" w14:textId="77777777" w:rsidR="00293A8F" w:rsidRDefault="00293A8F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3" w:type="dxa"/>
            <w:shd w:val="clear" w:color="auto" w:fill="DBE5F1" w:themeFill="accent1" w:themeFillTint="33"/>
            <w:vAlign w:val="center"/>
          </w:tcPr>
          <w:p w14:paraId="4DC78F54" w14:textId="2D06C8F5" w:rsidR="00293A8F" w:rsidRDefault="00722442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Justice Presentations</w:t>
            </w:r>
          </w:p>
        </w:tc>
        <w:tc>
          <w:tcPr>
            <w:tcW w:w="9055" w:type="dxa"/>
            <w:gridSpan w:val="3"/>
            <w:shd w:val="clear" w:color="auto" w:fill="DBE5F1" w:themeFill="accent1" w:themeFillTint="33"/>
            <w:vAlign w:val="center"/>
          </w:tcPr>
          <w:p w14:paraId="66FD9A7F" w14:textId="5A1651C6" w:rsidR="00293A8F" w:rsidRDefault="00293A8F" w:rsidP="00293A8F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Justice Project Presentations</w:t>
            </w:r>
          </w:p>
          <w:p w14:paraId="75BB81CE" w14:textId="3140757D" w:rsidR="00293A8F" w:rsidRDefault="00293A8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4B334813" w14:textId="77777777" w:rsidR="00293A8F" w:rsidRDefault="00293A8F" w:rsidP="00293A8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Justice Project</w:t>
            </w:r>
          </w:p>
          <w:p w14:paraId="4D47370B" w14:textId="0960D3C7" w:rsidR="00293A8F" w:rsidRDefault="00293A8F" w:rsidP="00293A8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20%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401790DD" w14:textId="77777777" w:rsidR="00293A8F" w:rsidRDefault="00293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631D4F64" w14:textId="77777777" w:rsidR="00293A8F" w:rsidRDefault="00293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1.1, 1.2, 1.3, 2.1, 2.2, 3.1</w:t>
            </w:r>
          </w:p>
        </w:tc>
      </w:tr>
      <w:tr w:rsidR="00293A8F" w14:paraId="1C75C9A2" w14:textId="77777777" w:rsidTr="00962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FFFFFF" w:themeFill="background1"/>
            <w:vAlign w:val="center"/>
          </w:tcPr>
          <w:p w14:paraId="7E9FED64" w14:textId="77777777" w:rsidR="00293A8F" w:rsidRDefault="00293A8F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8" w:type="dxa"/>
            <w:gridSpan w:val="4"/>
            <w:shd w:val="clear" w:color="auto" w:fill="FFFFFF" w:themeFill="background1"/>
            <w:vAlign w:val="center"/>
          </w:tcPr>
          <w:p w14:paraId="1934ACE7" w14:textId="7C4C30F1" w:rsidR="00293A8F" w:rsidRDefault="00293A8F" w:rsidP="00293A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3 - Complete test #3 in Moodle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117E4836" w14:textId="356FB30C" w:rsidR="00293A8F" w:rsidRDefault="00293A8F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Reading Test 3</w:t>
            </w:r>
          </w:p>
          <w:p w14:paraId="34A4ECA6" w14:textId="77777777" w:rsidR="00293A8F" w:rsidRDefault="00293A8F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10%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6177C83" w14:textId="77777777" w:rsidR="00293A8F" w:rsidRDefault="00293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3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E10901F" w14:textId="77777777" w:rsidR="00293A8F" w:rsidRDefault="00293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3.2, 3.3, 3.4</w:t>
            </w:r>
          </w:p>
        </w:tc>
      </w:tr>
      <w:tr w:rsidR="00ED2E1B" w14:paraId="4D77DF03" w14:textId="77777777" w:rsidTr="0053475D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DBE5F1" w:themeFill="accent1" w:themeFillTint="33"/>
            <w:vAlign w:val="center"/>
          </w:tcPr>
          <w:p w14:paraId="6DC5138E" w14:textId="77777777" w:rsidR="00ED2E1B" w:rsidRDefault="00ED2E1B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3" w:type="dxa"/>
            <w:shd w:val="clear" w:color="auto" w:fill="DBE5F1" w:themeFill="accent1" w:themeFillTint="33"/>
            <w:vAlign w:val="center"/>
          </w:tcPr>
          <w:p w14:paraId="3C8C2845" w14:textId="4F165DA3" w:rsidR="00ED2E1B" w:rsidRDefault="00722442" w:rsidP="00C0230D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How to conduct a debate</w:t>
            </w:r>
          </w:p>
        </w:tc>
        <w:tc>
          <w:tcPr>
            <w:tcW w:w="3389" w:type="dxa"/>
            <w:shd w:val="clear" w:color="auto" w:fill="DBE5F1" w:themeFill="accent1" w:themeFillTint="33"/>
            <w:vAlign w:val="center"/>
          </w:tcPr>
          <w:p w14:paraId="2CC12513" w14:textId="77777777" w:rsidR="00ED2E1B" w:rsidRDefault="00293A8F" w:rsidP="00293A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A8F">
              <w:rPr>
                <w:sz w:val="18"/>
                <w:szCs w:val="18"/>
              </w:rPr>
              <w:t xml:space="preserve">Read the </w:t>
            </w:r>
            <w:hyperlink r:id="rId27" w:history="1">
              <w:r w:rsidRPr="00293A8F">
                <w:rPr>
                  <w:rStyle w:val="Hyperlink"/>
                  <w:sz w:val="18"/>
                  <w:szCs w:val="18"/>
                </w:rPr>
                <w:t>Complete Guide to Debating: How to Improve your Debating Skills</w:t>
              </w:r>
            </w:hyperlink>
            <w:r w:rsidRPr="00293A8F">
              <w:rPr>
                <w:sz w:val="18"/>
                <w:szCs w:val="18"/>
              </w:rPr>
              <w:t xml:space="preserve"> [website]</w:t>
            </w:r>
          </w:p>
          <w:p w14:paraId="5809EF15" w14:textId="77777777" w:rsidR="00293A8F" w:rsidRDefault="00293A8F" w:rsidP="00293A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</w:t>
            </w:r>
            <w:hyperlink r:id="rId28" w:history="1">
              <w:r w:rsidRPr="00293A8F">
                <w:rPr>
                  <w:rStyle w:val="Hyperlink"/>
                  <w:sz w:val="18"/>
                  <w:szCs w:val="18"/>
                </w:rPr>
                <w:t>The Art of Debate: Never Lose An Argument Again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  <w:p w14:paraId="4EF83DF8" w14:textId="77777777" w:rsidR="00293A8F" w:rsidRDefault="00293A8F" w:rsidP="00293A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Watch </w:t>
            </w:r>
            <w:hyperlink r:id="rId29" w:history="1">
              <w:r w:rsidRPr="00293A8F">
                <w:rPr>
                  <w:rStyle w:val="Hyperlink"/>
                  <w:sz w:val="18"/>
                  <w:szCs w:val="18"/>
                </w:rPr>
                <w:t>Debating skills - Introduction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  <w:p w14:paraId="3C568921" w14:textId="5FB80C73" w:rsidR="00293A8F" w:rsidRDefault="00293A8F" w:rsidP="00293A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</w:t>
            </w:r>
            <w:hyperlink r:id="rId30" w:history="1">
              <w:r w:rsidRPr="004C568F">
                <w:rPr>
                  <w:rStyle w:val="Hyperlink"/>
                  <w:sz w:val="18"/>
                  <w:szCs w:val="18"/>
                </w:rPr>
                <w:t>a real debate championship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</w:tc>
        <w:tc>
          <w:tcPr>
            <w:tcW w:w="3040" w:type="dxa"/>
            <w:shd w:val="clear" w:color="auto" w:fill="DBE5F1" w:themeFill="accent1" w:themeFillTint="33"/>
          </w:tcPr>
          <w:p w14:paraId="65A53DF9" w14:textId="77777777" w:rsidR="004C568F" w:rsidRDefault="004C568F" w:rsidP="004C56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A8F">
              <w:rPr>
                <w:sz w:val="18"/>
                <w:szCs w:val="18"/>
              </w:rPr>
              <w:lastRenderedPageBreak/>
              <w:t xml:space="preserve">Read the </w:t>
            </w:r>
            <w:hyperlink r:id="rId31" w:history="1">
              <w:r w:rsidRPr="00293A8F">
                <w:rPr>
                  <w:rStyle w:val="Hyperlink"/>
                  <w:sz w:val="18"/>
                  <w:szCs w:val="18"/>
                </w:rPr>
                <w:t>Complete Guide to Debating: How to Improve your Debating Skills</w:t>
              </w:r>
            </w:hyperlink>
            <w:r w:rsidRPr="00293A8F">
              <w:rPr>
                <w:sz w:val="18"/>
                <w:szCs w:val="18"/>
              </w:rPr>
              <w:t xml:space="preserve"> [website]</w:t>
            </w:r>
          </w:p>
          <w:p w14:paraId="0F47746B" w14:textId="77777777" w:rsidR="004C568F" w:rsidRDefault="004C568F" w:rsidP="004C56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Watch </w:t>
            </w:r>
            <w:hyperlink r:id="rId32" w:history="1">
              <w:r w:rsidRPr="00293A8F">
                <w:rPr>
                  <w:rStyle w:val="Hyperlink"/>
                  <w:sz w:val="18"/>
                  <w:szCs w:val="18"/>
                </w:rPr>
                <w:t>The Art of Debate: Never Lose An Argument Again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  <w:p w14:paraId="522BDC34" w14:textId="77777777" w:rsidR="004C568F" w:rsidRDefault="004C568F" w:rsidP="004C56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</w:t>
            </w:r>
            <w:hyperlink r:id="rId33" w:history="1">
              <w:r w:rsidRPr="00293A8F">
                <w:rPr>
                  <w:rStyle w:val="Hyperlink"/>
                  <w:sz w:val="18"/>
                  <w:szCs w:val="18"/>
                </w:rPr>
                <w:t>Debating skills - Introduction</w:t>
              </w:r>
            </w:hyperlink>
            <w:r>
              <w:rPr>
                <w:sz w:val="18"/>
                <w:szCs w:val="18"/>
              </w:rPr>
              <w:t xml:space="preserve"> [video]</w:t>
            </w:r>
          </w:p>
          <w:p w14:paraId="4F119D6A" w14:textId="45B1D457" w:rsidR="00ED2E1B" w:rsidRPr="004C568F" w:rsidRDefault="004C568F" w:rsidP="004C568F">
            <w:pPr>
              <w:numPr>
                <w:ilvl w:val="0"/>
                <w:numId w:val="2"/>
              </w:num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568F">
              <w:rPr>
                <w:sz w:val="18"/>
                <w:szCs w:val="18"/>
              </w:rPr>
              <w:t xml:space="preserve">Watch </w:t>
            </w:r>
            <w:hyperlink r:id="rId34" w:history="1">
              <w:r w:rsidRPr="004C568F">
                <w:rPr>
                  <w:rStyle w:val="Hyperlink"/>
                  <w:sz w:val="18"/>
                  <w:szCs w:val="18"/>
                </w:rPr>
                <w:t>a real debate championship</w:t>
              </w:r>
            </w:hyperlink>
            <w:r w:rsidRPr="004C568F">
              <w:rPr>
                <w:sz w:val="18"/>
                <w:szCs w:val="18"/>
              </w:rPr>
              <w:t xml:space="preserve"> [video]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6591E290" w14:textId="77777777" w:rsidR="00ED2E1B" w:rsidRDefault="004C568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Prepare for your debate with your team. </w:t>
            </w:r>
          </w:p>
          <w:p w14:paraId="26C29585" w14:textId="77777777" w:rsidR="004C568F" w:rsidRDefault="004C568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302895C" w14:textId="346351B9" w:rsidR="004C568F" w:rsidRDefault="004C568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Asynchronous students – provide your Initial Arguments in the forum. </w:t>
            </w:r>
          </w:p>
        </w:tc>
        <w:tc>
          <w:tcPr>
            <w:tcW w:w="1775" w:type="dxa"/>
            <w:shd w:val="clear" w:color="auto" w:fill="DBE5F1" w:themeFill="accent1" w:themeFillTint="33"/>
            <w:vAlign w:val="center"/>
          </w:tcPr>
          <w:p w14:paraId="4F27FBDF" w14:textId="77777777" w:rsidR="00293A8F" w:rsidRDefault="00293A8F" w:rsidP="00293A8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of the Week #5 [Padlet]</w:t>
            </w:r>
          </w:p>
          <w:p w14:paraId="0C4F640C" w14:textId="4BF68B14" w:rsidR="00ED2E1B" w:rsidRDefault="00293A8F" w:rsidP="00293A8F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Value: 2%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14:paraId="5CBDE225" w14:textId="77777777" w:rsidR="00ED2E1B" w:rsidRDefault="00ED2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14:paraId="7B9991B6" w14:textId="77777777" w:rsidR="00ED2E1B" w:rsidRDefault="00ED2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1.2, 1.3, 2.1, 2.2, 3.1</w:t>
            </w:r>
          </w:p>
        </w:tc>
      </w:tr>
      <w:tr w:rsidR="004C568F" w14:paraId="061A65DE" w14:textId="77777777" w:rsidTr="00722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F2F2F2" w:themeFill="background1" w:themeFillShade="F2"/>
            <w:vAlign w:val="center"/>
          </w:tcPr>
          <w:p w14:paraId="0AB36583" w14:textId="77777777" w:rsidR="004C568F" w:rsidRDefault="004C568F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1F4A09E4" w14:textId="1B84E3EC" w:rsidR="004C568F" w:rsidRDefault="00722442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Debates</w:t>
            </w:r>
          </w:p>
        </w:tc>
        <w:tc>
          <w:tcPr>
            <w:tcW w:w="6429" w:type="dxa"/>
            <w:gridSpan w:val="2"/>
            <w:shd w:val="clear" w:color="auto" w:fill="F2F2F2" w:themeFill="background1" w:themeFillShade="F2"/>
            <w:vAlign w:val="center"/>
          </w:tcPr>
          <w:p w14:paraId="72A28851" w14:textId="4991115E" w:rsidR="004C568F" w:rsidRDefault="004C568F" w:rsidP="004C568F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 your debate</w:t>
            </w:r>
          </w:p>
        </w:tc>
        <w:tc>
          <w:tcPr>
            <w:tcW w:w="2626" w:type="dxa"/>
            <w:shd w:val="clear" w:color="auto" w:fill="F2F2F2" w:themeFill="background1" w:themeFillShade="F2"/>
          </w:tcPr>
          <w:p w14:paraId="5361DCDC" w14:textId="7C1E480C" w:rsidR="004C568F" w:rsidRDefault="004C568F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Asynchronous students – provide your Rebuttals and Final Arguments in the forum.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78815EE0" w14:textId="135C34CA" w:rsidR="004C568F" w:rsidRDefault="004C568F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Debate</w:t>
            </w:r>
            <w:r>
              <w:rPr>
                <w:sz w:val="18"/>
                <w:szCs w:val="18"/>
              </w:rPr>
              <w:br/>
              <w:t>Value: 15%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1621B4CF" w14:textId="77777777" w:rsidR="004C568F" w:rsidRDefault="004C5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 1, 2, 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26221F60" w14:textId="77777777" w:rsidR="004C568F" w:rsidRDefault="004C5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1.2, 1.3, 2.1, 2.2, 3.1</w:t>
            </w:r>
          </w:p>
        </w:tc>
      </w:tr>
    </w:tbl>
    <w:p w14:paraId="3DC2ADC5" w14:textId="77777777" w:rsidR="00574FFE" w:rsidRDefault="00574FFE">
      <w:pPr>
        <w:rPr>
          <w:sz w:val="24"/>
          <w:szCs w:val="24"/>
        </w:rPr>
      </w:pPr>
    </w:p>
    <w:p w14:paraId="70913A47" w14:textId="77777777" w:rsidR="00574FFE" w:rsidRDefault="00574FFE">
      <w:pPr>
        <w:rPr>
          <w:sz w:val="24"/>
          <w:szCs w:val="24"/>
        </w:rPr>
      </w:pPr>
    </w:p>
    <w:p w14:paraId="0E759C39" w14:textId="77777777" w:rsidR="00574FFE" w:rsidRDefault="00574FFE">
      <w:pPr>
        <w:rPr>
          <w:sz w:val="24"/>
          <w:szCs w:val="24"/>
        </w:rPr>
      </w:pPr>
    </w:p>
    <w:sectPr w:rsidR="00574FFE">
      <w:headerReference w:type="default" r:id="rId35"/>
      <w:footerReference w:type="default" r:id="rId36"/>
      <w:pgSz w:w="15840" w:h="12240" w:orient="landscape"/>
      <w:pgMar w:top="288" w:right="720" w:bottom="561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A5A1" w14:textId="77777777" w:rsidR="00C511F8" w:rsidRDefault="000709B0">
      <w:r>
        <w:separator/>
      </w:r>
    </w:p>
  </w:endnote>
  <w:endnote w:type="continuationSeparator" w:id="0">
    <w:p w14:paraId="51462EEE" w14:textId="77777777" w:rsidR="00C511F8" w:rsidRDefault="0007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C6A3" w14:textId="77777777" w:rsidR="00574FFE" w:rsidRDefault="000709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2E1B">
      <w:rPr>
        <w:noProof/>
        <w:color w:val="000000"/>
      </w:rPr>
      <w:t>1</w:t>
    </w:r>
    <w:r>
      <w:rPr>
        <w:color w:val="000000"/>
      </w:rPr>
      <w:fldChar w:fldCharType="end"/>
    </w:r>
  </w:p>
  <w:p w14:paraId="1C203CD9" w14:textId="77777777" w:rsidR="00574FFE" w:rsidRDefault="00574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F5DF" w14:textId="77777777" w:rsidR="00C511F8" w:rsidRDefault="000709B0">
      <w:r>
        <w:separator/>
      </w:r>
    </w:p>
  </w:footnote>
  <w:footnote w:type="continuationSeparator" w:id="0">
    <w:p w14:paraId="0990A5B9" w14:textId="77777777" w:rsidR="00C511F8" w:rsidRDefault="0007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BC72" w14:textId="77777777" w:rsidR="00574FFE" w:rsidRDefault="000709B0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</w:p>
  <w:p w14:paraId="55F02FCA" w14:textId="77777777" w:rsidR="00574FFE" w:rsidRDefault="00574F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ADE"/>
    <w:multiLevelType w:val="multilevel"/>
    <w:tmpl w:val="4F7EE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9E5867"/>
    <w:multiLevelType w:val="multilevel"/>
    <w:tmpl w:val="55F85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0E1F14"/>
    <w:multiLevelType w:val="multilevel"/>
    <w:tmpl w:val="E41A5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F874D2"/>
    <w:multiLevelType w:val="multilevel"/>
    <w:tmpl w:val="BAE46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995EF6"/>
    <w:multiLevelType w:val="multilevel"/>
    <w:tmpl w:val="7820F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A810C8"/>
    <w:multiLevelType w:val="multilevel"/>
    <w:tmpl w:val="E2D81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FA29FC"/>
    <w:multiLevelType w:val="multilevel"/>
    <w:tmpl w:val="4F7EE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1825C7"/>
    <w:multiLevelType w:val="multilevel"/>
    <w:tmpl w:val="4F7EE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0250E7"/>
    <w:multiLevelType w:val="multilevel"/>
    <w:tmpl w:val="F8521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76365A"/>
    <w:multiLevelType w:val="multilevel"/>
    <w:tmpl w:val="A0763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0A0D8E"/>
    <w:multiLevelType w:val="multilevel"/>
    <w:tmpl w:val="4F7EE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E046706"/>
    <w:multiLevelType w:val="multilevel"/>
    <w:tmpl w:val="247C0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jOxMLEwMDEzN7BQ0lEKTi0uzszPAykwqgUABpip3CwAAAA="/>
  </w:docVars>
  <w:rsids>
    <w:rsidRoot w:val="00574FFE"/>
    <w:rsid w:val="000709B0"/>
    <w:rsid w:val="001910C5"/>
    <w:rsid w:val="00222D2F"/>
    <w:rsid w:val="00293A8F"/>
    <w:rsid w:val="00451EEE"/>
    <w:rsid w:val="004C568F"/>
    <w:rsid w:val="0053475D"/>
    <w:rsid w:val="0054248F"/>
    <w:rsid w:val="00563FBE"/>
    <w:rsid w:val="00574FFE"/>
    <w:rsid w:val="00722442"/>
    <w:rsid w:val="00970241"/>
    <w:rsid w:val="00BA7983"/>
    <w:rsid w:val="00C511F8"/>
    <w:rsid w:val="00E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BF81"/>
  <w15:docId w15:val="{2FE41B75-B10D-4C82-943C-7013806C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Paragraph">
    <w:name w:val="List Paragraph"/>
    <w:basedOn w:val="Normal"/>
    <w:uiPriority w:val="34"/>
    <w:qFormat/>
    <w:rsid w:val="00ED2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4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.umn.edu/opentextbooks/textbooks/284" TargetMode="External"/><Relationship Id="rId18" Type="http://schemas.openxmlformats.org/officeDocument/2006/relationships/hyperlink" Target="https://composingourselvesandourworld.pressbooks.com/chapter/22-1-revising-your-research-paper/" TargetMode="External"/><Relationship Id="rId26" Type="http://schemas.openxmlformats.org/officeDocument/2006/relationships/hyperlink" Target="https://www.red.org/reditorial/social-justice-podcasts" TargetMode="External"/><Relationship Id="rId21" Type="http://schemas.openxmlformats.org/officeDocument/2006/relationships/hyperlink" Target="https://www.youtube.com/watch?v=xJm7hIAZ3BY" TargetMode="External"/><Relationship Id="rId34" Type="http://schemas.openxmlformats.org/officeDocument/2006/relationships/hyperlink" Target="https://www.youtube.com/watch?v=wqjHz9laqgU" TargetMode="External"/><Relationship Id="rId7" Type="http://schemas.openxmlformats.org/officeDocument/2006/relationships/hyperlink" Target="https://teaching.cambriancollege.ca/using-grammarly/" TargetMode="External"/><Relationship Id="rId12" Type="http://schemas.openxmlformats.org/officeDocument/2006/relationships/hyperlink" Target="https://open.umn.edu/opentextbooks/textbooks/284" TargetMode="External"/><Relationship Id="rId17" Type="http://schemas.openxmlformats.org/officeDocument/2006/relationships/hyperlink" Target="https://owl.excelsior.edu/research/revising-and-editing-a-research-paper/" TargetMode="External"/><Relationship Id="rId25" Type="http://schemas.openxmlformats.org/officeDocument/2006/relationships/hyperlink" Target="https://www.red.org/reditorial/social-justice-podcasts" TargetMode="External"/><Relationship Id="rId33" Type="http://schemas.openxmlformats.org/officeDocument/2006/relationships/hyperlink" Target="https://www.youtube.com/watch?v=1TSkkxu8on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mposingourselvesandourworld.pressbooks.com/chapter/22-1-revising-your-research-paper/" TargetMode="External"/><Relationship Id="rId20" Type="http://schemas.openxmlformats.org/officeDocument/2006/relationships/hyperlink" Target="https://www.ted.com/talks/zohra_moosa_the_power_and_promise_of_social_justice_activism" TargetMode="External"/><Relationship Id="rId29" Type="http://schemas.openxmlformats.org/officeDocument/2006/relationships/hyperlink" Target="https://www.youtube.com/watch?v=1TSkkxu8on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.umn.edu/opentextbooks/textbooks/284" TargetMode="External"/><Relationship Id="rId24" Type="http://schemas.openxmlformats.org/officeDocument/2006/relationships/hyperlink" Target="https://www.youtube.com/watch?v=xJm7hIAZ3BY" TargetMode="External"/><Relationship Id="rId32" Type="http://schemas.openxmlformats.org/officeDocument/2006/relationships/hyperlink" Target="https://www.youtube.com/watch?v=LesGw274Kjo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wl.excelsior.edu/research/revising-and-editing-a-research-paper/" TargetMode="External"/><Relationship Id="rId23" Type="http://schemas.openxmlformats.org/officeDocument/2006/relationships/hyperlink" Target="https://www.ted.com/talks/zohra_moosa_the_power_and_promise_of_social_justice_activism" TargetMode="External"/><Relationship Id="rId28" Type="http://schemas.openxmlformats.org/officeDocument/2006/relationships/hyperlink" Target="https://www.youtube.com/watch?v=LesGw274Kjo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open.umn.edu/opentextbooks/textbooks/284" TargetMode="External"/><Relationship Id="rId19" Type="http://schemas.openxmlformats.org/officeDocument/2006/relationships/hyperlink" Target="https://www.worldvision.ca/youth/blog/social-justice-guide?Page=1" TargetMode="External"/><Relationship Id="rId31" Type="http://schemas.openxmlformats.org/officeDocument/2006/relationships/hyperlink" Target="https://virtualspeech.com/blog/guide-to-deba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umn.edu/opentextbooks/textbooks/284" TargetMode="External"/><Relationship Id="rId14" Type="http://schemas.openxmlformats.org/officeDocument/2006/relationships/hyperlink" Target="https://open.umn.edu/opentextbooks/textbooks/284" TargetMode="External"/><Relationship Id="rId22" Type="http://schemas.openxmlformats.org/officeDocument/2006/relationships/hyperlink" Target="https://www.worldvision.ca/youth/blog/social-justice-guide?Page=1" TargetMode="External"/><Relationship Id="rId27" Type="http://schemas.openxmlformats.org/officeDocument/2006/relationships/hyperlink" Target="https://virtualspeech.com/blog/guide-to-debating" TargetMode="External"/><Relationship Id="rId30" Type="http://schemas.openxmlformats.org/officeDocument/2006/relationships/hyperlink" Target="https://www.youtube.com/watch?v=wqjHz9laqgU" TargetMode="External"/><Relationship Id="rId35" Type="http://schemas.openxmlformats.org/officeDocument/2006/relationships/header" Target="header1.xml"/><Relationship Id="rId8" Type="http://schemas.openxmlformats.org/officeDocument/2006/relationships/hyperlink" Target="https://teaching.cambriancollege.ca/using-grammarly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YOUNG</dc:creator>
  <cp:lastModifiedBy>KRISTA CECCOLINI</cp:lastModifiedBy>
  <cp:revision>3</cp:revision>
  <dcterms:created xsi:type="dcterms:W3CDTF">2022-02-22T15:46:00Z</dcterms:created>
  <dcterms:modified xsi:type="dcterms:W3CDTF">2022-02-22T15:47:00Z</dcterms:modified>
</cp:coreProperties>
</file>